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03DB" w14:textId="77777777" w:rsidR="006B12C0" w:rsidRPr="006B12C0" w:rsidRDefault="006B12C0" w:rsidP="003D3324">
      <w:pPr>
        <w:jc w:val="center"/>
        <w:rPr>
          <w:b/>
          <w:bCs/>
          <w:sz w:val="28"/>
          <w:szCs w:val="28"/>
        </w:rPr>
      </w:pPr>
      <w:r w:rsidRPr="006B12C0">
        <w:rPr>
          <w:b/>
          <w:bCs/>
          <w:sz w:val="28"/>
          <w:szCs w:val="28"/>
        </w:rPr>
        <w:t>Local RAG Assistant - System Test Report</w:t>
      </w:r>
    </w:p>
    <w:p w14:paraId="0108D86E" w14:textId="32BD97F5" w:rsidR="006B12C0" w:rsidRPr="003D3324" w:rsidRDefault="006B12C0" w:rsidP="003D3324">
      <w:pPr>
        <w:pStyle w:val="Style1"/>
      </w:pPr>
      <w:r w:rsidRPr="003D3324">
        <w:t>Test Environment</w:t>
      </w:r>
    </w:p>
    <w:tbl>
      <w:tblPr>
        <w:tblStyle w:val="GridTable2-Accent3"/>
        <w:tblW w:w="6237" w:type="dxa"/>
        <w:tblInd w:w="-567" w:type="dxa"/>
        <w:tblLook w:val="04A0" w:firstRow="1" w:lastRow="0" w:firstColumn="1" w:lastColumn="0" w:noHBand="0" w:noVBand="1"/>
      </w:tblPr>
      <w:tblGrid>
        <w:gridCol w:w="2127"/>
        <w:gridCol w:w="4110"/>
      </w:tblGrid>
      <w:tr w:rsidR="006B12C0" w:rsidRPr="006B12C0" w14:paraId="71A8F341" w14:textId="77777777" w:rsidTr="007D3E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6A6A6" w:themeFill="background1" w:themeFillShade="A6"/>
            <w:hideMark/>
          </w:tcPr>
          <w:p w14:paraId="2049A418" w14:textId="124B7ECA" w:rsidR="006B12C0" w:rsidRPr="006B12C0" w:rsidRDefault="006B12C0" w:rsidP="006B12C0">
            <w:pPr>
              <w:spacing w:after="160" w:line="278" w:lineRule="auto"/>
            </w:pPr>
            <w:r w:rsidRPr="006B12C0">
              <w:t>Item</w:t>
            </w:r>
          </w:p>
        </w:tc>
        <w:tc>
          <w:tcPr>
            <w:tcW w:w="4110" w:type="dxa"/>
            <w:shd w:val="clear" w:color="auto" w:fill="A6A6A6" w:themeFill="background1" w:themeFillShade="A6"/>
            <w:hideMark/>
          </w:tcPr>
          <w:p w14:paraId="4428F0C1" w14:textId="77777777" w:rsidR="006B12C0" w:rsidRPr="006B12C0" w:rsidRDefault="006B12C0" w:rsidP="006B12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12C0">
              <w:t>Value</w:t>
            </w:r>
          </w:p>
        </w:tc>
      </w:tr>
      <w:tr w:rsidR="006B12C0" w:rsidRPr="006B12C0" w14:paraId="400721E2" w14:textId="77777777" w:rsidTr="007D3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988E7F7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Language</w:t>
            </w:r>
          </w:p>
        </w:tc>
        <w:tc>
          <w:tcPr>
            <w:tcW w:w="4110" w:type="dxa"/>
            <w:hideMark/>
          </w:tcPr>
          <w:p w14:paraId="1437E98A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12C0">
              <w:t>Python 3.14</w:t>
            </w:r>
          </w:p>
        </w:tc>
      </w:tr>
      <w:tr w:rsidR="006B12C0" w:rsidRPr="006B12C0" w14:paraId="06904688" w14:textId="77777777" w:rsidTr="007D3E95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CABB144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Database</w:t>
            </w:r>
          </w:p>
        </w:tc>
        <w:tc>
          <w:tcPr>
            <w:tcW w:w="4110" w:type="dxa"/>
            <w:hideMark/>
          </w:tcPr>
          <w:p w14:paraId="11BC7990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2C0">
              <w:t>SQLite</w:t>
            </w:r>
          </w:p>
        </w:tc>
      </w:tr>
      <w:tr w:rsidR="006B12C0" w:rsidRPr="006B12C0" w14:paraId="65BAF5E7" w14:textId="77777777" w:rsidTr="007D3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7EE923D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Embedding Model</w:t>
            </w:r>
          </w:p>
        </w:tc>
        <w:tc>
          <w:tcPr>
            <w:tcW w:w="4110" w:type="dxa"/>
            <w:hideMark/>
          </w:tcPr>
          <w:p w14:paraId="466D2F43" w14:textId="30E48184" w:rsidR="006B12C0" w:rsidRPr="006B12C0" w:rsidRDefault="00BB67B3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67B3">
              <w:t>intfloat/multilingual-e5-base</w:t>
            </w:r>
          </w:p>
        </w:tc>
      </w:tr>
      <w:tr w:rsidR="006B12C0" w:rsidRPr="006B12C0" w14:paraId="0EC8AC0E" w14:textId="77777777" w:rsidTr="007D3E95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50789395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Chat Model</w:t>
            </w:r>
          </w:p>
        </w:tc>
        <w:tc>
          <w:tcPr>
            <w:tcW w:w="4110" w:type="dxa"/>
            <w:hideMark/>
          </w:tcPr>
          <w:p w14:paraId="3CC28DDA" w14:textId="42BD416D" w:rsidR="006B12C0" w:rsidRPr="006B12C0" w:rsidRDefault="007D3E95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3E95">
              <w:t>qwen2.5-0.5b-instruct-generic-cpu:4</w:t>
            </w:r>
          </w:p>
        </w:tc>
      </w:tr>
      <w:tr w:rsidR="006B12C0" w:rsidRPr="006B12C0" w14:paraId="6A6FC91C" w14:textId="77777777" w:rsidTr="007D3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37D4FFB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Retrieval</w:t>
            </w:r>
          </w:p>
        </w:tc>
        <w:tc>
          <w:tcPr>
            <w:tcW w:w="4110" w:type="dxa"/>
            <w:hideMark/>
          </w:tcPr>
          <w:p w14:paraId="3972212F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12C0">
              <w:t>Cosine Similarity</w:t>
            </w:r>
          </w:p>
        </w:tc>
      </w:tr>
      <w:tr w:rsidR="006C46BC" w:rsidRPr="006B12C0" w14:paraId="0B42C313" w14:textId="77777777" w:rsidTr="007D3E95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tbl>
            <w:tblPr>
              <w:tblW w:w="1473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3"/>
            </w:tblGrid>
            <w:tr w:rsidR="006C46BC" w:rsidRPr="006C46BC" w14:paraId="4439E7F8" w14:textId="77777777" w:rsidTr="00EF4266">
              <w:trPr>
                <w:trHeight w:val="24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C12F22" w14:textId="2598BC04" w:rsidR="006C46BC" w:rsidRPr="006C46BC" w:rsidRDefault="006C46BC" w:rsidP="006C46B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6C46BC">
                    <w:rPr>
                      <w:b/>
                      <w:bCs/>
                    </w:rPr>
                    <w:t>Chunk Size</w:t>
                  </w:r>
                  <w:r w:rsidR="00A1085D">
                    <w:rPr>
                      <w:b/>
                      <w:bCs/>
                    </w:rPr>
                    <w:t xml:space="preserve"> / Overlap</w:t>
                  </w:r>
                </w:p>
              </w:tc>
            </w:tr>
          </w:tbl>
          <w:p w14:paraId="7C84ECE8" w14:textId="77777777" w:rsidR="006C46BC" w:rsidRPr="006C46BC" w:rsidRDefault="006C46BC" w:rsidP="006C46BC">
            <w:pPr>
              <w:rPr>
                <w:vanish/>
              </w:rPr>
            </w:pPr>
          </w:p>
          <w:p w14:paraId="7C5B20F0" w14:textId="77777777" w:rsidR="006C46BC" w:rsidRPr="006B12C0" w:rsidRDefault="006C46BC" w:rsidP="006B12C0"/>
        </w:tc>
        <w:tc>
          <w:tcPr>
            <w:tcW w:w="4110" w:type="dxa"/>
          </w:tcPr>
          <w:tbl>
            <w:tblPr>
              <w:tblW w:w="1932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2"/>
            </w:tblGrid>
            <w:tr w:rsidR="006C46BC" w:rsidRPr="00EF4266" w14:paraId="62476E82" w14:textId="77777777" w:rsidTr="00EF4266">
              <w:trPr>
                <w:trHeight w:val="24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41E9E" w14:textId="4D906A2D" w:rsidR="006C46BC" w:rsidRPr="00EF4266" w:rsidRDefault="005B3754" w:rsidP="006C46BC">
                  <w:pPr>
                    <w:spacing w:after="0" w:line="240" w:lineRule="auto"/>
                  </w:pPr>
                  <w:r>
                    <w:t>60</w:t>
                  </w:r>
                  <w:r w:rsidR="006C46BC" w:rsidRPr="00EF4266">
                    <w:t>0 characters</w:t>
                  </w:r>
                  <w:r w:rsidR="00A1085D">
                    <w:t xml:space="preserve"> / 200 characters</w:t>
                  </w:r>
                </w:p>
              </w:tc>
            </w:tr>
          </w:tbl>
          <w:p w14:paraId="4F0B9AE9" w14:textId="77777777" w:rsidR="006C46BC" w:rsidRPr="006B12C0" w:rsidRDefault="006C46BC" w:rsidP="006B1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1FA9EBC" w14:textId="54D9B00D" w:rsidR="006B12C0" w:rsidRPr="003D3324" w:rsidRDefault="006B12C0" w:rsidP="003D3324">
      <w:pPr>
        <w:pStyle w:val="Style1"/>
      </w:pPr>
      <w:r w:rsidRPr="003D3324">
        <w:t>Test Cases</w:t>
      </w:r>
    </w:p>
    <w:tbl>
      <w:tblPr>
        <w:tblStyle w:val="GridTable5Dark-Accent3"/>
        <w:tblW w:w="10065" w:type="dxa"/>
        <w:tblInd w:w="-572" w:type="dxa"/>
        <w:tblLook w:val="04A0" w:firstRow="1" w:lastRow="0" w:firstColumn="1" w:lastColumn="0" w:noHBand="0" w:noVBand="1"/>
      </w:tblPr>
      <w:tblGrid>
        <w:gridCol w:w="709"/>
        <w:gridCol w:w="2126"/>
        <w:gridCol w:w="2122"/>
        <w:gridCol w:w="3495"/>
        <w:gridCol w:w="1613"/>
      </w:tblGrid>
      <w:tr w:rsidR="006B12C0" w:rsidRPr="006B12C0" w14:paraId="45F2DDD1" w14:textId="77777777" w:rsidTr="00EF4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41EAF0EA" w14:textId="77777777" w:rsidR="006B12C0" w:rsidRPr="006B12C0" w:rsidRDefault="006B12C0" w:rsidP="00EF4266">
            <w:pPr>
              <w:spacing w:after="160" w:line="278" w:lineRule="auto"/>
              <w:jc w:val="center"/>
            </w:pPr>
            <w:r w:rsidRPr="006B12C0">
              <w:t>Test No</w:t>
            </w:r>
          </w:p>
        </w:tc>
        <w:tc>
          <w:tcPr>
            <w:tcW w:w="2126" w:type="dxa"/>
            <w:vAlign w:val="center"/>
            <w:hideMark/>
          </w:tcPr>
          <w:p w14:paraId="6D290F15" w14:textId="77777777" w:rsidR="006B12C0" w:rsidRPr="006B12C0" w:rsidRDefault="006B12C0" w:rsidP="00EF426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12C0">
              <w:t>Question</w:t>
            </w:r>
          </w:p>
        </w:tc>
        <w:tc>
          <w:tcPr>
            <w:tcW w:w="0" w:type="auto"/>
            <w:vAlign w:val="center"/>
            <w:hideMark/>
          </w:tcPr>
          <w:p w14:paraId="5B347CCF" w14:textId="77777777" w:rsidR="006B12C0" w:rsidRPr="006B12C0" w:rsidRDefault="006B12C0" w:rsidP="00EF426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12C0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7A4E57F" w14:textId="77777777" w:rsidR="006B12C0" w:rsidRPr="006B12C0" w:rsidRDefault="006B12C0" w:rsidP="00EF426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12C0">
              <w:t>Actual Result</w:t>
            </w:r>
          </w:p>
        </w:tc>
        <w:tc>
          <w:tcPr>
            <w:tcW w:w="1613" w:type="dxa"/>
            <w:vAlign w:val="center"/>
            <w:hideMark/>
          </w:tcPr>
          <w:p w14:paraId="5C04F9E0" w14:textId="77777777" w:rsidR="006B12C0" w:rsidRPr="006B12C0" w:rsidRDefault="006B12C0" w:rsidP="00EF426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12C0">
              <w:t>Status</w:t>
            </w:r>
          </w:p>
        </w:tc>
      </w:tr>
      <w:tr w:rsidR="006B12C0" w:rsidRPr="006B12C0" w14:paraId="44B5788B" w14:textId="77777777" w:rsidTr="00EF4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113473CB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1</w:t>
            </w:r>
          </w:p>
        </w:tc>
        <w:tc>
          <w:tcPr>
            <w:tcW w:w="2126" w:type="dxa"/>
            <w:vAlign w:val="center"/>
            <w:hideMark/>
          </w:tcPr>
          <w:p w14:paraId="244AF68F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What is RAG?</w:t>
            </w:r>
          </w:p>
        </w:tc>
        <w:tc>
          <w:tcPr>
            <w:tcW w:w="0" w:type="auto"/>
            <w:vAlign w:val="center"/>
            <w:hideMark/>
          </w:tcPr>
          <w:p w14:paraId="6AE18E2F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answer using the documents.</w:t>
            </w:r>
          </w:p>
        </w:tc>
        <w:tc>
          <w:tcPr>
            <w:tcW w:w="0" w:type="auto"/>
            <w:vAlign w:val="center"/>
            <w:hideMark/>
          </w:tcPr>
          <w:p w14:paraId="6A1890CA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Correctly explained Retrieval-Augmented Generation (RAG), retrieval, generation, and hallucination reduction.</w:t>
            </w:r>
          </w:p>
        </w:tc>
        <w:tc>
          <w:tcPr>
            <w:tcW w:w="1613" w:type="dxa"/>
            <w:vAlign w:val="center"/>
            <w:hideMark/>
          </w:tcPr>
          <w:p w14:paraId="4B778EFE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3A276888" w14:textId="77777777" w:rsidTr="00EF4266">
        <w:trPr>
          <w:trHeight w:val="1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00DE5746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2</w:t>
            </w:r>
          </w:p>
        </w:tc>
        <w:tc>
          <w:tcPr>
            <w:tcW w:w="2126" w:type="dxa"/>
            <w:vAlign w:val="center"/>
            <w:hideMark/>
          </w:tcPr>
          <w:p w14:paraId="6CC6C5AF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What is Foundry Local?</w:t>
            </w:r>
          </w:p>
        </w:tc>
        <w:tc>
          <w:tcPr>
            <w:tcW w:w="0" w:type="auto"/>
            <w:vAlign w:val="center"/>
            <w:hideMark/>
          </w:tcPr>
          <w:p w14:paraId="209ABFB1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answer using the documents.</w:t>
            </w:r>
          </w:p>
        </w:tc>
        <w:tc>
          <w:tcPr>
            <w:tcW w:w="0" w:type="auto"/>
            <w:vAlign w:val="center"/>
            <w:hideMark/>
          </w:tcPr>
          <w:p w14:paraId="6BB8A4B7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Correctly explained Foundry Local as Microsoft's local AI runtime for offline inference.</w:t>
            </w:r>
          </w:p>
        </w:tc>
        <w:tc>
          <w:tcPr>
            <w:tcW w:w="1613" w:type="dxa"/>
            <w:vAlign w:val="center"/>
            <w:hideMark/>
          </w:tcPr>
          <w:p w14:paraId="25940242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22136C26" w14:textId="77777777" w:rsidTr="00EF4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14E1F8FC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3</w:t>
            </w:r>
          </w:p>
        </w:tc>
        <w:tc>
          <w:tcPr>
            <w:tcW w:w="2126" w:type="dxa"/>
            <w:vAlign w:val="center"/>
            <w:hideMark/>
          </w:tcPr>
          <w:p w14:paraId="3C198B47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What are the key features of SQLite?</w:t>
            </w:r>
          </w:p>
        </w:tc>
        <w:tc>
          <w:tcPr>
            <w:tcW w:w="0" w:type="auto"/>
            <w:vAlign w:val="center"/>
            <w:hideMark/>
          </w:tcPr>
          <w:p w14:paraId="3B00F152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answer using the documents.</w:t>
            </w:r>
          </w:p>
        </w:tc>
        <w:tc>
          <w:tcPr>
            <w:tcW w:w="0" w:type="auto"/>
            <w:vAlign w:val="center"/>
            <w:hideMark/>
          </w:tcPr>
          <w:p w14:paraId="2E36980E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Correctly listed SQLite features such as simplicity, portability, reliability, and local storage.</w:t>
            </w:r>
          </w:p>
        </w:tc>
        <w:tc>
          <w:tcPr>
            <w:tcW w:w="1613" w:type="dxa"/>
            <w:vAlign w:val="center"/>
            <w:hideMark/>
          </w:tcPr>
          <w:p w14:paraId="7F740C93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1BD086F9" w14:textId="77777777" w:rsidTr="00EF4266">
        <w:trPr>
          <w:trHeight w:val="1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5E28B450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4</w:t>
            </w:r>
          </w:p>
        </w:tc>
        <w:tc>
          <w:tcPr>
            <w:tcW w:w="2126" w:type="dxa"/>
            <w:vAlign w:val="center"/>
            <w:hideMark/>
          </w:tcPr>
          <w:p w14:paraId="5A9A37FA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What are the differences between Cloud models and Local models?</w:t>
            </w:r>
          </w:p>
        </w:tc>
        <w:tc>
          <w:tcPr>
            <w:tcW w:w="0" w:type="auto"/>
            <w:vAlign w:val="center"/>
            <w:hideMark/>
          </w:tcPr>
          <w:p w14:paraId="696266A2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answer using the documents.</w:t>
            </w:r>
          </w:p>
        </w:tc>
        <w:tc>
          <w:tcPr>
            <w:tcW w:w="0" w:type="auto"/>
            <w:vAlign w:val="center"/>
            <w:hideMark/>
          </w:tcPr>
          <w:p w14:paraId="7F083581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Correctly compared cloud-based and local AI models.</w:t>
            </w:r>
          </w:p>
        </w:tc>
        <w:tc>
          <w:tcPr>
            <w:tcW w:w="1613" w:type="dxa"/>
            <w:vAlign w:val="center"/>
            <w:hideMark/>
          </w:tcPr>
          <w:p w14:paraId="78F9A233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509F2C67" w14:textId="77777777" w:rsidTr="00EF4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29D6CF75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5</w:t>
            </w:r>
          </w:p>
        </w:tc>
        <w:tc>
          <w:tcPr>
            <w:tcW w:w="2126" w:type="dxa"/>
            <w:vAlign w:val="center"/>
            <w:hideMark/>
          </w:tcPr>
          <w:p w14:paraId="30E17C8B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How can we avoid Chunk Overlap?</w:t>
            </w:r>
          </w:p>
        </w:tc>
        <w:tc>
          <w:tcPr>
            <w:tcW w:w="0" w:type="auto"/>
            <w:vAlign w:val="center"/>
            <w:hideMark/>
          </w:tcPr>
          <w:p w14:paraId="5573AD72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answer using the documents.</w:t>
            </w:r>
          </w:p>
        </w:tc>
        <w:tc>
          <w:tcPr>
            <w:tcW w:w="0" w:type="auto"/>
            <w:vAlign w:val="center"/>
            <w:hideMark/>
          </w:tcPr>
          <w:p w14:paraId="51D1DD28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Returned an answer related to chunk overlap and context preservation.</w:t>
            </w:r>
          </w:p>
        </w:tc>
        <w:tc>
          <w:tcPr>
            <w:tcW w:w="1613" w:type="dxa"/>
            <w:vAlign w:val="center"/>
            <w:hideMark/>
          </w:tcPr>
          <w:p w14:paraId="7B1E3333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6EC7FEE5" w14:textId="77777777" w:rsidTr="00973CE4">
        <w:trPr>
          <w:trHeight w:val="1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05775572" w14:textId="77777777" w:rsidR="006B12C0" w:rsidRPr="006B12C0" w:rsidRDefault="006B12C0" w:rsidP="006B12C0">
            <w:pPr>
              <w:spacing w:after="160" w:line="278" w:lineRule="auto"/>
            </w:pPr>
            <w:r w:rsidRPr="006B12C0">
              <w:lastRenderedPageBreak/>
              <w:t>6</w:t>
            </w:r>
          </w:p>
        </w:tc>
        <w:tc>
          <w:tcPr>
            <w:tcW w:w="2126" w:type="dxa"/>
            <w:vAlign w:val="center"/>
            <w:hideMark/>
          </w:tcPr>
          <w:p w14:paraId="4E15AAB7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Why do we use SQLite in this project?</w:t>
            </w:r>
          </w:p>
        </w:tc>
        <w:tc>
          <w:tcPr>
            <w:tcW w:w="0" w:type="auto"/>
            <w:vAlign w:val="center"/>
            <w:hideMark/>
          </w:tcPr>
          <w:p w14:paraId="30430014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answer using the documents.</w:t>
            </w:r>
          </w:p>
        </w:tc>
        <w:tc>
          <w:tcPr>
            <w:tcW w:w="0" w:type="auto"/>
            <w:vAlign w:val="center"/>
            <w:hideMark/>
          </w:tcPr>
          <w:p w14:paraId="1566D1B1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Correctly explained SQLite's role in storing document chunks and embeddings locally.</w:t>
            </w:r>
          </w:p>
        </w:tc>
        <w:tc>
          <w:tcPr>
            <w:tcW w:w="1613" w:type="dxa"/>
            <w:vAlign w:val="center"/>
            <w:hideMark/>
          </w:tcPr>
          <w:p w14:paraId="24871F49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04FF0FF1" w14:textId="77777777" w:rsidTr="001E3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098A8D0F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7</w:t>
            </w:r>
          </w:p>
        </w:tc>
        <w:tc>
          <w:tcPr>
            <w:tcW w:w="2126" w:type="dxa"/>
            <w:vAlign w:val="center"/>
            <w:hideMark/>
          </w:tcPr>
          <w:p w14:paraId="2352214A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What are the best practices with Local LLMs to achieve good performance?</w:t>
            </w:r>
          </w:p>
        </w:tc>
        <w:tc>
          <w:tcPr>
            <w:tcW w:w="0" w:type="auto"/>
            <w:vAlign w:val="center"/>
            <w:hideMark/>
          </w:tcPr>
          <w:p w14:paraId="20D3C723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answer using the documents.</w:t>
            </w:r>
          </w:p>
        </w:tc>
        <w:tc>
          <w:tcPr>
            <w:tcW w:w="0" w:type="auto"/>
            <w:vAlign w:val="center"/>
            <w:hideMark/>
          </w:tcPr>
          <w:p w14:paraId="778B467B" w14:textId="09725C20" w:rsidR="006B12C0" w:rsidRPr="006B12C0" w:rsidRDefault="00030489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30489">
              <w:rPr>
                <w:b/>
                <w:bCs/>
              </w:rPr>
              <w:t>Correctly listed the recommended best practices for Local LLMs.</w:t>
            </w:r>
          </w:p>
        </w:tc>
        <w:tc>
          <w:tcPr>
            <w:tcW w:w="1613" w:type="dxa"/>
            <w:vAlign w:val="center"/>
            <w:hideMark/>
          </w:tcPr>
          <w:p w14:paraId="351BC270" w14:textId="2C3B3484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106F67A2" w14:textId="77777777" w:rsidTr="00EF42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48134E71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8</w:t>
            </w:r>
          </w:p>
        </w:tc>
        <w:tc>
          <w:tcPr>
            <w:tcW w:w="2126" w:type="dxa"/>
            <w:vAlign w:val="center"/>
            <w:hideMark/>
          </w:tcPr>
          <w:p w14:paraId="27B5203E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How does Foundry Local work?</w:t>
            </w:r>
          </w:p>
        </w:tc>
        <w:tc>
          <w:tcPr>
            <w:tcW w:w="0" w:type="auto"/>
            <w:vAlign w:val="center"/>
            <w:hideMark/>
          </w:tcPr>
          <w:p w14:paraId="6AA2A02B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answer using the documents.</w:t>
            </w:r>
          </w:p>
        </w:tc>
        <w:tc>
          <w:tcPr>
            <w:tcW w:w="0" w:type="auto"/>
            <w:vAlign w:val="center"/>
            <w:hideMark/>
          </w:tcPr>
          <w:p w14:paraId="7BE793EB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Correctly described Foundry Local's local runtime and on-device execution.</w:t>
            </w:r>
          </w:p>
        </w:tc>
        <w:tc>
          <w:tcPr>
            <w:tcW w:w="1613" w:type="dxa"/>
            <w:vAlign w:val="center"/>
            <w:hideMark/>
          </w:tcPr>
          <w:p w14:paraId="7E2299B3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5411D191" w14:textId="77777777" w:rsidTr="00EF4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1CE77238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9</w:t>
            </w:r>
          </w:p>
        </w:tc>
        <w:tc>
          <w:tcPr>
            <w:tcW w:w="2126" w:type="dxa"/>
            <w:vAlign w:val="center"/>
            <w:hideMark/>
          </w:tcPr>
          <w:p w14:paraId="761582F1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Why is Prompt Engineering important?</w:t>
            </w:r>
          </w:p>
        </w:tc>
        <w:tc>
          <w:tcPr>
            <w:tcW w:w="0" w:type="auto"/>
            <w:vAlign w:val="center"/>
            <w:hideMark/>
          </w:tcPr>
          <w:p w14:paraId="324D4506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answer using the documents.</w:t>
            </w:r>
          </w:p>
        </w:tc>
        <w:tc>
          <w:tcPr>
            <w:tcW w:w="0" w:type="auto"/>
            <w:vAlign w:val="center"/>
            <w:hideMark/>
          </w:tcPr>
          <w:p w14:paraId="595DB931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Correctly explained the importance of prompt engineering for accurate and reliable responses.</w:t>
            </w:r>
          </w:p>
        </w:tc>
        <w:tc>
          <w:tcPr>
            <w:tcW w:w="1613" w:type="dxa"/>
            <w:vAlign w:val="center"/>
            <w:hideMark/>
          </w:tcPr>
          <w:p w14:paraId="7B96679C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15253FC5" w14:textId="77777777" w:rsidTr="00973CE4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4AA1984B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10</w:t>
            </w:r>
          </w:p>
        </w:tc>
        <w:tc>
          <w:tcPr>
            <w:tcW w:w="2126" w:type="dxa"/>
            <w:vAlign w:val="center"/>
            <w:hideMark/>
          </w:tcPr>
          <w:p w14:paraId="345C4F50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What are the advantages of Embeddings and Vector Search?</w:t>
            </w:r>
          </w:p>
        </w:tc>
        <w:tc>
          <w:tcPr>
            <w:tcW w:w="0" w:type="auto"/>
            <w:vAlign w:val="center"/>
            <w:hideMark/>
          </w:tcPr>
          <w:p w14:paraId="545B7046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answer using the documents.</w:t>
            </w:r>
          </w:p>
        </w:tc>
        <w:tc>
          <w:tcPr>
            <w:tcW w:w="0" w:type="auto"/>
            <w:vAlign w:val="center"/>
            <w:hideMark/>
          </w:tcPr>
          <w:p w14:paraId="52EF20D2" w14:textId="2BAAA53B" w:rsidR="006B12C0" w:rsidRPr="006B12C0" w:rsidRDefault="00030489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30489">
              <w:rPr>
                <w:b/>
                <w:bCs/>
              </w:rPr>
              <w:t>Correctly explained the main advantages of embeddings and vector search.</w:t>
            </w:r>
          </w:p>
        </w:tc>
        <w:tc>
          <w:tcPr>
            <w:tcW w:w="1613" w:type="dxa"/>
            <w:vAlign w:val="center"/>
            <w:hideMark/>
          </w:tcPr>
          <w:p w14:paraId="3ACAE7A4" w14:textId="765A7921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1A3BA7E2" w14:textId="77777777" w:rsidTr="0097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510C1D17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11</w:t>
            </w:r>
          </w:p>
        </w:tc>
        <w:tc>
          <w:tcPr>
            <w:tcW w:w="2126" w:type="dxa"/>
            <w:vAlign w:val="center"/>
            <w:hideMark/>
          </w:tcPr>
          <w:p w14:paraId="58C4E1DB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Why is Cosine Similarity Used?</w:t>
            </w:r>
          </w:p>
        </w:tc>
        <w:tc>
          <w:tcPr>
            <w:tcW w:w="0" w:type="auto"/>
            <w:vAlign w:val="center"/>
            <w:hideMark/>
          </w:tcPr>
          <w:p w14:paraId="14197AFC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answer using the documents.</w:t>
            </w:r>
          </w:p>
        </w:tc>
        <w:tc>
          <w:tcPr>
            <w:tcW w:w="0" w:type="auto"/>
            <w:vAlign w:val="center"/>
            <w:hideMark/>
          </w:tcPr>
          <w:p w14:paraId="308FC2A8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Correctly explained cosine similarity for comparing embedding vectors.</w:t>
            </w:r>
          </w:p>
        </w:tc>
        <w:tc>
          <w:tcPr>
            <w:tcW w:w="1613" w:type="dxa"/>
            <w:vAlign w:val="center"/>
            <w:hideMark/>
          </w:tcPr>
          <w:p w14:paraId="162B67D9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56EB94C9" w14:textId="77777777" w:rsidTr="00EF42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7DA4377B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12</w:t>
            </w:r>
          </w:p>
        </w:tc>
        <w:tc>
          <w:tcPr>
            <w:tcW w:w="2126" w:type="dxa"/>
            <w:vAlign w:val="center"/>
            <w:hideMark/>
          </w:tcPr>
          <w:p w14:paraId="1FF1543C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How much water should an adult consume during a day?</w:t>
            </w:r>
          </w:p>
        </w:tc>
        <w:tc>
          <w:tcPr>
            <w:tcW w:w="0" w:type="auto"/>
            <w:vAlign w:val="center"/>
            <w:hideMark/>
          </w:tcPr>
          <w:p w14:paraId="083940AA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return the fallback message.</w:t>
            </w:r>
          </w:p>
        </w:tc>
        <w:tc>
          <w:tcPr>
            <w:tcW w:w="0" w:type="auto"/>
            <w:vAlign w:val="center"/>
            <w:hideMark/>
          </w:tcPr>
          <w:p w14:paraId="17727C72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Returned the fallback message because the information was not found in the documents.</w:t>
            </w:r>
          </w:p>
        </w:tc>
        <w:tc>
          <w:tcPr>
            <w:tcW w:w="1613" w:type="dxa"/>
            <w:vAlign w:val="center"/>
            <w:hideMark/>
          </w:tcPr>
          <w:p w14:paraId="1E1CEE38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36FB99E1" w14:textId="77777777" w:rsidTr="00EF4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26B7D6EF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13</w:t>
            </w:r>
          </w:p>
        </w:tc>
        <w:tc>
          <w:tcPr>
            <w:tcW w:w="2126" w:type="dxa"/>
            <w:vAlign w:val="center"/>
            <w:hideMark/>
          </w:tcPr>
          <w:p w14:paraId="75BD6896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What are the biggest Tech Companies around the world?</w:t>
            </w:r>
          </w:p>
        </w:tc>
        <w:tc>
          <w:tcPr>
            <w:tcW w:w="0" w:type="auto"/>
            <w:vAlign w:val="center"/>
            <w:hideMark/>
          </w:tcPr>
          <w:p w14:paraId="7E62338E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return the fallback message.</w:t>
            </w:r>
          </w:p>
        </w:tc>
        <w:tc>
          <w:tcPr>
            <w:tcW w:w="0" w:type="auto"/>
            <w:vAlign w:val="center"/>
            <w:hideMark/>
          </w:tcPr>
          <w:p w14:paraId="1860D28A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Returned the fallback message because the information was not found in the documents.</w:t>
            </w:r>
          </w:p>
        </w:tc>
        <w:tc>
          <w:tcPr>
            <w:tcW w:w="1613" w:type="dxa"/>
            <w:vAlign w:val="center"/>
            <w:hideMark/>
          </w:tcPr>
          <w:p w14:paraId="5579A6AA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4DB4DAB9" w14:textId="77777777" w:rsidTr="00973CE4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6D4B2992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14</w:t>
            </w:r>
          </w:p>
        </w:tc>
        <w:tc>
          <w:tcPr>
            <w:tcW w:w="2126" w:type="dxa"/>
            <w:vAlign w:val="center"/>
            <w:hideMark/>
          </w:tcPr>
          <w:p w14:paraId="7786C843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Who is Barbaros Günay?</w:t>
            </w:r>
          </w:p>
        </w:tc>
        <w:tc>
          <w:tcPr>
            <w:tcW w:w="0" w:type="auto"/>
            <w:vAlign w:val="center"/>
            <w:hideMark/>
          </w:tcPr>
          <w:p w14:paraId="08BDA6DB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return the fallback message.</w:t>
            </w:r>
          </w:p>
        </w:tc>
        <w:tc>
          <w:tcPr>
            <w:tcW w:w="0" w:type="auto"/>
            <w:vAlign w:val="center"/>
            <w:hideMark/>
          </w:tcPr>
          <w:p w14:paraId="6EB6E46A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Returned the fallback message because the information was not found in the documents.</w:t>
            </w:r>
          </w:p>
        </w:tc>
        <w:tc>
          <w:tcPr>
            <w:tcW w:w="1613" w:type="dxa"/>
            <w:vAlign w:val="center"/>
            <w:hideMark/>
          </w:tcPr>
          <w:p w14:paraId="7965B3EF" w14:textId="77777777" w:rsidR="006B12C0" w:rsidRPr="006B12C0" w:rsidRDefault="006B12C0" w:rsidP="006B12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  <w:tr w:rsidR="006B12C0" w:rsidRPr="006B12C0" w14:paraId="18F61979" w14:textId="77777777" w:rsidTr="0097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2E37D1A3" w14:textId="77777777" w:rsidR="006B12C0" w:rsidRPr="006B12C0" w:rsidRDefault="006B12C0" w:rsidP="006B12C0">
            <w:pPr>
              <w:spacing w:after="160" w:line="278" w:lineRule="auto"/>
            </w:pPr>
            <w:r w:rsidRPr="006B12C0">
              <w:t>15</w:t>
            </w:r>
          </w:p>
        </w:tc>
        <w:tc>
          <w:tcPr>
            <w:tcW w:w="2126" w:type="dxa"/>
            <w:vAlign w:val="center"/>
            <w:hideMark/>
          </w:tcPr>
          <w:p w14:paraId="2E72194E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When was the last Championship won by Besiktas?</w:t>
            </w:r>
          </w:p>
        </w:tc>
        <w:tc>
          <w:tcPr>
            <w:tcW w:w="0" w:type="auto"/>
            <w:vAlign w:val="center"/>
            <w:hideMark/>
          </w:tcPr>
          <w:p w14:paraId="6A419CED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The assistant should return the fallback message.</w:t>
            </w:r>
          </w:p>
        </w:tc>
        <w:tc>
          <w:tcPr>
            <w:tcW w:w="0" w:type="auto"/>
            <w:vAlign w:val="center"/>
            <w:hideMark/>
          </w:tcPr>
          <w:p w14:paraId="722E16E6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b/>
                <w:bCs/>
              </w:rPr>
              <w:t>Returned the fallback message because the information was not found in the documents.</w:t>
            </w:r>
          </w:p>
        </w:tc>
        <w:tc>
          <w:tcPr>
            <w:tcW w:w="1613" w:type="dxa"/>
            <w:vAlign w:val="center"/>
            <w:hideMark/>
          </w:tcPr>
          <w:p w14:paraId="6D31577C" w14:textId="77777777" w:rsidR="006B12C0" w:rsidRPr="006B12C0" w:rsidRDefault="006B12C0" w:rsidP="006B12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12C0">
              <w:rPr>
                <w:rFonts w:ascii="Segoe UI Emoji" w:hAnsi="Segoe UI Emoji" w:cs="Segoe UI Emoji"/>
                <w:b/>
                <w:bCs/>
              </w:rPr>
              <w:t>✅</w:t>
            </w:r>
            <w:r w:rsidRPr="006B12C0">
              <w:rPr>
                <w:b/>
                <w:bCs/>
              </w:rPr>
              <w:t xml:space="preserve"> PASS</w:t>
            </w:r>
          </w:p>
        </w:tc>
      </w:tr>
    </w:tbl>
    <w:p w14:paraId="33D6EED1" w14:textId="61CEE896" w:rsidR="006B12C0" w:rsidRPr="003D3324" w:rsidRDefault="003D3324" w:rsidP="00227BE8">
      <w:pPr>
        <w:pStyle w:val="Style1"/>
        <w:spacing w:before="240"/>
      </w:pPr>
      <w:r w:rsidRPr="003D3324">
        <w:lastRenderedPageBreak/>
        <w:t xml:space="preserve">Test </w:t>
      </w:r>
      <w:r w:rsidR="006B12C0" w:rsidRPr="003D3324">
        <w:t>Summary</w:t>
      </w:r>
    </w:p>
    <w:tbl>
      <w:tblPr>
        <w:tblStyle w:val="GridTable4-Accent3"/>
        <w:tblW w:w="7698" w:type="dxa"/>
        <w:tblLook w:val="04A0" w:firstRow="1" w:lastRow="0" w:firstColumn="1" w:lastColumn="0" w:noHBand="0" w:noVBand="1"/>
      </w:tblPr>
      <w:tblGrid>
        <w:gridCol w:w="2263"/>
        <w:gridCol w:w="1560"/>
        <w:gridCol w:w="1574"/>
        <w:gridCol w:w="2301"/>
      </w:tblGrid>
      <w:tr w:rsidR="003D3324" w:rsidRPr="003D3324" w14:paraId="7EF92821" w14:textId="77777777" w:rsidTr="00227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5B290C90" w14:textId="77777777" w:rsidR="003D3324" w:rsidRPr="003D3324" w:rsidRDefault="003D3324" w:rsidP="003D3324">
            <w:pPr>
              <w:spacing w:after="160" w:line="278" w:lineRule="auto"/>
            </w:pPr>
            <w:r w:rsidRPr="003D3324">
              <w:t>Total Test Cases</w:t>
            </w:r>
          </w:p>
        </w:tc>
        <w:tc>
          <w:tcPr>
            <w:tcW w:w="1560" w:type="dxa"/>
            <w:vAlign w:val="center"/>
            <w:hideMark/>
          </w:tcPr>
          <w:p w14:paraId="50D3E26D" w14:textId="77777777" w:rsidR="003D3324" w:rsidRPr="003D3324" w:rsidRDefault="003D3324" w:rsidP="003D332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3324">
              <w:t>Passed</w:t>
            </w:r>
          </w:p>
        </w:tc>
        <w:tc>
          <w:tcPr>
            <w:tcW w:w="1574" w:type="dxa"/>
            <w:vAlign w:val="center"/>
            <w:hideMark/>
          </w:tcPr>
          <w:p w14:paraId="6BA261F0" w14:textId="77777777" w:rsidR="003D3324" w:rsidRPr="003D3324" w:rsidRDefault="003D3324" w:rsidP="003D332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3324">
              <w:t>Failed</w:t>
            </w:r>
          </w:p>
        </w:tc>
        <w:tc>
          <w:tcPr>
            <w:tcW w:w="0" w:type="auto"/>
            <w:vAlign w:val="center"/>
            <w:hideMark/>
          </w:tcPr>
          <w:p w14:paraId="4F941512" w14:textId="77777777" w:rsidR="003D3324" w:rsidRPr="003D3324" w:rsidRDefault="003D3324" w:rsidP="003D332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3324">
              <w:t>Success Rate</w:t>
            </w:r>
          </w:p>
        </w:tc>
      </w:tr>
      <w:tr w:rsidR="003D3324" w:rsidRPr="003D3324" w14:paraId="1455E85C" w14:textId="77777777" w:rsidTr="00227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37857CF7" w14:textId="77777777" w:rsidR="003D3324" w:rsidRPr="003D3324" w:rsidRDefault="003D3324" w:rsidP="003D3324">
            <w:pPr>
              <w:spacing w:after="160" w:line="278" w:lineRule="auto"/>
            </w:pPr>
            <w:r w:rsidRPr="003D3324">
              <w:t>15</w:t>
            </w:r>
          </w:p>
        </w:tc>
        <w:tc>
          <w:tcPr>
            <w:tcW w:w="1560" w:type="dxa"/>
            <w:vAlign w:val="center"/>
            <w:hideMark/>
          </w:tcPr>
          <w:p w14:paraId="1717D6B1" w14:textId="77777777" w:rsidR="003D3324" w:rsidRPr="003D3324" w:rsidRDefault="003D3324" w:rsidP="003D332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D3324">
              <w:rPr>
                <w:b/>
                <w:bCs/>
              </w:rPr>
              <w:t>15</w:t>
            </w:r>
          </w:p>
        </w:tc>
        <w:tc>
          <w:tcPr>
            <w:tcW w:w="1574" w:type="dxa"/>
            <w:vAlign w:val="center"/>
            <w:hideMark/>
          </w:tcPr>
          <w:p w14:paraId="0893F84E" w14:textId="77777777" w:rsidR="003D3324" w:rsidRPr="003D3324" w:rsidRDefault="003D3324" w:rsidP="003D332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D3324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A97E10" w14:textId="77777777" w:rsidR="003D3324" w:rsidRPr="003D3324" w:rsidRDefault="003D3324" w:rsidP="003D332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D3324">
              <w:rPr>
                <w:b/>
                <w:bCs/>
              </w:rPr>
              <w:t>100%</w:t>
            </w:r>
          </w:p>
        </w:tc>
      </w:tr>
    </w:tbl>
    <w:p w14:paraId="65EA031C" w14:textId="00147EFA" w:rsidR="003D3324" w:rsidRPr="006B12C0" w:rsidRDefault="00EF4266" w:rsidP="00EF4266">
      <w:pPr>
        <w:spacing w:before="120"/>
        <w:rPr>
          <w:b/>
          <w:bCs/>
        </w:rPr>
      </w:pPr>
      <w:r w:rsidRPr="00EF4266">
        <w:t>Overall Result: All 15 test cases passed successfully. The assistant correctly answered all document-related questions and consistently returned the predefined fallback response for questions outside the knowledge base. This indicates that the retrieval pipeline and prompt constraints functioned as intended.</w:t>
      </w:r>
    </w:p>
    <w:sectPr w:rsidR="003D3324" w:rsidRPr="006B12C0" w:rsidSect="00EF4266">
      <w:pgSz w:w="11906" w:h="16838"/>
      <w:pgMar w:top="567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B5015"/>
    <w:multiLevelType w:val="hybridMultilevel"/>
    <w:tmpl w:val="E12AA238"/>
    <w:lvl w:ilvl="0" w:tplc="DABAB250">
      <w:start w:val="1"/>
      <w:numFmt w:val="decimal"/>
      <w:pStyle w:val="Style1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39516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B9"/>
    <w:rsid w:val="00030489"/>
    <w:rsid w:val="000B018D"/>
    <w:rsid w:val="001E3223"/>
    <w:rsid w:val="00227BE8"/>
    <w:rsid w:val="003D3324"/>
    <w:rsid w:val="003F5C75"/>
    <w:rsid w:val="005B3754"/>
    <w:rsid w:val="006B12C0"/>
    <w:rsid w:val="006C46BC"/>
    <w:rsid w:val="007D3E95"/>
    <w:rsid w:val="008214F7"/>
    <w:rsid w:val="00877C3E"/>
    <w:rsid w:val="009027AE"/>
    <w:rsid w:val="009713D5"/>
    <w:rsid w:val="00973CE4"/>
    <w:rsid w:val="00A1085D"/>
    <w:rsid w:val="00AC7A03"/>
    <w:rsid w:val="00BB67B3"/>
    <w:rsid w:val="00D849F5"/>
    <w:rsid w:val="00DB2EB9"/>
    <w:rsid w:val="00DF5745"/>
    <w:rsid w:val="00EF4266"/>
    <w:rsid w:val="00F71E94"/>
    <w:rsid w:val="00FF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C5CDE"/>
  <w15:chartTrackingRefBased/>
  <w15:docId w15:val="{C615F6BE-77D8-43AD-B541-4A12706FC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E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E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E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E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2E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EB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EB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E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B2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EB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E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EB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EB9"/>
    <w:rPr>
      <w:b/>
      <w:bCs/>
      <w:smallCaps/>
      <w:color w:val="2E74B5" w:themeColor="accent1" w:themeShade="BF"/>
      <w:spacing w:val="5"/>
    </w:rPr>
  </w:style>
  <w:style w:type="table" w:styleId="PlainTable3">
    <w:name w:val="Plain Table 3"/>
    <w:basedOn w:val="TableNormal"/>
    <w:uiPriority w:val="43"/>
    <w:rsid w:val="006B12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6B12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6B12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Grid">
    <w:name w:val="Table Grid"/>
    <w:basedOn w:val="TableNormal"/>
    <w:uiPriority w:val="39"/>
    <w:rsid w:val="006B1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3">
    <w:name w:val="Grid Table 2 Accent 3"/>
    <w:basedOn w:val="TableNormal"/>
    <w:uiPriority w:val="47"/>
    <w:rsid w:val="003D332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3D332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ListParagraph"/>
    <w:link w:val="Style1Char"/>
    <w:qFormat/>
    <w:rsid w:val="003D3324"/>
    <w:pPr>
      <w:numPr>
        <w:numId w:val="1"/>
      </w:numPr>
      <w:spacing w:before="120" w:after="120"/>
      <w:ind w:left="-210" w:hanging="357"/>
    </w:pPr>
    <w:rPr>
      <w:b/>
      <w:bCs/>
      <w:color w:val="5B9BD5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D3324"/>
  </w:style>
  <w:style w:type="character" w:customStyle="1" w:styleId="Style1Char">
    <w:name w:val="Style1 Char"/>
    <w:basedOn w:val="ListParagraphChar"/>
    <w:link w:val="Style1"/>
    <w:rsid w:val="003D3324"/>
    <w:rPr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EEDFA-1F3A-4930-8161-F4B41A025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Süeda Culfa</dc:creator>
  <cp:keywords/>
  <dc:description/>
  <cp:lastModifiedBy>Ayşe Süeda Culfa</cp:lastModifiedBy>
  <cp:revision>14</cp:revision>
  <dcterms:created xsi:type="dcterms:W3CDTF">2026-07-27T12:30:00Z</dcterms:created>
  <dcterms:modified xsi:type="dcterms:W3CDTF">2026-07-27T13:35:00Z</dcterms:modified>
</cp:coreProperties>
</file>