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70E90" w14:textId="77777777" w:rsidR="00DF6BA4" w:rsidRPr="00DF6BA4" w:rsidRDefault="00DF6BA4" w:rsidP="00DF6BA4">
      <w:pPr>
        <w:spacing w:after="60"/>
        <w:rPr>
          <w:b/>
          <w:bCs/>
          <w:sz w:val="28"/>
          <w:szCs w:val="28"/>
        </w:rPr>
      </w:pPr>
      <w:r w:rsidRPr="00DF6BA4">
        <w:rPr>
          <w:b/>
          <w:bCs/>
          <w:sz w:val="28"/>
          <w:szCs w:val="28"/>
        </w:rPr>
        <w:t>What is Foundry Local?</w:t>
      </w:r>
    </w:p>
    <w:p w14:paraId="7B9685DF" w14:textId="77777777" w:rsidR="00DF6BA4" w:rsidRPr="00DF6BA4" w:rsidRDefault="00DF6BA4" w:rsidP="00DF6BA4">
      <w:pPr>
        <w:spacing w:before="120" w:after="120"/>
        <w:rPr>
          <w:b/>
          <w:bCs/>
        </w:rPr>
      </w:pPr>
      <w:r w:rsidRPr="00DF6BA4">
        <w:rPr>
          <w:b/>
          <w:bCs/>
        </w:rPr>
        <w:t>Introduction</w:t>
      </w:r>
    </w:p>
    <w:p w14:paraId="589AC654" w14:textId="77777777" w:rsidR="00DF6BA4" w:rsidRPr="00DF6BA4" w:rsidRDefault="00DF6BA4" w:rsidP="00DF6BA4">
      <w:pPr>
        <w:spacing w:after="60"/>
      </w:pPr>
      <w:r w:rsidRPr="00DF6BA4">
        <w:t>As artificial intelligence becomes increasingly integrated into modern software development, developers require efficient ways to build, test, and deploy AI applications. While many AI services rely on cloud infrastructure, there are situations where internet connectivity, privacy, or operational costs make cloud-based solutions impractical.</w:t>
      </w:r>
    </w:p>
    <w:p w14:paraId="44B76A58" w14:textId="7401437F" w:rsidR="00DF6BA4" w:rsidRPr="00DF6BA4" w:rsidRDefault="00DF6BA4" w:rsidP="00DF6BA4">
      <w:pPr>
        <w:spacing w:after="60"/>
      </w:pPr>
      <w:r w:rsidRPr="00DF6BA4">
        <w:t xml:space="preserve">Microsoft Foundry Local addresses these challenges by allowing developers to run artificial intelligence models directly on their own computers. It provides a lightweight local runtime that enables Large Language Models (LLMs) and other AI models to perform inference entirely </w:t>
      </w:r>
      <w:r w:rsidRPr="00DF6BA4">
        <w:t>on</w:t>
      </w:r>
      <w:r>
        <w:t>-</w:t>
      </w:r>
      <w:r w:rsidRPr="00DF6BA4">
        <w:t>device</w:t>
      </w:r>
      <w:r w:rsidRPr="00DF6BA4">
        <w:t xml:space="preserve"> without requiring a constant internet connection.</w:t>
      </w:r>
    </w:p>
    <w:p w14:paraId="435DFFD4" w14:textId="2AF577E1" w:rsidR="00DF6BA4" w:rsidRPr="00DF6BA4" w:rsidRDefault="00DF6BA4" w:rsidP="00DF6BA4">
      <w:pPr>
        <w:spacing w:after="60"/>
      </w:pPr>
      <w:r w:rsidRPr="00DF6BA4">
        <w:t>Foundry Local is particularly valuable for developing Retrieval-Augmented Generation (RAG) systems, AI assistants, code generation tools, and privacy-sensitive applications.</w:t>
      </w:r>
    </w:p>
    <w:p w14:paraId="082C4BD3" w14:textId="77777777" w:rsidR="00DF6BA4" w:rsidRPr="00DF6BA4" w:rsidRDefault="00DF6BA4" w:rsidP="00DF6BA4">
      <w:pPr>
        <w:spacing w:before="120" w:after="120"/>
        <w:rPr>
          <w:b/>
          <w:bCs/>
        </w:rPr>
      </w:pPr>
      <w:r w:rsidRPr="00DF6BA4">
        <w:rPr>
          <w:b/>
          <w:bCs/>
        </w:rPr>
        <w:t>What is Foundry Local?</w:t>
      </w:r>
    </w:p>
    <w:p w14:paraId="26658F08" w14:textId="77777777" w:rsidR="00DF6BA4" w:rsidRPr="00DF6BA4" w:rsidRDefault="00DF6BA4" w:rsidP="00DF6BA4">
      <w:pPr>
        <w:spacing w:after="60"/>
      </w:pPr>
      <w:r w:rsidRPr="00DF6BA4">
        <w:t>Foundry Local is Microsoft's local AI runtime that enables developers to download, manage, and execute artificial intelligence models directly on their personal computers.</w:t>
      </w:r>
    </w:p>
    <w:p w14:paraId="212CF449" w14:textId="77777777" w:rsidR="00DF6BA4" w:rsidRPr="00DF6BA4" w:rsidRDefault="00DF6BA4" w:rsidP="00DF6BA4">
      <w:pPr>
        <w:spacing w:after="60"/>
      </w:pPr>
      <w:r w:rsidRPr="00DF6BA4">
        <w:t>Instead of sending requests to cloud-hosted AI services, Foundry Local performs all model inference locally using the computer's available hardware. This allows developers to build AI-powered applications that continue to function even without internet access.</w:t>
      </w:r>
    </w:p>
    <w:p w14:paraId="54A447D8" w14:textId="77777777" w:rsidR="00DF6BA4" w:rsidRPr="00DF6BA4" w:rsidRDefault="00DF6BA4" w:rsidP="00DF6BA4">
      <w:pPr>
        <w:spacing w:after="60"/>
      </w:pPr>
      <w:r w:rsidRPr="00DF6BA4">
        <w:t>Foundry Local supports a variety of optimized language models and provides an OpenAI-compatible API, making it easier to integrate local AI into existing applications.</w:t>
      </w:r>
    </w:p>
    <w:p w14:paraId="69AC834E" w14:textId="2A9C775E" w:rsidR="00DF6BA4" w:rsidRPr="00DF6BA4" w:rsidRDefault="00DF6BA4" w:rsidP="00DF6BA4">
      <w:pPr>
        <w:spacing w:after="60"/>
      </w:pPr>
      <w:r w:rsidRPr="00DF6BA4">
        <w:t>Because models execute entirely on the user's device, documents, prompts, and generated responses remain private and never leave the computer.</w:t>
      </w:r>
    </w:p>
    <w:p w14:paraId="1A363B2D" w14:textId="77777777" w:rsidR="00DF6BA4" w:rsidRPr="00DF6BA4" w:rsidRDefault="00DF6BA4" w:rsidP="00DF6BA4">
      <w:pPr>
        <w:spacing w:before="120" w:after="120"/>
        <w:rPr>
          <w:b/>
          <w:bCs/>
        </w:rPr>
      </w:pPr>
      <w:r w:rsidRPr="00DF6BA4">
        <w:rPr>
          <w:b/>
          <w:bCs/>
        </w:rPr>
        <w:t>Why is Foundry Local Important?</w:t>
      </w:r>
    </w:p>
    <w:p w14:paraId="2D890025" w14:textId="77777777" w:rsidR="00DF6BA4" w:rsidRPr="00DF6BA4" w:rsidRDefault="00DF6BA4" w:rsidP="00DF6BA4">
      <w:pPr>
        <w:spacing w:after="60"/>
      </w:pPr>
      <w:r w:rsidRPr="00DF6BA4">
        <w:t>Traditional AI applications often depend on cloud services for inference. Although cloud-based models provide excellent performance, they introduce several challenges.</w:t>
      </w:r>
    </w:p>
    <w:p w14:paraId="7BD75A43" w14:textId="77777777" w:rsidR="00DF6BA4" w:rsidRPr="00DF6BA4" w:rsidRDefault="00DF6BA4" w:rsidP="00DF6BA4">
      <w:pPr>
        <w:spacing w:after="60"/>
      </w:pPr>
      <w:r w:rsidRPr="00DF6BA4">
        <w:t>Applications require a stable internet connection, user data must be transmitted to external servers, and developers may incur API usage costs based on the number of requests.</w:t>
      </w:r>
    </w:p>
    <w:p w14:paraId="0FAEBFD8" w14:textId="77777777" w:rsidR="00DF6BA4" w:rsidRPr="00DF6BA4" w:rsidRDefault="00DF6BA4" w:rsidP="00DF6BA4">
      <w:pPr>
        <w:spacing w:after="60"/>
      </w:pPr>
      <w:r w:rsidRPr="00DF6BA4">
        <w:t>Foundry Local eliminates many of these limitations by moving inference directly onto the user's device.</w:t>
      </w:r>
    </w:p>
    <w:p w14:paraId="3E026C8E" w14:textId="77777777" w:rsidR="00DF6BA4" w:rsidRPr="00DF6BA4" w:rsidRDefault="00DF6BA4" w:rsidP="00DF6BA4">
      <w:pPr>
        <w:spacing w:after="60"/>
      </w:pPr>
      <w:r w:rsidRPr="00DF6BA4">
        <w:t>This enables developers to:</w:t>
      </w:r>
    </w:p>
    <w:p w14:paraId="7E0B4811" w14:textId="77777777" w:rsidR="00DF6BA4" w:rsidRPr="00DF6BA4" w:rsidRDefault="00DF6BA4" w:rsidP="00DF6BA4">
      <w:pPr>
        <w:pStyle w:val="ListParagraph"/>
        <w:numPr>
          <w:ilvl w:val="0"/>
          <w:numId w:val="22"/>
        </w:numPr>
      </w:pPr>
      <w:r w:rsidRPr="00DF6BA4">
        <w:t xml:space="preserve">Protect sensitive information. </w:t>
      </w:r>
    </w:p>
    <w:p w14:paraId="11D8B521" w14:textId="77777777" w:rsidR="00DF6BA4" w:rsidRPr="00DF6BA4" w:rsidRDefault="00DF6BA4" w:rsidP="00DF6BA4">
      <w:pPr>
        <w:pStyle w:val="ListParagraph"/>
        <w:numPr>
          <w:ilvl w:val="0"/>
          <w:numId w:val="22"/>
        </w:numPr>
      </w:pPr>
      <w:r w:rsidRPr="00DF6BA4">
        <w:t xml:space="preserve">Reduce operational costs. </w:t>
      </w:r>
    </w:p>
    <w:p w14:paraId="41A97DB1" w14:textId="77777777" w:rsidR="00DF6BA4" w:rsidRPr="00DF6BA4" w:rsidRDefault="00DF6BA4" w:rsidP="00DF6BA4">
      <w:pPr>
        <w:pStyle w:val="ListParagraph"/>
        <w:numPr>
          <w:ilvl w:val="0"/>
          <w:numId w:val="22"/>
        </w:numPr>
      </w:pPr>
      <w:r w:rsidRPr="00DF6BA4">
        <w:t xml:space="preserve">Develop and test AI applications offline. </w:t>
      </w:r>
    </w:p>
    <w:p w14:paraId="1E47CCD0" w14:textId="77777777" w:rsidR="00DF6BA4" w:rsidRPr="00DF6BA4" w:rsidRDefault="00DF6BA4" w:rsidP="00DF6BA4">
      <w:pPr>
        <w:pStyle w:val="ListParagraph"/>
        <w:numPr>
          <w:ilvl w:val="0"/>
          <w:numId w:val="22"/>
        </w:numPr>
      </w:pPr>
      <w:r w:rsidRPr="00DF6BA4">
        <w:t xml:space="preserve">Minimize response latency. </w:t>
      </w:r>
    </w:p>
    <w:p w14:paraId="4389156A" w14:textId="77777777" w:rsidR="00DF6BA4" w:rsidRPr="00DF6BA4" w:rsidRDefault="00DF6BA4" w:rsidP="00DF6BA4">
      <w:pPr>
        <w:pStyle w:val="ListParagraph"/>
        <w:numPr>
          <w:ilvl w:val="0"/>
          <w:numId w:val="22"/>
        </w:numPr>
      </w:pPr>
      <w:r w:rsidRPr="00DF6BA4">
        <w:t xml:space="preserve">Maintain full control over models and data. </w:t>
      </w:r>
    </w:p>
    <w:p w14:paraId="1CFFA33E" w14:textId="6521B672" w:rsidR="00DF6BA4" w:rsidRPr="00DF6BA4" w:rsidRDefault="00DF6BA4" w:rsidP="00DF6BA4">
      <w:pPr>
        <w:spacing w:after="60"/>
        <w:rPr>
          <w:b/>
          <w:bCs/>
        </w:rPr>
      </w:pPr>
      <w:r w:rsidRPr="00DF6BA4">
        <w:t>These advantages make Foundry Local an attractive platform for both educational projects and enterprise application</w:t>
      </w:r>
      <w:r>
        <w:t xml:space="preserve">s. </w:t>
      </w:r>
    </w:p>
    <w:p w14:paraId="16263A3F" w14:textId="782B90D2" w:rsidR="00DF6BA4" w:rsidRPr="00DF6BA4" w:rsidRDefault="00DF6BA4" w:rsidP="00DF6BA4">
      <w:pPr>
        <w:rPr>
          <w:b/>
          <w:bCs/>
        </w:rPr>
      </w:pPr>
      <w:r>
        <w:rPr>
          <w:b/>
          <w:bCs/>
        </w:rPr>
        <w:br w:type="page"/>
      </w:r>
      <w:r w:rsidRPr="00DF6BA4">
        <w:rPr>
          <w:b/>
          <w:bCs/>
        </w:rPr>
        <w:lastRenderedPageBreak/>
        <w:t>How Does Foundry Local Work?</w:t>
      </w:r>
    </w:p>
    <w:p w14:paraId="5395499E" w14:textId="77777777" w:rsidR="00DF6BA4" w:rsidRPr="00DF6BA4" w:rsidRDefault="00DF6BA4" w:rsidP="00DF6BA4">
      <w:pPr>
        <w:spacing w:after="60"/>
      </w:pPr>
      <w:r w:rsidRPr="00DF6BA4">
        <w:t>Foundry Local provides a complete local AI execution environment.</w:t>
      </w:r>
    </w:p>
    <w:p w14:paraId="21361E39" w14:textId="77777777" w:rsidR="00DF6BA4" w:rsidRPr="00DF6BA4" w:rsidRDefault="00DF6BA4" w:rsidP="00DF6BA4">
      <w:pPr>
        <w:spacing w:after="60"/>
      </w:pPr>
      <w:r w:rsidRPr="00DF6BA4">
        <w:t>A typical workflow includes the following steps:</w:t>
      </w:r>
    </w:p>
    <w:p w14:paraId="343232CB" w14:textId="77777777" w:rsidR="00DF6BA4" w:rsidRPr="00DF6BA4" w:rsidRDefault="00DF6BA4" w:rsidP="00DF6BA4">
      <w:pPr>
        <w:pStyle w:val="ListParagraph"/>
        <w:numPr>
          <w:ilvl w:val="0"/>
          <w:numId w:val="21"/>
        </w:numPr>
      </w:pPr>
      <w:r w:rsidRPr="00DF6BA4">
        <w:t xml:space="preserve">Install the Foundry Local runtime. </w:t>
      </w:r>
    </w:p>
    <w:p w14:paraId="04D37788" w14:textId="77777777" w:rsidR="00DF6BA4" w:rsidRPr="00DF6BA4" w:rsidRDefault="00DF6BA4" w:rsidP="00DF6BA4">
      <w:pPr>
        <w:pStyle w:val="ListParagraph"/>
        <w:numPr>
          <w:ilvl w:val="0"/>
          <w:numId w:val="21"/>
        </w:numPr>
      </w:pPr>
      <w:r w:rsidRPr="00DF6BA4">
        <w:t xml:space="preserve">Download an optimized AI model. </w:t>
      </w:r>
    </w:p>
    <w:p w14:paraId="3F9D5175" w14:textId="77777777" w:rsidR="00DF6BA4" w:rsidRPr="00DF6BA4" w:rsidRDefault="00DF6BA4" w:rsidP="00DF6BA4">
      <w:pPr>
        <w:pStyle w:val="ListParagraph"/>
        <w:numPr>
          <w:ilvl w:val="0"/>
          <w:numId w:val="21"/>
        </w:numPr>
      </w:pPr>
      <w:r w:rsidRPr="00DF6BA4">
        <w:t xml:space="preserve">Load the model into the local runtime. </w:t>
      </w:r>
    </w:p>
    <w:p w14:paraId="114AC010" w14:textId="77777777" w:rsidR="00DF6BA4" w:rsidRPr="00DF6BA4" w:rsidRDefault="00DF6BA4" w:rsidP="00DF6BA4">
      <w:pPr>
        <w:pStyle w:val="ListParagraph"/>
        <w:numPr>
          <w:ilvl w:val="0"/>
          <w:numId w:val="21"/>
        </w:numPr>
      </w:pPr>
      <w:r w:rsidRPr="00DF6BA4">
        <w:t xml:space="preserve">Send prompts through the SDK or API. </w:t>
      </w:r>
    </w:p>
    <w:p w14:paraId="7BB6CF05" w14:textId="77777777" w:rsidR="00DF6BA4" w:rsidRPr="00DF6BA4" w:rsidRDefault="00DF6BA4" w:rsidP="00DF6BA4">
      <w:pPr>
        <w:pStyle w:val="ListParagraph"/>
        <w:numPr>
          <w:ilvl w:val="0"/>
          <w:numId w:val="21"/>
        </w:numPr>
      </w:pPr>
      <w:r w:rsidRPr="00DF6BA4">
        <w:t xml:space="preserve">The model generates responses using local hardware. </w:t>
      </w:r>
    </w:p>
    <w:p w14:paraId="2F30EF46" w14:textId="77777777" w:rsidR="00DF6BA4" w:rsidRPr="00DF6BA4" w:rsidRDefault="00DF6BA4" w:rsidP="00DF6BA4">
      <w:pPr>
        <w:pStyle w:val="ListParagraph"/>
        <w:numPr>
          <w:ilvl w:val="0"/>
          <w:numId w:val="21"/>
        </w:numPr>
      </w:pPr>
      <w:r w:rsidRPr="00DF6BA4">
        <w:t xml:space="preserve">The application receives the generated output. </w:t>
      </w:r>
    </w:p>
    <w:p w14:paraId="03581F09" w14:textId="77777777" w:rsidR="00DF6BA4" w:rsidRPr="00DF6BA4" w:rsidRDefault="00DF6BA4" w:rsidP="00DF6BA4">
      <w:pPr>
        <w:spacing w:after="60"/>
      </w:pPr>
      <w:r w:rsidRPr="00DF6BA4">
        <w:t>Because all computation occurs locally, no external cloud communication is required during inference.</w:t>
      </w:r>
    </w:p>
    <w:p w14:paraId="527BA273" w14:textId="6C0B5554" w:rsidR="00DF6BA4" w:rsidRPr="00DF6BA4" w:rsidRDefault="00DF6BA4" w:rsidP="00DF6BA4">
      <w:pPr>
        <w:spacing w:after="60"/>
        <w:rPr>
          <w:b/>
          <w:bCs/>
        </w:rPr>
      </w:pPr>
      <w:r w:rsidRPr="00DF6BA4">
        <w:t>This architecture allows applications to continue functioning even in environments without internet access</w:t>
      </w:r>
      <w:r w:rsidRPr="00DF6BA4">
        <w:rPr>
          <w:b/>
          <w:bCs/>
        </w:rPr>
        <w:t>.</w:t>
      </w:r>
    </w:p>
    <w:p w14:paraId="6C13F888" w14:textId="77777777" w:rsidR="00DF6BA4" w:rsidRPr="00DF6BA4" w:rsidRDefault="00DF6BA4" w:rsidP="00DF6BA4">
      <w:pPr>
        <w:spacing w:before="120" w:after="120"/>
        <w:rPr>
          <w:b/>
          <w:bCs/>
        </w:rPr>
      </w:pPr>
      <w:r w:rsidRPr="00DF6BA4">
        <w:rPr>
          <w:b/>
          <w:bCs/>
        </w:rPr>
        <w:t>Key Features</w:t>
      </w:r>
    </w:p>
    <w:p w14:paraId="553262AE" w14:textId="77777777" w:rsidR="00DF6BA4" w:rsidRPr="00DF6BA4" w:rsidRDefault="00DF6BA4" w:rsidP="00DF6BA4">
      <w:pPr>
        <w:spacing w:after="60"/>
      </w:pPr>
      <w:r w:rsidRPr="00DF6BA4">
        <w:t>Foundry Local provides several important capabilities for AI development.</w:t>
      </w:r>
    </w:p>
    <w:p w14:paraId="09008EFF" w14:textId="77777777" w:rsidR="00DF6BA4" w:rsidRPr="00DF6BA4" w:rsidRDefault="00DF6BA4" w:rsidP="00DF6BA4">
      <w:pPr>
        <w:spacing w:after="60"/>
      </w:pPr>
      <w:r w:rsidRPr="00DF6BA4">
        <w:t>Local Model Inference</w:t>
      </w:r>
    </w:p>
    <w:p w14:paraId="757A81AF" w14:textId="77777777" w:rsidR="00DF6BA4" w:rsidRPr="00DF6BA4" w:rsidRDefault="00DF6BA4" w:rsidP="00DF6BA4">
      <w:pPr>
        <w:spacing w:after="60"/>
      </w:pPr>
      <w:r w:rsidRPr="00DF6BA4">
        <w:t>Language models execute entirely on the user's device instead of remote servers.</w:t>
      </w:r>
    </w:p>
    <w:p w14:paraId="36023C6C" w14:textId="5CD78598" w:rsidR="00DF6BA4" w:rsidRPr="00DF6BA4" w:rsidRDefault="00DF6BA4" w:rsidP="00DF6BA4">
      <w:pPr>
        <w:spacing w:after="60"/>
        <w:rPr>
          <w:b/>
          <w:bCs/>
        </w:rPr>
      </w:pPr>
      <w:r w:rsidRPr="00DF6BA4">
        <w:t>This improves privacy and reduces dependence on cloud infrastructure.</w:t>
      </w:r>
    </w:p>
    <w:p w14:paraId="0ED4D860" w14:textId="77777777" w:rsidR="00DF6BA4" w:rsidRPr="00DF6BA4" w:rsidRDefault="00DF6BA4" w:rsidP="00DF6BA4">
      <w:pPr>
        <w:spacing w:before="120" w:after="120"/>
        <w:rPr>
          <w:b/>
          <w:bCs/>
        </w:rPr>
      </w:pPr>
      <w:r w:rsidRPr="00DF6BA4">
        <w:rPr>
          <w:b/>
          <w:bCs/>
        </w:rPr>
        <w:t>OpenAI-Compatible API</w:t>
      </w:r>
    </w:p>
    <w:p w14:paraId="167D85E3" w14:textId="77777777" w:rsidR="00DF6BA4" w:rsidRPr="00DF6BA4" w:rsidRDefault="00DF6BA4" w:rsidP="00DF6BA4">
      <w:pPr>
        <w:spacing w:after="60"/>
      </w:pPr>
      <w:r w:rsidRPr="00DF6BA4">
        <w:t>Foundry Local exposes an API that is compatible with the OpenAI API format.</w:t>
      </w:r>
    </w:p>
    <w:p w14:paraId="688612FB" w14:textId="77777777" w:rsidR="00DF6BA4" w:rsidRPr="00DF6BA4" w:rsidRDefault="00DF6BA4" w:rsidP="00DF6BA4">
      <w:pPr>
        <w:spacing w:after="60"/>
      </w:pPr>
      <w:r w:rsidRPr="00DF6BA4">
        <w:t>Developers who have previously built applications using OpenAI APIs can often adapt their existing code with minimal changes.</w:t>
      </w:r>
    </w:p>
    <w:p w14:paraId="7555EC71" w14:textId="7E8598A9" w:rsidR="00DF6BA4" w:rsidRPr="00DF6BA4" w:rsidRDefault="00DF6BA4" w:rsidP="00DF6BA4">
      <w:pPr>
        <w:spacing w:after="60"/>
      </w:pPr>
      <w:r w:rsidRPr="00DF6BA4">
        <w:t>This significantly simplifies migration from cloud-based AI services to local inference.</w:t>
      </w:r>
    </w:p>
    <w:p w14:paraId="7C5CAB8D" w14:textId="77777777" w:rsidR="00DF6BA4" w:rsidRPr="00DF6BA4" w:rsidRDefault="00DF6BA4" w:rsidP="00DF6BA4">
      <w:pPr>
        <w:spacing w:before="120" w:after="120"/>
        <w:rPr>
          <w:b/>
          <w:bCs/>
        </w:rPr>
      </w:pPr>
      <w:r w:rsidRPr="00DF6BA4">
        <w:rPr>
          <w:b/>
          <w:bCs/>
        </w:rPr>
        <w:t>Model Management</w:t>
      </w:r>
    </w:p>
    <w:p w14:paraId="0A2E2DD9" w14:textId="77777777" w:rsidR="00DF6BA4" w:rsidRPr="00DF6BA4" w:rsidRDefault="00DF6BA4" w:rsidP="00DF6BA4">
      <w:pPr>
        <w:spacing w:after="60"/>
      </w:pPr>
      <w:r w:rsidRPr="00DF6BA4">
        <w:t>Foundry Local automatically manages downloaded models.</w:t>
      </w:r>
    </w:p>
    <w:p w14:paraId="28A1876B" w14:textId="77777777" w:rsidR="00DF6BA4" w:rsidRPr="00DF6BA4" w:rsidRDefault="00DF6BA4" w:rsidP="00DF6BA4">
      <w:pPr>
        <w:spacing w:after="60"/>
      </w:pPr>
      <w:r w:rsidRPr="00DF6BA4">
        <w:t>Developers can:</w:t>
      </w:r>
    </w:p>
    <w:p w14:paraId="57D4E671" w14:textId="77777777" w:rsidR="00DF6BA4" w:rsidRPr="00DF6BA4" w:rsidRDefault="00DF6BA4" w:rsidP="00DF6BA4">
      <w:pPr>
        <w:pStyle w:val="ListParagraph"/>
        <w:numPr>
          <w:ilvl w:val="0"/>
          <w:numId w:val="20"/>
        </w:numPr>
      </w:pPr>
      <w:r w:rsidRPr="00DF6BA4">
        <w:t xml:space="preserve">Download supported models. </w:t>
      </w:r>
    </w:p>
    <w:p w14:paraId="1D995D56" w14:textId="77777777" w:rsidR="00DF6BA4" w:rsidRPr="00DF6BA4" w:rsidRDefault="00DF6BA4" w:rsidP="00DF6BA4">
      <w:pPr>
        <w:pStyle w:val="ListParagraph"/>
        <w:numPr>
          <w:ilvl w:val="0"/>
          <w:numId w:val="20"/>
        </w:numPr>
      </w:pPr>
      <w:r w:rsidRPr="00DF6BA4">
        <w:t xml:space="preserve">Update existing models. </w:t>
      </w:r>
    </w:p>
    <w:p w14:paraId="1F9E6F61" w14:textId="77777777" w:rsidR="00DF6BA4" w:rsidRPr="00DF6BA4" w:rsidRDefault="00DF6BA4" w:rsidP="00DF6BA4">
      <w:pPr>
        <w:pStyle w:val="ListParagraph"/>
        <w:numPr>
          <w:ilvl w:val="0"/>
          <w:numId w:val="20"/>
        </w:numPr>
      </w:pPr>
      <w:r w:rsidRPr="00DF6BA4">
        <w:t xml:space="preserve">Load different models depending on application requirements. </w:t>
      </w:r>
    </w:p>
    <w:p w14:paraId="1F9CFF7E" w14:textId="3FD716BD" w:rsidR="00DF6BA4" w:rsidRPr="00DF6BA4" w:rsidRDefault="00DF6BA4" w:rsidP="00DF6BA4">
      <w:pPr>
        <w:pStyle w:val="ListParagraph"/>
        <w:numPr>
          <w:ilvl w:val="0"/>
          <w:numId w:val="20"/>
        </w:numPr>
      </w:pPr>
      <w:r w:rsidRPr="00DF6BA4">
        <w:t xml:space="preserve">Switch between models without changing application architecture. </w:t>
      </w:r>
    </w:p>
    <w:p w14:paraId="65025492" w14:textId="77777777" w:rsidR="00DF6BA4" w:rsidRPr="00DF6BA4" w:rsidRDefault="00DF6BA4" w:rsidP="00DF6BA4">
      <w:pPr>
        <w:spacing w:before="120" w:after="120"/>
        <w:rPr>
          <w:b/>
          <w:bCs/>
        </w:rPr>
      </w:pPr>
      <w:r w:rsidRPr="00DF6BA4">
        <w:rPr>
          <w:b/>
          <w:bCs/>
        </w:rPr>
        <w:t>Hardware Acceleration</w:t>
      </w:r>
    </w:p>
    <w:p w14:paraId="2573500A" w14:textId="77777777" w:rsidR="00DF6BA4" w:rsidRPr="00DF6BA4" w:rsidRDefault="00DF6BA4" w:rsidP="00DF6BA4">
      <w:pPr>
        <w:spacing w:after="60"/>
      </w:pPr>
      <w:r w:rsidRPr="00DF6BA4">
        <w:t>Foundry Local automatically utilizes available hardware resources.</w:t>
      </w:r>
    </w:p>
    <w:p w14:paraId="53D251CB" w14:textId="77777777" w:rsidR="00DF6BA4" w:rsidRPr="00DF6BA4" w:rsidRDefault="00DF6BA4" w:rsidP="00DF6BA4">
      <w:pPr>
        <w:spacing w:after="60"/>
      </w:pPr>
      <w:r w:rsidRPr="00DF6BA4">
        <w:t>Depending on the computer, inference may run using:</w:t>
      </w:r>
    </w:p>
    <w:p w14:paraId="4698C17F" w14:textId="77777777" w:rsidR="00DF6BA4" w:rsidRPr="00DF6BA4" w:rsidRDefault="00DF6BA4" w:rsidP="00DF6BA4">
      <w:pPr>
        <w:pStyle w:val="ListParagraph"/>
        <w:numPr>
          <w:ilvl w:val="0"/>
          <w:numId w:val="23"/>
        </w:numPr>
      </w:pPr>
      <w:r w:rsidRPr="00DF6BA4">
        <w:t xml:space="preserve">CPU </w:t>
      </w:r>
    </w:p>
    <w:p w14:paraId="6D43FC6D" w14:textId="77777777" w:rsidR="00DF6BA4" w:rsidRPr="00DF6BA4" w:rsidRDefault="00DF6BA4" w:rsidP="00DF6BA4">
      <w:pPr>
        <w:pStyle w:val="ListParagraph"/>
        <w:numPr>
          <w:ilvl w:val="0"/>
          <w:numId w:val="23"/>
        </w:numPr>
      </w:pPr>
      <w:r w:rsidRPr="00DF6BA4">
        <w:t xml:space="preserve">GPU </w:t>
      </w:r>
    </w:p>
    <w:p w14:paraId="6437D2E3" w14:textId="77777777" w:rsidR="00DF6BA4" w:rsidRPr="00DF6BA4" w:rsidRDefault="00DF6BA4" w:rsidP="00DF6BA4">
      <w:pPr>
        <w:pStyle w:val="ListParagraph"/>
        <w:numPr>
          <w:ilvl w:val="0"/>
          <w:numId w:val="23"/>
        </w:numPr>
      </w:pPr>
      <w:r w:rsidRPr="00DF6BA4">
        <w:t xml:space="preserve">NPU (Neural Processing Unit) </w:t>
      </w:r>
    </w:p>
    <w:p w14:paraId="079FDF98" w14:textId="6A39E7FD" w:rsidR="00DF6BA4" w:rsidRPr="00DF6BA4" w:rsidRDefault="00DF6BA4" w:rsidP="00DF6BA4">
      <w:pPr>
        <w:spacing w:after="60"/>
      </w:pPr>
      <w:r w:rsidRPr="00DF6BA4">
        <w:t>Hardware acceleration improves response speed and overall application performance.</w:t>
      </w:r>
    </w:p>
    <w:p w14:paraId="1B517442" w14:textId="77777777" w:rsidR="00DF6BA4" w:rsidRPr="00DF6BA4" w:rsidRDefault="00DF6BA4" w:rsidP="00DF6BA4">
      <w:pPr>
        <w:spacing w:before="120" w:after="120"/>
        <w:rPr>
          <w:b/>
          <w:bCs/>
        </w:rPr>
      </w:pPr>
      <w:r w:rsidRPr="00DF6BA4">
        <w:rPr>
          <w:b/>
          <w:bCs/>
        </w:rPr>
        <w:lastRenderedPageBreak/>
        <w:t>Advantages of Foundry Local</w:t>
      </w:r>
    </w:p>
    <w:p w14:paraId="1EE5B7A2" w14:textId="77777777" w:rsidR="00DF6BA4" w:rsidRPr="00DF6BA4" w:rsidRDefault="00DF6BA4" w:rsidP="00DF6BA4">
      <w:pPr>
        <w:spacing w:after="60"/>
      </w:pPr>
      <w:r w:rsidRPr="00DF6BA4">
        <w:t>Foundry Local offers several advantages compared to cloud-based AI services.</w:t>
      </w:r>
    </w:p>
    <w:p w14:paraId="6DC28968" w14:textId="77777777" w:rsidR="00DF6BA4" w:rsidRPr="00DF6BA4" w:rsidRDefault="00DF6BA4" w:rsidP="00DF6BA4">
      <w:pPr>
        <w:spacing w:after="60"/>
      </w:pPr>
      <w:r w:rsidRPr="00DF6BA4">
        <w:t>Offline Operation</w:t>
      </w:r>
    </w:p>
    <w:p w14:paraId="5B1E4687" w14:textId="77777777" w:rsidR="00DF6BA4" w:rsidRPr="00DF6BA4" w:rsidRDefault="00DF6BA4" w:rsidP="00DF6BA4">
      <w:pPr>
        <w:spacing w:after="60"/>
      </w:pPr>
      <w:r w:rsidRPr="00DF6BA4">
        <w:t>Applications continue to function without an internet connection.</w:t>
      </w:r>
    </w:p>
    <w:p w14:paraId="7EC8DC52" w14:textId="0A47F6FB" w:rsidR="00DF6BA4" w:rsidRPr="00DF6BA4" w:rsidRDefault="00DF6BA4" w:rsidP="00DF6BA4">
      <w:pPr>
        <w:spacing w:after="60"/>
      </w:pPr>
      <w:r w:rsidRPr="00DF6BA4">
        <w:t>This is especially useful for mobile environments, remote locations, and secure corporate networks.</w:t>
      </w:r>
    </w:p>
    <w:p w14:paraId="7AB92EF2" w14:textId="77777777" w:rsidR="00DF6BA4" w:rsidRPr="00DF6BA4" w:rsidRDefault="00DF6BA4" w:rsidP="00DF6BA4">
      <w:pPr>
        <w:spacing w:before="120" w:after="120"/>
        <w:rPr>
          <w:b/>
          <w:bCs/>
        </w:rPr>
      </w:pPr>
      <w:r w:rsidRPr="00DF6BA4">
        <w:rPr>
          <w:b/>
          <w:bCs/>
        </w:rPr>
        <w:t>Improved Privacy</w:t>
      </w:r>
    </w:p>
    <w:p w14:paraId="2D4AEF2E" w14:textId="77777777" w:rsidR="00DF6BA4" w:rsidRPr="00DF6BA4" w:rsidRDefault="00DF6BA4" w:rsidP="00DF6BA4">
      <w:pPr>
        <w:spacing w:after="60"/>
      </w:pPr>
      <w:r w:rsidRPr="00DF6BA4">
        <w:t>All prompts, documents, and generated responses remain on the user's computer.</w:t>
      </w:r>
    </w:p>
    <w:p w14:paraId="0E979044" w14:textId="300F8AB7" w:rsidR="00DF6BA4" w:rsidRPr="00DF6BA4" w:rsidRDefault="00DF6BA4" w:rsidP="00DF6BA4">
      <w:pPr>
        <w:spacing w:after="60"/>
        <w:rPr>
          <w:b/>
          <w:bCs/>
        </w:rPr>
      </w:pPr>
      <w:r w:rsidRPr="00DF6BA4">
        <w:t>Sensitive business or personal information is never transmitted to external servers.</w:t>
      </w:r>
    </w:p>
    <w:p w14:paraId="67863A79" w14:textId="77777777" w:rsidR="00DF6BA4" w:rsidRPr="00DF6BA4" w:rsidRDefault="00DF6BA4" w:rsidP="00DF6BA4">
      <w:pPr>
        <w:spacing w:before="120" w:after="120"/>
        <w:rPr>
          <w:b/>
          <w:bCs/>
        </w:rPr>
      </w:pPr>
      <w:r w:rsidRPr="00DF6BA4">
        <w:rPr>
          <w:b/>
          <w:bCs/>
        </w:rPr>
        <w:t>Lower Operational Costs</w:t>
      </w:r>
    </w:p>
    <w:p w14:paraId="237E0F85" w14:textId="77777777" w:rsidR="00DF6BA4" w:rsidRPr="00DF6BA4" w:rsidRDefault="00DF6BA4" w:rsidP="00DF6BA4">
      <w:pPr>
        <w:spacing w:after="60"/>
      </w:pPr>
      <w:r w:rsidRPr="00DF6BA4">
        <w:t>Once models are downloaded, developers do not pay API usage fees for every request.</w:t>
      </w:r>
    </w:p>
    <w:p w14:paraId="73848187" w14:textId="1E1FC45E" w:rsidR="00DF6BA4" w:rsidRPr="00DF6BA4" w:rsidRDefault="00DF6BA4" w:rsidP="00DF6BA4">
      <w:pPr>
        <w:spacing w:after="60"/>
      </w:pPr>
      <w:r w:rsidRPr="00DF6BA4">
        <w:t>This makes local inference more economical for applications with frequent AI usage.</w:t>
      </w:r>
    </w:p>
    <w:p w14:paraId="3D6A1540" w14:textId="77777777" w:rsidR="00DF6BA4" w:rsidRPr="00DF6BA4" w:rsidRDefault="00DF6BA4" w:rsidP="00DF6BA4">
      <w:pPr>
        <w:spacing w:before="120" w:after="120"/>
        <w:rPr>
          <w:b/>
          <w:bCs/>
        </w:rPr>
      </w:pPr>
      <w:r w:rsidRPr="00DF6BA4">
        <w:rPr>
          <w:b/>
          <w:bCs/>
        </w:rPr>
        <w:t>Faster Response Times</w:t>
      </w:r>
    </w:p>
    <w:p w14:paraId="29BDFFCF" w14:textId="77777777" w:rsidR="00DF6BA4" w:rsidRPr="00DF6BA4" w:rsidRDefault="00DF6BA4" w:rsidP="00DF6BA4">
      <w:pPr>
        <w:spacing w:after="60"/>
      </w:pPr>
      <w:r w:rsidRPr="00DF6BA4">
        <w:t>Since requests do not travel across the internet, latency is significantly reduced.</w:t>
      </w:r>
    </w:p>
    <w:p w14:paraId="4677CE9C" w14:textId="489C23C8" w:rsidR="00DF6BA4" w:rsidRPr="00DF6BA4" w:rsidRDefault="00DF6BA4" w:rsidP="00DF6BA4">
      <w:pPr>
        <w:spacing w:after="60"/>
      </w:pPr>
      <w:r w:rsidRPr="00DF6BA4">
        <w:t>Users receive responses more quickly, particularly for small and medium-sized language models.</w:t>
      </w:r>
    </w:p>
    <w:p w14:paraId="7D3E1CA5" w14:textId="77777777" w:rsidR="00DF6BA4" w:rsidRPr="00DF6BA4" w:rsidRDefault="00DF6BA4" w:rsidP="00DF6BA4">
      <w:pPr>
        <w:spacing w:before="120" w:after="120"/>
        <w:rPr>
          <w:b/>
          <w:bCs/>
        </w:rPr>
      </w:pPr>
      <w:r w:rsidRPr="00DF6BA4">
        <w:rPr>
          <w:b/>
          <w:bCs/>
        </w:rPr>
        <w:t>Easy Integration</w:t>
      </w:r>
    </w:p>
    <w:p w14:paraId="52DDEE4F" w14:textId="77777777" w:rsidR="00DF6BA4" w:rsidRPr="00DF6BA4" w:rsidRDefault="00DF6BA4" w:rsidP="00DF6BA4">
      <w:pPr>
        <w:spacing w:after="60"/>
      </w:pPr>
      <w:r w:rsidRPr="00DF6BA4">
        <w:t>Foundry Local integrates smoothly with Python and other development environments through its SDK and OpenAI-compatible API.</w:t>
      </w:r>
    </w:p>
    <w:p w14:paraId="270C3D05" w14:textId="77777777" w:rsidR="00DF6BA4" w:rsidRPr="00DF6BA4" w:rsidRDefault="00DF6BA4" w:rsidP="00DF6BA4">
      <w:pPr>
        <w:spacing w:after="60"/>
      </w:pPr>
      <w:r w:rsidRPr="00DF6BA4">
        <w:t>Developers can quickly build prototypes and production-ready AI applications.</w:t>
      </w:r>
    </w:p>
    <w:p w14:paraId="244CC86D" w14:textId="77777777" w:rsidR="00DF6BA4" w:rsidRPr="00DF6BA4" w:rsidRDefault="00DF6BA4" w:rsidP="00DF6BA4">
      <w:pPr>
        <w:spacing w:before="120" w:after="120"/>
        <w:rPr>
          <w:b/>
          <w:bCs/>
        </w:rPr>
      </w:pPr>
      <w:r w:rsidRPr="00DF6BA4">
        <w:rPr>
          <w:b/>
          <w:bCs/>
        </w:rPr>
        <w:t>Common Applications</w:t>
      </w:r>
    </w:p>
    <w:p w14:paraId="30B1C920" w14:textId="77777777" w:rsidR="00DF6BA4" w:rsidRPr="00DF6BA4" w:rsidRDefault="00DF6BA4" w:rsidP="00DF6BA4">
      <w:pPr>
        <w:spacing w:after="60"/>
      </w:pPr>
      <w:r w:rsidRPr="00DF6BA4">
        <w:t>Foundry Local is suitable for a wide variety of artificial intelligence projects.</w:t>
      </w:r>
    </w:p>
    <w:p w14:paraId="2F7DAE10" w14:textId="77777777" w:rsidR="00DF6BA4" w:rsidRPr="00DF6BA4" w:rsidRDefault="00DF6BA4" w:rsidP="00DF6BA4">
      <w:pPr>
        <w:spacing w:after="60"/>
      </w:pPr>
      <w:r w:rsidRPr="00DF6BA4">
        <w:t>Common use cases include:</w:t>
      </w:r>
    </w:p>
    <w:p w14:paraId="038B62B3" w14:textId="77777777" w:rsidR="00DF6BA4" w:rsidRPr="00DF6BA4" w:rsidRDefault="00DF6BA4" w:rsidP="00DF6BA4">
      <w:pPr>
        <w:pStyle w:val="ListParagraph"/>
        <w:numPr>
          <w:ilvl w:val="0"/>
          <w:numId w:val="19"/>
        </w:numPr>
      </w:pPr>
      <w:r w:rsidRPr="00DF6BA4">
        <w:t xml:space="preserve">Retrieval-Augmented Generation (RAG) applications </w:t>
      </w:r>
    </w:p>
    <w:p w14:paraId="15561A10" w14:textId="77777777" w:rsidR="00DF6BA4" w:rsidRPr="00DF6BA4" w:rsidRDefault="00DF6BA4" w:rsidP="00DF6BA4">
      <w:pPr>
        <w:pStyle w:val="ListParagraph"/>
        <w:numPr>
          <w:ilvl w:val="0"/>
          <w:numId w:val="19"/>
        </w:numPr>
      </w:pPr>
      <w:r w:rsidRPr="00DF6BA4">
        <w:t xml:space="preserve">AI-powered document assistants </w:t>
      </w:r>
    </w:p>
    <w:p w14:paraId="233291A9" w14:textId="77777777" w:rsidR="00DF6BA4" w:rsidRPr="00DF6BA4" w:rsidRDefault="00DF6BA4" w:rsidP="00DF6BA4">
      <w:pPr>
        <w:pStyle w:val="ListParagraph"/>
        <w:numPr>
          <w:ilvl w:val="0"/>
          <w:numId w:val="19"/>
        </w:numPr>
      </w:pPr>
      <w:r w:rsidRPr="00DF6BA4">
        <w:t xml:space="preserve">Chatbots </w:t>
      </w:r>
    </w:p>
    <w:p w14:paraId="660ABC8F" w14:textId="77777777" w:rsidR="00DF6BA4" w:rsidRPr="00DF6BA4" w:rsidRDefault="00DF6BA4" w:rsidP="00DF6BA4">
      <w:pPr>
        <w:pStyle w:val="ListParagraph"/>
        <w:numPr>
          <w:ilvl w:val="0"/>
          <w:numId w:val="19"/>
        </w:numPr>
      </w:pPr>
      <w:r w:rsidRPr="00DF6BA4">
        <w:t xml:space="preserve">Code generation and code completion </w:t>
      </w:r>
    </w:p>
    <w:p w14:paraId="44F0B4AF" w14:textId="77777777" w:rsidR="00DF6BA4" w:rsidRPr="00DF6BA4" w:rsidRDefault="00DF6BA4" w:rsidP="00DF6BA4">
      <w:pPr>
        <w:pStyle w:val="ListParagraph"/>
        <w:numPr>
          <w:ilvl w:val="0"/>
          <w:numId w:val="19"/>
        </w:numPr>
      </w:pPr>
      <w:r w:rsidRPr="00DF6BA4">
        <w:t xml:space="preserve">Document summarization </w:t>
      </w:r>
    </w:p>
    <w:p w14:paraId="61506547" w14:textId="77777777" w:rsidR="00DF6BA4" w:rsidRPr="00DF6BA4" w:rsidRDefault="00DF6BA4" w:rsidP="00DF6BA4">
      <w:pPr>
        <w:pStyle w:val="ListParagraph"/>
        <w:numPr>
          <w:ilvl w:val="0"/>
          <w:numId w:val="19"/>
        </w:numPr>
      </w:pPr>
      <w:r w:rsidRPr="00DF6BA4">
        <w:t xml:space="preserve">Knowledge management systems </w:t>
      </w:r>
    </w:p>
    <w:p w14:paraId="644A4E7A" w14:textId="77777777" w:rsidR="00DF6BA4" w:rsidRPr="00DF6BA4" w:rsidRDefault="00DF6BA4" w:rsidP="00DF6BA4">
      <w:pPr>
        <w:pStyle w:val="ListParagraph"/>
        <w:numPr>
          <w:ilvl w:val="0"/>
          <w:numId w:val="19"/>
        </w:numPr>
      </w:pPr>
      <w:r w:rsidRPr="00DF6BA4">
        <w:t xml:space="preserve">Technical support assistants </w:t>
      </w:r>
    </w:p>
    <w:p w14:paraId="11B17790" w14:textId="77777777" w:rsidR="00DF6BA4" w:rsidRPr="00DF6BA4" w:rsidRDefault="00DF6BA4" w:rsidP="00DF6BA4">
      <w:pPr>
        <w:pStyle w:val="ListParagraph"/>
        <w:numPr>
          <w:ilvl w:val="0"/>
          <w:numId w:val="19"/>
        </w:numPr>
      </w:pPr>
      <w:r w:rsidRPr="00DF6BA4">
        <w:t xml:space="preserve">Offline educational applications </w:t>
      </w:r>
    </w:p>
    <w:p w14:paraId="60448F99" w14:textId="77777777" w:rsidR="00DF6BA4" w:rsidRPr="00DF6BA4" w:rsidRDefault="00DF6BA4" w:rsidP="00DF6BA4">
      <w:pPr>
        <w:pStyle w:val="ListParagraph"/>
        <w:numPr>
          <w:ilvl w:val="0"/>
          <w:numId w:val="19"/>
        </w:numPr>
      </w:pPr>
      <w:r w:rsidRPr="00DF6BA4">
        <w:t xml:space="preserve">Internal enterprise AI tools </w:t>
      </w:r>
    </w:p>
    <w:p w14:paraId="4145DAF1" w14:textId="77777777" w:rsidR="00DF6BA4" w:rsidRPr="00DF6BA4" w:rsidRDefault="00DF6BA4" w:rsidP="00DF6BA4">
      <w:pPr>
        <w:pStyle w:val="ListParagraph"/>
        <w:numPr>
          <w:ilvl w:val="0"/>
          <w:numId w:val="19"/>
        </w:numPr>
      </w:pPr>
      <w:r w:rsidRPr="00DF6BA4">
        <w:t xml:space="preserve">Privacy-focused AI solutions </w:t>
      </w:r>
    </w:p>
    <w:p w14:paraId="36292C38" w14:textId="4BC9972C" w:rsidR="00DF6BA4" w:rsidRPr="00DF6BA4" w:rsidRDefault="00DF6BA4" w:rsidP="00DF6BA4">
      <w:pPr>
        <w:spacing w:after="60"/>
      </w:pPr>
      <w:r w:rsidRPr="00DF6BA4">
        <w:t>Because the runtime operates locally, these applications can be deployed in environments where cloud services are unavailable or undesirable.</w:t>
      </w:r>
    </w:p>
    <w:p w14:paraId="448B4344" w14:textId="77777777" w:rsidR="00DF6BA4" w:rsidRDefault="00DF6BA4">
      <w:pPr>
        <w:rPr>
          <w:b/>
          <w:bCs/>
        </w:rPr>
      </w:pPr>
      <w:r>
        <w:rPr>
          <w:b/>
          <w:bCs/>
        </w:rPr>
        <w:br w:type="page"/>
      </w:r>
    </w:p>
    <w:p w14:paraId="649237B5" w14:textId="4E343969" w:rsidR="00DF6BA4" w:rsidRPr="00DF6BA4" w:rsidRDefault="00DF6BA4" w:rsidP="00DF6BA4">
      <w:pPr>
        <w:spacing w:before="120" w:after="120"/>
        <w:rPr>
          <w:b/>
          <w:bCs/>
        </w:rPr>
      </w:pPr>
      <w:r w:rsidRPr="00DF6BA4">
        <w:rPr>
          <w:b/>
          <w:bCs/>
        </w:rPr>
        <w:lastRenderedPageBreak/>
        <w:t>Foundry Local in RAG Systems</w:t>
      </w:r>
    </w:p>
    <w:p w14:paraId="58701303" w14:textId="77777777" w:rsidR="00DF6BA4" w:rsidRPr="00DF6BA4" w:rsidRDefault="00DF6BA4" w:rsidP="00DF6BA4">
      <w:pPr>
        <w:spacing w:after="60"/>
      </w:pPr>
      <w:r w:rsidRPr="00DF6BA4">
        <w:t>Foundry Local plays an important role in local Retrieval-Augmented Generation systems.</w:t>
      </w:r>
    </w:p>
    <w:p w14:paraId="5E964862" w14:textId="77777777" w:rsidR="00DF6BA4" w:rsidRPr="00DF6BA4" w:rsidRDefault="00DF6BA4" w:rsidP="00DF6BA4">
      <w:pPr>
        <w:spacing w:after="60"/>
      </w:pPr>
      <w:r w:rsidRPr="00DF6BA4">
        <w:t>A typical workflow includes:</w:t>
      </w:r>
    </w:p>
    <w:p w14:paraId="4663BFD4" w14:textId="77777777" w:rsidR="00DF6BA4" w:rsidRPr="00DF6BA4" w:rsidRDefault="00DF6BA4" w:rsidP="00DF6BA4">
      <w:pPr>
        <w:pStyle w:val="ListParagraph"/>
        <w:numPr>
          <w:ilvl w:val="0"/>
          <w:numId w:val="18"/>
        </w:numPr>
      </w:pPr>
      <w:r w:rsidRPr="00DF6BA4">
        <w:t xml:space="preserve">Documents are divided into chunks. </w:t>
      </w:r>
    </w:p>
    <w:p w14:paraId="7BC2F4E4" w14:textId="77777777" w:rsidR="00DF6BA4" w:rsidRPr="00DF6BA4" w:rsidRDefault="00DF6BA4" w:rsidP="00DF6BA4">
      <w:pPr>
        <w:pStyle w:val="ListParagraph"/>
        <w:numPr>
          <w:ilvl w:val="0"/>
          <w:numId w:val="18"/>
        </w:numPr>
      </w:pPr>
      <w:r w:rsidRPr="00DF6BA4">
        <w:t xml:space="preserve">Embeddings are generated for each chunk. </w:t>
      </w:r>
    </w:p>
    <w:p w14:paraId="0139B69C" w14:textId="77777777" w:rsidR="00DF6BA4" w:rsidRPr="00DF6BA4" w:rsidRDefault="00DF6BA4" w:rsidP="00DF6BA4">
      <w:pPr>
        <w:pStyle w:val="ListParagraph"/>
        <w:numPr>
          <w:ilvl w:val="0"/>
          <w:numId w:val="18"/>
        </w:numPr>
      </w:pPr>
      <w:r w:rsidRPr="00DF6BA4">
        <w:t xml:space="preserve">Embeddings are stored in a local database. </w:t>
      </w:r>
    </w:p>
    <w:p w14:paraId="1E1F21D1" w14:textId="77777777" w:rsidR="00DF6BA4" w:rsidRPr="00DF6BA4" w:rsidRDefault="00DF6BA4" w:rsidP="00DF6BA4">
      <w:pPr>
        <w:pStyle w:val="ListParagraph"/>
        <w:numPr>
          <w:ilvl w:val="0"/>
          <w:numId w:val="18"/>
        </w:numPr>
      </w:pPr>
      <w:r w:rsidRPr="00DF6BA4">
        <w:t xml:space="preserve">The user asks a question. </w:t>
      </w:r>
    </w:p>
    <w:p w14:paraId="2B6109AC" w14:textId="77777777" w:rsidR="00DF6BA4" w:rsidRPr="00DF6BA4" w:rsidRDefault="00DF6BA4" w:rsidP="00DF6BA4">
      <w:pPr>
        <w:pStyle w:val="ListParagraph"/>
        <w:numPr>
          <w:ilvl w:val="0"/>
          <w:numId w:val="18"/>
        </w:numPr>
      </w:pPr>
      <w:r w:rsidRPr="00DF6BA4">
        <w:t xml:space="preserve">Relevant document chunks are retrieved. </w:t>
      </w:r>
    </w:p>
    <w:p w14:paraId="44BCDA0C" w14:textId="77777777" w:rsidR="00DF6BA4" w:rsidRPr="00DF6BA4" w:rsidRDefault="00DF6BA4" w:rsidP="00DF6BA4">
      <w:pPr>
        <w:pStyle w:val="ListParagraph"/>
        <w:numPr>
          <w:ilvl w:val="0"/>
          <w:numId w:val="18"/>
        </w:numPr>
      </w:pPr>
      <w:r w:rsidRPr="00DF6BA4">
        <w:t xml:space="preserve">Retrieved context is sent to the Local LLM through Foundry Local. </w:t>
      </w:r>
    </w:p>
    <w:p w14:paraId="1C05D64A" w14:textId="77777777" w:rsidR="00DF6BA4" w:rsidRPr="00DF6BA4" w:rsidRDefault="00DF6BA4" w:rsidP="00DF6BA4">
      <w:pPr>
        <w:pStyle w:val="ListParagraph"/>
        <w:numPr>
          <w:ilvl w:val="0"/>
          <w:numId w:val="18"/>
        </w:numPr>
      </w:pPr>
      <w:r w:rsidRPr="00DF6BA4">
        <w:t xml:space="preserve">The model generates a response based on the retrieved information. </w:t>
      </w:r>
    </w:p>
    <w:p w14:paraId="7810F7C4" w14:textId="52C13648" w:rsidR="00DF6BA4" w:rsidRPr="00DF6BA4" w:rsidRDefault="00DF6BA4" w:rsidP="00DF6BA4">
      <w:pPr>
        <w:spacing w:after="60"/>
        <w:rPr>
          <w:b/>
          <w:bCs/>
        </w:rPr>
      </w:pPr>
      <w:r w:rsidRPr="00DF6BA4">
        <w:t>Since every stage of this process occurs locally, the entire RAG pipeline operates without requiring cloud-based AI services.</w:t>
      </w:r>
    </w:p>
    <w:p w14:paraId="3DFE1A7B" w14:textId="77777777" w:rsidR="00DF6BA4" w:rsidRPr="00DF6BA4" w:rsidRDefault="00DF6BA4" w:rsidP="00DF6BA4">
      <w:pPr>
        <w:spacing w:before="120" w:after="120"/>
        <w:rPr>
          <w:b/>
          <w:bCs/>
        </w:rPr>
      </w:pPr>
      <w:r w:rsidRPr="00DF6BA4">
        <w:rPr>
          <w:b/>
          <w:bCs/>
        </w:rPr>
        <w:t>Best Practices</w:t>
      </w:r>
    </w:p>
    <w:p w14:paraId="584AB953" w14:textId="77777777" w:rsidR="00DF6BA4" w:rsidRPr="00DF6BA4" w:rsidRDefault="00DF6BA4" w:rsidP="00DF6BA4">
      <w:pPr>
        <w:spacing w:after="60"/>
      </w:pPr>
      <w:r w:rsidRPr="00DF6BA4">
        <w:t>To achieve the best results when using Foundry Local, developers should follow several recommendations:</w:t>
      </w:r>
    </w:p>
    <w:p w14:paraId="45B47A6C" w14:textId="77777777" w:rsidR="00DF6BA4" w:rsidRPr="00DF6BA4" w:rsidRDefault="00DF6BA4" w:rsidP="00DF6BA4">
      <w:pPr>
        <w:pStyle w:val="ListParagraph"/>
        <w:numPr>
          <w:ilvl w:val="0"/>
          <w:numId w:val="17"/>
        </w:numPr>
      </w:pPr>
      <w:r w:rsidRPr="00DF6BA4">
        <w:t xml:space="preserve">Select models appropriate for the available hardware. </w:t>
      </w:r>
    </w:p>
    <w:p w14:paraId="37C94FD6" w14:textId="77777777" w:rsidR="00DF6BA4" w:rsidRPr="00DF6BA4" w:rsidRDefault="00DF6BA4" w:rsidP="00DF6BA4">
      <w:pPr>
        <w:pStyle w:val="ListParagraph"/>
        <w:numPr>
          <w:ilvl w:val="0"/>
          <w:numId w:val="17"/>
        </w:numPr>
      </w:pPr>
      <w:r w:rsidRPr="00DF6BA4">
        <w:t xml:space="preserve">Keep downloaded models updated. </w:t>
      </w:r>
    </w:p>
    <w:p w14:paraId="41088CF9" w14:textId="77777777" w:rsidR="00DF6BA4" w:rsidRPr="00DF6BA4" w:rsidRDefault="00DF6BA4" w:rsidP="00DF6BA4">
      <w:pPr>
        <w:pStyle w:val="ListParagraph"/>
        <w:numPr>
          <w:ilvl w:val="0"/>
          <w:numId w:val="17"/>
        </w:numPr>
      </w:pPr>
      <w:r w:rsidRPr="00DF6BA4">
        <w:t xml:space="preserve">Use hardware acceleration whenever possible. </w:t>
      </w:r>
    </w:p>
    <w:p w14:paraId="00150A32" w14:textId="77777777" w:rsidR="00DF6BA4" w:rsidRPr="00DF6BA4" w:rsidRDefault="00DF6BA4" w:rsidP="00DF6BA4">
      <w:pPr>
        <w:pStyle w:val="ListParagraph"/>
        <w:numPr>
          <w:ilvl w:val="0"/>
          <w:numId w:val="17"/>
        </w:numPr>
      </w:pPr>
      <w:r w:rsidRPr="00DF6BA4">
        <w:t xml:space="preserve">Store documents locally for maximum privacy. </w:t>
      </w:r>
    </w:p>
    <w:p w14:paraId="4234DC8E" w14:textId="77777777" w:rsidR="00DF6BA4" w:rsidRPr="00DF6BA4" w:rsidRDefault="00DF6BA4" w:rsidP="00DF6BA4">
      <w:pPr>
        <w:pStyle w:val="ListParagraph"/>
        <w:numPr>
          <w:ilvl w:val="0"/>
          <w:numId w:val="17"/>
        </w:numPr>
      </w:pPr>
      <w:r w:rsidRPr="00DF6BA4">
        <w:t xml:space="preserve">Combine Foundry Local with Retrieval-Augmented Generation for more accurate responses. </w:t>
      </w:r>
    </w:p>
    <w:p w14:paraId="00FE1CDE" w14:textId="77777777" w:rsidR="00DF6BA4" w:rsidRPr="00DF6BA4" w:rsidRDefault="00DF6BA4" w:rsidP="00DF6BA4">
      <w:pPr>
        <w:pStyle w:val="ListParagraph"/>
        <w:numPr>
          <w:ilvl w:val="0"/>
          <w:numId w:val="17"/>
        </w:numPr>
      </w:pPr>
      <w:r w:rsidRPr="00DF6BA4">
        <w:t xml:space="preserve">Monitor memory usage during inference. </w:t>
      </w:r>
    </w:p>
    <w:p w14:paraId="2FA61344" w14:textId="77777777" w:rsidR="00DF6BA4" w:rsidRPr="00DF6BA4" w:rsidRDefault="00DF6BA4" w:rsidP="00DF6BA4">
      <w:pPr>
        <w:pStyle w:val="ListParagraph"/>
        <w:numPr>
          <w:ilvl w:val="0"/>
          <w:numId w:val="17"/>
        </w:numPr>
      </w:pPr>
      <w:r w:rsidRPr="00DF6BA4">
        <w:t xml:space="preserve">Test applications using realistic user queries. </w:t>
      </w:r>
    </w:p>
    <w:p w14:paraId="0FEF841B" w14:textId="1701139F" w:rsidR="00DF6BA4" w:rsidRPr="00DF6BA4" w:rsidRDefault="00DF6BA4" w:rsidP="00DF6BA4">
      <w:pPr>
        <w:pStyle w:val="ListParagraph"/>
        <w:numPr>
          <w:ilvl w:val="0"/>
          <w:numId w:val="17"/>
        </w:numPr>
      </w:pPr>
      <w:r w:rsidRPr="00DF6BA4">
        <w:t xml:space="preserve">Optimize prompts for concise and reliable outputs. </w:t>
      </w:r>
    </w:p>
    <w:p w14:paraId="72ABAEC0" w14:textId="77777777" w:rsidR="00DF6BA4" w:rsidRPr="00DF6BA4" w:rsidRDefault="00DF6BA4" w:rsidP="00DF6BA4">
      <w:pPr>
        <w:spacing w:before="120" w:after="120"/>
        <w:rPr>
          <w:b/>
          <w:bCs/>
        </w:rPr>
      </w:pPr>
      <w:r w:rsidRPr="00DF6BA4">
        <w:rPr>
          <w:b/>
          <w:bCs/>
        </w:rPr>
        <w:t>Conclusion</w:t>
      </w:r>
    </w:p>
    <w:p w14:paraId="3F5BE104" w14:textId="77777777" w:rsidR="00DF6BA4" w:rsidRPr="00DF6BA4" w:rsidRDefault="00DF6BA4" w:rsidP="00DF6BA4">
      <w:pPr>
        <w:spacing w:after="60"/>
      </w:pPr>
      <w:r w:rsidRPr="00DF6BA4">
        <w:t>Foundry Local is a powerful platform for running artificial intelligence models directly on personal computers. By enabling fully local inference, it provides improved privacy, lower latency, offline functionality, and reduced operational costs compared to cloud-based AI services.</w:t>
      </w:r>
    </w:p>
    <w:p w14:paraId="42D42FD8" w14:textId="77777777" w:rsidR="00DF6BA4" w:rsidRPr="00DF6BA4" w:rsidRDefault="00DF6BA4" w:rsidP="00DF6BA4">
      <w:pPr>
        <w:spacing w:after="60"/>
        <w:rPr>
          <w:b/>
          <w:bCs/>
        </w:rPr>
      </w:pPr>
      <w:r w:rsidRPr="00DF6BA4">
        <w:t>Its support for optimized language models, hardware acceleration, and an OpenAI-compatible API makes it an excellent choice for building modern AI applications. When combined with technologies such as Retrieval-Augmented Generation, embeddings, vector search, and local databases, Foundry Local provides a complete foundation for developing secure, efficient, and fully offline intelligent systems.</w:t>
      </w:r>
    </w:p>
    <w:p w14:paraId="7D96CE39" w14:textId="34C9FF5B" w:rsidR="00877C3E" w:rsidRPr="00DF6BA4" w:rsidRDefault="00877C3E" w:rsidP="00DF6BA4">
      <w:pPr>
        <w:spacing w:after="60"/>
      </w:pPr>
    </w:p>
    <w:sectPr w:rsidR="00877C3E" w:rsidRPr="00DF6BA4" w:rsidSect="00DF6BA4">
      <w:pgSz w:w="11906" w:h="16838"/>
      <w:pgMar w:top="567" w:right="1417" w:bottom="141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F84"/>
    <w:multiLevelType w:val="multilevel"/>
    <w:tmpl w:val="2C26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912B28"/>
    <w:multiLevelType w:val="multilevel"/>
    <w:tmpl w:val="95AC6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90EAC"/>
    <w:multiLevelType w:val="multilevel"/>
    <w:tmpl w:val="4404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F7D0E"/>
    <w:multiLevelType w:val="multilevel"/>
    <w:tmpl w:val="AA3E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621EE"/>
    <w:multiLevelType w:val="hybridMultilevel"/>
    <w:tmpl w:val="CA92F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796138"/>
    <w:multiLevelType w:val="multilevel"/>
    <w:tmpl w:val="E5BA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36F35"/>
    <w:multiLevelType w:val="multilevel"/>
    <w:tmpl w:val="0750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3D184B"/>
    <w:multiLevelType w:val="hybridMultilevel"/>
    <w:tmpl w:val="43465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DA7C6B"/>
    <w:multiLevelType w:val="hybridMultilevel"/>
    <w:tmpl w:val="BAD87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B90404"/>
    <w:multiLevelType w:val="multilevel"/>
    <w:tmpl w:val="7126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727E6"/>
    <w:multiLevelType w:val="multilevel"/>
    <w:tmpl w:val="9486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3B3CCA"/>
    <w:multiLevelType w:val="hybridMultilevel"/>
    <w:tmpl w:val="8578C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A018FC"/>
    <w:multiLevelType w:val="multilevel"/>
    <w:tmpl w:val="7616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D3567"/>
    <w:multiLevelType w:val="hybridMultilevel"/>
    <w:tmpl w:val="D1EAB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00A05"/>
    <w:multiLevelType w:val="multilevel"/>
    <w:tmpl w:val="3E941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2411A1"/>
    <w:multiLevelType w:val="multilevel"/>
    <w:tmpl w:val="DFDA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A5E18"/>
    <w:multiLevelType w:val="multilevel"/>
    <w:tmpl w:val="F2B4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A0471"/>
    <w:multiLevelType w:val="hybridMultilevel"/>
    <w:tmpl w:val="4672F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376CD7"/>
    <w:multiLevelType w:val="hybridMultilevel"/>
    <w:tmpl w:val="8C1A5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E35D43"/>
    <w:multiLevelType w:val="hybridMultilevel"/>
    <w:tmpl w:val="170EB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404825"/>
    <w:multiLevelType w:val="multilevel"/>
    <w:tmpl w:val="CA36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9C673B"/>
    <w:multiLevelType w:val="hybridMultilevel"/>
    <w:tmpl w:val="4148F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49359D"/>
    <w:multiLevelType w:val="hybridMultilevel"/>
    <w:tmpl w:val="F6B89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1636731">
    <w:abstractNumId w:val="6"/>
  </w:num>
  <w:num w:numId="2" w16cid:durableId="330986287">
    <w:abstractNumId w:val="10"/>
  </w:num>
  <w:num w:numId="3" w16cid:durableId="1641224228">
    <w:abstractNumId w:val="0"/>
  </w:num>
  <w:num w:numId="4" w16cid:durableId="1680498447">
    <w:abstractNumId w:val="20"/>
  </w:num>
  <w:num w:numId="5" w16cid:durableId="2132938271">
    <w:abstractNumId w:val="5"/>
  </w:num>
  <w:num w:numId="6" w16cid:durableId="539896753">
    <w:abstractNumId w:val="18"/>
  </w:num>
  <w:num w:numId="7" w16cid:durableId="970134508">
    <w:abstractNumId w:val="21"/>
  </w:num>
  <w:num w:numId="8" w16cid:durableId="1384449621">
    <w:abstractNumId w:val="9"/>
  </w:num>
  <w:num w:numId="9" w16cid:durableId="782962491">
    <w:abstractNumId w:val="19"/>
  </w:num>
  <w:num w:numId="10" w16cid:durableId="326328531">
    <w:abstractNumId w:val="2"/>
  </w:num>
  <w:num w:numId="11" w16cid:durableId="938099591">
    <w:abstractNumId w:val="14"/>
  </w:num>
  <w:num w:numId="12" w16cid:durableId="462310538">
    <w:abstractNumId w:val="15"/>
  </w:num>
  <w:num w:numId="13" w16cid:durableId="745417599">
    <w:abstractNumId w:val="3"/>
  </w:num>
  <w:num w:numId="14" w16cid:durableId="2098288478">
    <w:abstractNumId w:val="16"/>
  </w:num>
  <w:num w:numId="15" w16cid:durableId="168257798">
    <w:abstractNumId w:val="1"/>
  </w:num>
  <w:num w:numId="16" w16cid:durableId="2069835923">
    <w:abstractNumId w:val="12"/>
  </w:num>
  <w:num w:numId="17" w16cid:durableId="637732722">
    <w:abstractNumId w:val="13"/>
  </w:num>
  <w:num w:numId="18" w16cid:durableId="1777140747">
    <w:abstractNumId w:val="11"/>
  </w:num>
  <w:num w:numId="19" w16cid:durableId="1502088152">
    <w:abstractNumId w:val="4"/>
  </w:num>
  <w:num w:numId="20" w16cid:durableId="926379528">
    <w:abstractNumId w:val="17"/>
  </w:num>
  <w:num w:numId="21" w16cid:durableId="799080915">
    <w:abstractNumId w:val="8"/>
  </w:num>
  <w:num w:numId="22" w16cid:durableId="1075737347">
    <w:abstractNumId w:val="22"/>
  </w:num>
  <w:num w:numId="23" w16cid:durableId="12969855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0A7"/>
    <w:rsid w:val="00580AAA"/>
    <w:rsid w:val="008214F7"/>
    <w:rsid w:val="00867C1A"/>
    <w:rsid w:val="00877C3E"/>
    <w:rsid w:val="00AC7A03"/>
    <w:rsid w:val="00CC135A"/>
    <w:rsid w:val="00DF40A7"/>
    <w:rsid w:val="00DF5745"/>
    <w:rsid w:val="00DF6BA4"/>
    <w:rsid w:val="00F71E94"/>
    <w:rsid w:val="00F950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8E9C"/>
  <w15:chartTrackingRefBased/>
  <w15:docId w15:val="{362EFF09-CD0A-4DD6-B43F-3C16FF7E2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0A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F40A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F40A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F40A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F40A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4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0A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F40A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F40A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F40A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F40A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4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0A7"/>
    <w:rPr>
      <w:rFonts w:eastAsiaTheme="majorEastAsia" w:cstheme="majorBidi"/>
      <w:color w:val="272727" w:themeColor="text1" w:themeTint="D8"/>
    </w:rPr>
  </w:style>
  <w:style w:type="paragraph" w:styleId="Title">
    <w:name w:val="Title"/>
    <w:basedOn w:val="Normal"/>
    <w:next w:val="Normal"/>
    <w:link w:val="TitleChar"/>
    <w:uiPriority w:val="10"/>
    <w:qFormat/>
    <w:rsid w:val="00DF4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0A7"/>
    <w:pPr>
      <w:spacing w:before="160"/>
      <w:jc w:val="center"/>
    </w:pPr>
    <w:rPr>
      <w:i/>
      <w:iCs/>
      <w:color w:val="404040" w:themeColor="text1" w:themeTint="BF"/>
    </w:rPr>
  </w:style>
  <w:style w:type="character" w:customStyle="1" w:styleId="QuoteChar">
    <w:name w:val="Quote Char"/>
    <w:basedOn w:val="DefaultParagraphFont"/>
    <w:link w:val="Quote"/>
    <w:uiPriority w:val="29"/>
    <w:rsid w:val="00DF40A7"/>
    <w:rPr>
      <w:i/>
      <w:iCs/>
      <w:color w:val="404040" w:themeColor="text1" w:themeTint="BF"/>
    </w:rPr>
  </w:style>
  <w:style w:type="paragraph" w:styleId="ListParagraph">
    <w:name w:val="List Paragraph"/>
    <w:basedOn w:val="Normal"/>
    <w:uiPriority w:val="34"/>
    <w:qFormat/>
    <w:rsid w:val="00DF40A7"/>
    <w:pPr>
      <w:ind w:left="720"/>
      <w:contextualSpacing/>
    </w:pPr>
  </w:style>
  <w:style w:type="character" w:styleId="IntenseEmphasis">
    <w:name w:val="Intense Emphasis"/>
    <w:basedOn w:val="DefaultParagraphFont"/>
    <w:uiPriority w:val="21"/>
    <w:qFormat/>
    <w:rsid w:val="00DF40A7"/>
    <w:rPr>
      <w:i/>
      <w:iCs/>
      <w:color w:val="2E74B5" w:themeColor="accent1" w:themeShade="BF"/>
    </w:rPr>
  </w:style>
  <w:style w:type="paragraph" w:styleId="IntenseQuote">
    <w:name w:val="Intense Quote"/>
    <w:basedOn w:val="Normal"/>
    <w:next w:val="Normal"/>
    <w:link w:val="IntenseQuoteChar"/>
    <w:uiPriority w:val="30"/>
    <w:qFormat/>
    <w:rsid w:val="00DF40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40A7"/>
    <w:rPr>
      <w:i/>
      <w:iCs/>
      <w:color w:val="2E74B5" w:themeColor="accent1" w:themeShade="BF"/>
    </w:rPr>
  </w:style>
  <w:style w:type="character" w:styleId="IntenseReference">
    <w:name w:val="Intense Reference"/>
    <w:basedOn w:val="DefaultParagraphFont"/>
    <w:uiPriority w:val="32"/>
    <w:qFormat/>
    <w:rsid w:val="00DF40A7"/>
    <w:rPr>
      <w:b/>
      <w:bCs/>
      <w:smallCaps/>
      <w:color w:val="2E74B5" w:themeColor="accent1" w:themeShade="BF"/>
      <w:spacing w:val="5"/>
    </w:rPr>
  </w:style>
  <w:style w:type="table" w:styleId="TableGrid">
    <w:name w:val="Table Grid"/>
    <w:basedOn w:val="TableNormal"/>
    <w:uiPriority w:val="39"/>
    <w:rsid w:val="00867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867C1A"/>
    <w:pPr>
      <w:spacing w:after="120"/>
    </w:pPr>
    <w:rPr>
      <w:b/>
      <w:bCs/>
    </w:rPr>
  </w:style>
  <w:style w:type="character" w:customStyle="1" w:styleId="Style1Char">
    <w:name w:val="Style1 Char"/>
    <w:basedOn w:val="DefaultParagraphFont"/>
    <w:link w:val="Style1"/>
    <w:rsid w:val="00867C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7F136-9861-482D-BCF9-7ADFB47F1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1141</Words>
  <Characters>6507</Characters>
  <Application>Microsoft Office Word</Application>
  <DocSecurity>0</DocSecurity>
  <Lines>54</Lines>
  <Paragraphs>15</Paragraphs>
  <ScaleCrop>false</ScaleCrop>
  <Company/>
  <LinksUpToDate>false</LinksUpToDate>
  <CharactersWithSpaces>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Süeda Culfa</dc:creator>
  <cp:keywords/>
  <dc:description/>
  <cp:lastModifiedBy>Ayşe Süeda Culfa</cp:lastModifiedBy>
  <cp:revision>3</cp:revision>
  <dcterms:created xsi:type="dcterms:W3CDTF">2026-07-14T09:59:00Z</dcterms:created>
  <dcterms:modified xsi:type="dcterms:W3CDTF">2026-07-23T13:32:00Z</dcterms:modified>
</cp:coreProperties>
</file>