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tbl>
      <w:tblPr>
        <w:tblStyle w:val="Table1"/>
        <w:tblW w:w="8856.000000000002" w:type="dxa"/>
        <w:jc w:val="left"/>
        <w:tblInd w:w="-338.0" w:type="dxa"/>
        <w:tblLayout w:type="fixed"/>
        <w:tblLook w:val="0000"/>
      </w:tblPr>
      <w:tblGrid>
        <w:gridCol w:w="1408"/>
        <w:gridCol w:w="236"/>
        <w:gridCol w:w="64"/>
        <w:gridCol w:w="100"/>
        <w:gridCol w:w="1400"/>
        <w:gridCol w:w="200"/>
        <w:gridCol w:w="482"/>
        <w:gridCol w:w="318"/>
        <w:gridCol w:w="1264"/>
        <w:gridCol w:w="236"/>
        <w:gridCol w:w="665"/>
        <w:gridCol w:w="236"/>
        <w:gridCol w:w="99"/>
        <w:gridCol w:w="100"/>
        <w:gridCol w:w="200"/>
        <w:gridCol w:w="100"/>
        <w:gridCol w:w="1748"/>
        <w:tblGridChange w:id="0">
          <w:tblGrid>
            <w:gridCol w:w="1408"/>
            <w:gridCol w:w="236"/>
            <w:gridCol w:w="64"/>
            <w:gridCol w:w="100"/>
            <w:gridCol w:w="1400"/>
            <w:gridCol w:w="200"/>
            <w:gridCol w:w="482"/>
            <w:gridCol w:w="318"/>
            <w:gridCol w:w="1264"/>
            <w:gridCol w:w="236"/>
            <w:gridCol w:w="665"/>
            <w:gridCol w:w="236"/>
            <w:gridCol w:w="99"/>
            <w:gridCol w:w="100"/>
            <w:gridCol w:w="200"/>
            <w:gridCol w:w="100"/>
            <w:gridCol w:w="1748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Part time position working with computers and people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Windows 3.1-2000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Office 95-2002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Various Browsers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Organized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0"/>
                <w:i w:val="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Self 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Efficient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1999-Present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Developer of over 100 miniature and small doll patterns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Webmaster of 300 page site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Author of 2 self-published books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Pattern Drafting for Miniatures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Making for Dolls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/ teach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Sue’s Office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Small 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Offered graphic arts, document typing, database management, hardcopy marketing materials &amp; static websites.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1998-1999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Michael's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Events Coordinator/Stock/Cashier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Balanced cash drawer daily/Stocked various craft supplies, display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scheduling and teaching classes and demos of various crafts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Handled multiple tasks smoothly -high quality customer service in person &amp; on multi-line phones.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International Doll Magazine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Kasson, 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Pattern 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Develop patterns for inclusion in print magazine content via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2004-2005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CCS Headstart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Classroom Aide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Volunteer in classroom to work with children or by refilling supplies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2003-2004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Mini Doll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Created display cards for St. Louis Miniatures Museum display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B.A., Business Management &amp;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University of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Transferred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1995-1997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Fairfield,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Fashion Design Certificate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Member of Alpha Gamma Sigma Honors Society.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2003-Present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Website Development &amp; Marketing Class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HTML, CSS, JavaScript, Content, Marketing for online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Sewing, dolls, pattern drafting, web site design &amp; development, photography, graphic design &amp; layout. Reading, research, crafts, cooking &amp; parenting. Computers.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1st place Alaska State Fair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2005 “Little Bo Peep &amp; Her Sheep”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Doll Costume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Dean's List 1995-1997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Alpha Gamma Sigma Honors Society 1997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Honor Roll Student 1990-1997 Maintained a 3.25 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Dollhouse Guild Award Winning Web site 2003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0" w:right="0" w:firstLine="0"/>
              <w:contextualSpacing w:val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2nd Place Sewing Anaheim Doll Show Oct 1996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first"/>
      <w:footerReference r:id="rId6" w:type="first"/>
      <w:pgSz w:h="15840" w:w="12240"/>
      <w:pgMar w:bottom="1122" w:top="935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856.0" w:type="dxa"/>
      <w:jc w:val="left"/>
      <w:tblInd w:w="-33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56"/>
      <w:tblGridChange w:id="0">
        <w:tblGrid>
          <w:gridCol w:w="8856"/>
        </w:tblGrid>
      </w:tblGridChange>
    </w:tblGrid>
    <w:tr>
      <w:trPr>
        <w:trHeight w:val="36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right" w:pos="6840"/>
            </w:tabs>
            <w:spacing w:after="72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www.suestinycostumes.com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tabs>
        <w:tab w:val="right" w:pos="6840"/>
      </w:tabs>
      <w:spacing w:after="144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tbl>
    <w:tblPr>
      <w:tblStyle w:val="Table2"/>
      <w:tblW w:w="8457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600"/>
      <w:gridCol w:w="3857"/>
      <w:tblGridChange w:id="0">
        <w:tblGrid>
          <w:gridCol w:w="4600"/>
          <w:gridCol w:w="3857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907-775-3315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single"/>
              <w:vertAlign w:val="baseline"/>
              <w:rtl w:val="0"/>
            </w:rPr>
            <w:t xml:space="preserve">suestinycostumes@gmail.com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3311 Max Cir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vertAlign w:val="baseline"/>
              <w:rtl w:val="0"/>
            </w:rPr>
            <w:t xml:space="preserve">Anchorage, AK 99508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-216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22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0" w:right="0" w:firstLine="0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720" w:right="0" w:hanging="432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864" w:right="0" w:hanging="144.00000000000006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0" w:before="0" w:line="240" w:lineRule="auto"/>
      <w:ind w:left="1008" w:right="0" w:hanging="432"/>
      <w:contextualSpacing w:val="0"/>
      <w:jc w:val="left"/>
    </w:pPr>
    <w:rPr>
      <w:rFonts w:ascii="Arial Black" w:cs="Arial Black" w:eastAsia="Arial Black" w:hAnsi="Arial Black"/>
      <w:b w:val="0"/>
      <w:i w:val="0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hanging="432"/>
      <w:contextualSpacing w:val="0"/>
      <w:jc w:val="both"/>
    </w:pPr>
    <w:rPr>
      <w:rFonts w:ascii="Arial" w:cs="Arial" w:eastAsia="Arial" w:hAnsi="Arial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