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Gained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pStyle w:val="Heading3"/>
        <w:keepNext w:val="0"/>
        <w:keepLines w:val="0"/>
        <w:spacing w:after="200" w:before="200" w:line="240" w:lineRule="auto"/>
        <w:contextualSpacing w:val="0"/>
        <w:rPr>
          <w:rFonts w:ascii="Arial" w:cs="Arial" w:eastAsia="Arial" w:hAnsi="Arial"/>
          <w:color w:val="000000"/>
          <w:sz w:val="23"/>
          <w:szCs w:val="23"/>
          <w:highlight w:val="white"/>
        </w:rPr>
      </w:pPr>
      <w:bookmarkStart w:colFirst="0" w:colLast="0" w:name="_30j0zll" w:id="1"/>
      <w:bookmarkEnd w:id="1"/>
      <w:r w:rsidDel="00000000" w:rsidR="00000000" w:rsidRPr="00000000">
        <w:rPr>
          <w:rFonts w:ascii="Times New Roman" w:cs="Times New Roman" w:eastAsia="Times New Roman" w:hAnsi="Times New Roman"/>
          <w:sz w:val="22"/>
          <w:szCs w:val="22"/>
          <w:u w:val="single"/>
          <w:rtl w:val="0"/>
        </w:rPr>
        <w:t xml:space="preserve">Charter College</w:t>
      </w:r>
      <w:r w:rsidDel="00000000" w:rsidR="00000000" w:rsidRPr="00000000">
        <w:rPr>
          <w:rtl w:val="0"/>
        </w:rPr>
      </w:r>
    </w:p>
    <w:p w:rsidR="00000000" w:rsidDel="00000000" w:rsidP="00000000" w:rsidRDefault="00000000" w:rsidRPr="00000000">
      <w:pPr>
        <w:spacing w:after="200" w:line="240" w:lineRule="auto"/>
        <w:contextualSpacing w:val="0"/>
        <w:rPr/>
      </w:pPr>
      <w:r w:rsidDel="00000000" w:rsidR="00000000" w:rsidRPr="00000000">
        <w:rPr>
          <w:i w:val="1"/>
          <w:rtl w:val="0"/>
        </w:rPr>
        <w:t xml:space="preserve">Activities and Societies:</w:t>
      </w:r>
      <w:r w:rsidDel="00000000" w:rsidR="00000000" w:rsidRPr="00000000">
        <w:rPr>
          <w:rtl w:val="0"/>
        </w:rPr>
        <w:t xml:space="preserve"> Dean's List, Alpha Beta Kappa, Alpha Gamma Sigma</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 </w:t>
      </w:r>
      <w:r w:rsidDel="00000000" w:rsidR="00000000" w:rsidRPr="00000000">
        <w:rPr>
          <w:rtl w:val="0"/>
        </w:rPr>
        <w:t xml:space="preserve">- Computer Science: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w:t>
      </w:r>
      <w:r w:rsidDel="00000000" w:rsidR="00000000" w:rsidRPr="00000000">
        <w:rPr>
          <w:rtl w:val="0"/>
        </w:rPr>
        <w:t xml:space="preserve"> - Business Management Practice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 </w:t>
      </w:r>
      <w:r w:rsidDel="00000000" w:rsidR="00000000" w:rsidRPr="00000000">
        <w:rPr>
          <w:rtl w:val="0"/>
        </w:rPr>
        <w:t xml:space="preserve">- Computerized Office Associate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w:t>
      </w:r>
      <w:r w:rsidDel="00000000" w:rsidR="00000000" w:rsidRPr="00000000">
        <w:rPr>
          <w:rtl w:val="0"/>
        </w:rPr>
        <w:t xml:space="preserve"> - Computerized Office Specialist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