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Sue Darby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Home   907-746-5978                            Mobile 907-707-5654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Portfolio www.sue-a-darby.com                  Email sue@sue-a-darby.com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Achievements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closely with SharePoint team to ensure Archiving site calculates correct retention as per regulations, provide data input and oversee volunteer and staff to complete over 160 boxes sent to storage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 unit SharePoint to track internal errors, processes and applications; providing report to management for team development and training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with IT and Research and Analysis teams to improve main database functionality for connecting subcontractors to certified agencies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Business Skill Sets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Technical writing including instructions for sewing patterns, office procedures, published author, project requirements and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Data and statistical skills; combining reports to provide data to management on processes, numbers of providers of certain services and tracking of processes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with Research and Analysis team to create reports to provide statistical data needed by senior management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Taught complex pattern drafting techniques via chat rooms and image sharing before online classes were popular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Developed curriculum for pattern drafting classes and beginner computer courses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Published author of two technical books on pattern drafting, multiple articles and patterns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Developed numerous tutorial and procedures, trained multiple staff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Worked as part of teams and workgroups for developing regulations and requirements for internal data management systems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Computer Skill Set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Familiar with all major PC office suites; Visio, SharePoint (Site Administrator), Adobe and Open Source options.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Programming languages such as HTML, CSS, JavaScript, VB.NET in addition to MySQL databases, and SQL databases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 and maintain .Net based macro driven checklist and productivity tools, provide pivot tables and charts along with reports on demand and set schedule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Cloud and Web services such as Google, WordPress, Dreamweaver, Drupal and various social media platforms.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Experience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 of Alaska, Division of Senior &amp; Disabilities Services, Provider Certification and Compliance/Quality Assurance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Senior Services Technician                                                                     Feb 2014-Present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Office Assistant II                                                                                 Nov 2011-Feb 2014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Admin Clerk II                                                                                      May 2008-Nov 2011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Career Development Mentor &amp; Computer Instructor                             Apr 2006-Apr 2008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Sue’s Tiny Costumes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Owner, Webmaster, Designer, Technical Writer &amp; Author                     Sept 1996-Present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Education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 - Alpha Beta Kappa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Bachelors of Science Degree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and Technology: Concentration in Business Applications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and Technology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Associate of Applied Science Degree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Computer Science: Concentration in Business Applications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Practice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Certificate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Computerized Office Associate &amp; Computerized Office Specialist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Office Master Certification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Continuing Education Subjects and Training (Complete and in progress)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Statistics, Research Methodology, Telecommunications, Business Law, Contract Management, Human Resources, Operations Management, , Marketing, Java, PHP, MYSQL, Game Development with Unity and C#, A+ Certification,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Budgets  Business Owner Corel Draw Suite CSS COGNOS Data Tracking  Database Improvements Document Design Document Formatting GANTT Charts Goals  HIPAA  HTML JavaScript Marketing MS Visio Office 2010 OneNote Perl Product Design &amp; Development Project Management Report Processes SharePoint Supervisor Training Task Management Technical Writing Timelines UML Visio VisualBasic.NET Web Master WordPress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Twitter @suedarby                                LinkedIn Linkedin/suedarby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