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28"/>
          <w:szCs w:val="28"/>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Palmer, AK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clerical processing time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 (Provider Certification Form and Provider Certification Application)</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and create charts, graphs and reports for daily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60"/>
        <w:contextualSpacing w:val="0"/>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Owner </w:t>
        <w:tab/>
        <w:tab/>
        <w:tab/>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Owner </w:t>
        <w:tab/>
        <w:tab/>
        <w:tab/>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Owner </w:t>
        <w:tab/>
        <w:tab/>
        <w:tab/>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Owner </w:t>
        <w:tab/>
        <w:tab/>
        <w:tab/>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ab/>
        <w:t xml:space="preserve">Career Development Mentor &amp; Computer Instructor </w:t>
        <w:tab/>
        <w:tab/>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60"/>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Solano Community College Suisun, CA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Brooks College Fashion Design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March 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April 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March 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March 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March 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May 2009</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Balancing Life and Work John Parker </w:t>
        <w:tab/>
        <w:tab/>
        <w:tab/>
        <w:tab/>
        <w:tab/>
        <w:tab/>
        <w:tab/>
        <w:tab/>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Novel Install Fest IT Expo</w:t>
        <w:tab/>
        <w:t xml:space="preserve"> </w:t>
        <w:tab/>
        <w:tab/>
        <w:tab/>
        <w:tab/>
        <w:tab/>
        <w:tab/>
        <w:tab/>
        <w:tab/>
        <w:tab/>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AmeriCorps Conference National Association for Community Volunteerism </w:t>
        <w:tab/>
        <w:tab/>
        <w:tab/>
        <w:tab/>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Memberships</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Association of Information Technology Professionals Charter College </w:t>
        <w:tab/>
        <w:tab/>
        <w:tab/>
        <w:tab/>
        <w:tab/>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5">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