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7F2F96" w14:textId="77777777" w:rsidR="00363203" w:rsidRDefault="002C6D15">
      <w:pPr>
        <w:rPr>
          <w:rFonts w:ascii="Calibri" w:eastAsia="Calibri" w:hAnsi="Calibri" w:cs="Calibri"/>
          <w:sz w:val="34"/>
          <w:szCs w:val="34"/>
        </w:rPr>
      </w:pPr>
      <w:r>
        <w:rPr>
          <w:rFonts w:ascii="Calibri" w:eastAsia="Calibri" w:hAnsi="Calibri" w:cs="Calibri"/>
          <w:sz w:val="34"/>
          <w:szCs w:val="34"/>
        </w:rPr>
        <w:t>SharePoint Tracking - Incoming Applications</w:t>
      </w:r>
    </w:p>
    <w:p w14:paraId="2D6BCCD8" w14:textId="77777777" w:rsidR="00363203" w:rsidRDefault="002C6D15">
      <w:pPr>
        <w:rPr>
          <w:rFonts w:ascii="Calibri" w:eastAsia="Calibri" w:hAnsi="Calibri" w:cs="Calibri"/>
          <w:sz w:val="22"/>
          <w:szCs w:val="22"/>
        </w:rPr>
      </w:pPr>
      <w:r>
        <w:rPr>
          <w:rFonts w:ascii="Calibri" w:eastAsia="Calibri" w:hAnsi="Calibri" w:cs="Calibri"/>
          <w:sz w:val="22"/>
          <w:szCs w:val="22"/>
        </w:rPr>
        <w:t> </w:t>
      </w:r>
    </w:p>
    <w:p w14:paraId="1B9E36B7" w14:textId="44DBD910" w:rsidR="00363203" w:rsidRDefault="002C6D15">
      <w:pPr>
        <w:spacing w:after="240"/>
        <w:ind w:left="363"/>
        <w:rPr>
          <w:rFonts w:ascii="Arial" w:eastAsia="Arial" w:hAnsi="Arial" w:cs="Arial"/>
        </w:rPr>
      </w:pPr>
      <w:r>
        <w:rPr>
          <w:rFonts w:ascii="Arial" w:eastAsia="Arial" w:hAnsi="Arial" w:cs="Arial"/>
        </w:rPr>
        <w:t xml:space="preserve">The SharePoint </w:t>
      </w:r>
      <w:r>
        <w:rPr>
          <w:rFonts w:ascii="Arial" w:eastAsia="Arial" w:hAnsi="Arial" w:cs="Arial"/>
          <w:color w:val="0000FF"/>
          <w:u w:val="single"/>
        </w:rPr>
        <w:t>Application Tracking</w:t>
      </w:r>
      <w:r>
        <w:rPr>
          <w:rFonts w:ascii="Arial" w:eastAsia="Arial" w:hAnsi="Arial" w:cs="Arial"/>
        </w:rPr>
        <w:t xml:space="preserve"> Log</w:t>
      </w:r>
      <w:r>
        <w:rPr>
          <w:rFonts w:ascii="Arial" w:eastAsia="Arial" w:hAnsi="Arial" w:cs="Arial"/>
        </w:rPr>
        <w:t xml:space="preserve"> is found on the </w:t>
      </w:r>
      <w:r>
        <w:rPr>
          <w:rFonts w:ascii="Arial" w:eastAsia="Arial" w:hAnsi="Arial" w:cs="Arial"/>
          <w:color w:val="0000FF"/>
          <w:u w:val="single"/>
        </w:rPr>
        <w:t>Unit SharePoint Site</w:t>
      </w:r>
      <w:r>
        <w:rPr>
          <w:rFonts w:ascii="Arial" w:eastAsia="Arial" w:hAnsi="Arial" w:cs="Arial"/>
        </w:rPr>
        <w:t xml:space="preserve"> </w:t>
      </w:r>
    </w:p>
    <w:p w14:paraId="1FA5BF75" w14:textId="1C81FA1B" w:rsidR="00363203" w:rsidRDefault="002C6D15">
      <w:pPr>
        <w:spacing w:after="240"/>
        <w:ind w:left="363"/>
        <w:rPr>
          <w:rFonts w:ascii="Arial" w:eastAsia="Arial" w:hAnsi="Arial" w:cs="Arial"/>
        </w:rPr>
      </w:pPr>
      <w:r>
        <w:rPr>
          <w:rFonts w:ascii="Arial" w:eastAsia="Arial" w:hAnsi="Arial" w:cs="Arial"/>
        </w:rPr>
        <w:t xml:space="preserve">The </w:t>
      </w:r>
      <w:r>
        <w:rPr>
          <w:rFonts w:ascii="Arial" w:eastAsia="Arial" w:hAnsi="Arial" w:cs="Arial"/>
          <w:color w:val="0000FF"/>
          <w:u w:val="single"/>
        </w:rPr>
        <w:t>Tracker</w:t>
      </w:r>
      <w:r>
        <w:rPr>
          <w:rFonts w:ascii="Arial" w:eastAsia="Arial" w:hAnsi="Arial" w:cs="Arial"/>
        </w:rPr>
        <w:t xml:space="preserve"> is used for Initial Applications, Recertifications and other changes that DS3 does not track such as time lines for processing. The process is the same for adding all application types. The tracker is very wide and can </w:t>
      </w:r>
      <w:r>
        <w:rPr>
          <w:rFonts w:ascii="Arial" w:eastAsia="Arial" w:hAnsi="Arial" w:cs="Arial"/>
        </w:rPr>
        <w:t>be expanded across both monitors, because of this some of the below diagrams may only show part of the screen or be in multiple pieces.</w:t>
      </w:r>
    </w:p>
    <w:p w14:paraId="34AEAF17" w14:textId="77777777" w:rsidR="00363203" w:rsidRDefault="002C6D15">
      <w:pPr>
        <w:spacing w:after="240"/>
        <w:ind w:left="363"/>
        <w:rPr>
          <w:rFonts w:ascii="Arial" w:eastAsia="Arial" w:hAnsi="Arial" w:cs="Arial"/>
        </w:rPr>
      </w:pPr>
      <w:r>
        <w:rPr>
          <w:rFonts w:ascii="Arial" w:eastAsia="Arial" w:hAnsi="Arial" w:cs="Arial"/>
          <w:b/>
        </w:rPr>
        <w:t>View Options</w:t>
      </w:r>
    </w:p>
    <w:p w14:paraId="2C7FD90D" w14:textId="77777777" w:rsidR="00363203" w:rsidRDefault="002C6D15">
      <w:pPr>
        <w:numPr>
          <w:ilvl w:val="1"/>
          <w:numId w:val="1"/>
        </w:numPr>
        <w:spacing w:after="240"/>
        <w:ind w:left="363"/>
      </w:pPr>
      <w:r>
        <w:rPr>
          <w:rFonts w:ascii="Arial" w:eastAsia="Arial" w:hAnsi="Arial" w:cs="Arial"/>
        </w:rPr>
        <w:t>There are two views that can be used for entry of new applications or maintenance of in progress applicatio</w:t>
      </w:r>
      <w:r>
        <w:rPr>
          <w:rFonts w:ascii="Arial" w:eastAsia="Arial" w:hAnsi="Arial" w:cs="Arial"/>
        </w:rPr>
        <w:t>ns</w:t>
      </w:r>
    </w:p>
    <w:p w14:paraId="3FB69D71" w14:textId="77777777" w:rsidR="00363203" w:rsidRDefault="002C6D15">
      <w:pPr>
        <w:numPr>
          <w:ilvl w:val="1"/>
          <w:numId w:val="1"/>
        </w:numPr>
        <w:spacing w:after="240"/>
        <w:ind w:left="363"/>
      </w:pPr>
      <w:r>
        <w:rPr>
          <w:rFonts w:ascii="Arial" w:eastAsia="Arial" w:hAnsi="Arial" w:cs="Arial"/>
          <w:b/>
        </w:rPr>
        <w:t>List Tools --&gt; Items</w:t>
      </w:r>
      <w:r>
        <w:rPr>
          <w:rFonts w:ascii="Arial" w:eastAsia="Arial" w:hAnsi="Arial" w:cs="Arial"/>
        </w:rPr>
        <w:t xml:space="preserve"> to make the menu appear</w:t>
      </w:r>
    </w:p>
    <w:p w14:paraId="5BC2CA19" w14:textId="77777777" w:rsidR="00363203" w:rsidRDefault="002C6D15">
      <w:pPr>
        <w:numPr>
          <w:ilvl w:val="1"/>
          <w:numId w:val="1"/>
        </w:numPr>
        <w:spacing w:after="240"/>
        <w:ind w:left="363"/>
      </w:pPr>
      <w:r>
        <w:rPr>
          <w:rFonts w:ascii="Arial" w:eastAsia="Arial" w:hAnsi="Arial" w:cs="Arial"/>
          <w:b/>
        </w:rPr>
        <w:t>New Item</w:t>
      </w:r>
      <w:r>
        <w:rPr>
          <w:rFonts w:ascii="Arial" w:eastAsia="Arial" w:hAnsi="Arial" w:cs="Arial"/>
        </w:rPr>
        <w:t xml:space="preserve"> to get to the form for a new entry</w:t>
      </w:r>
    </w:p>
    <w:p w14:paraId="5ACFF6F3" w14:textId="77777777" w:rsidR="00363203" w:rsidRDefault="002C6D15" w:rsidP="002C6D15">
      <w:pPr>
        <w:jc w:val="center"/>
        <w:rPr>
          <w:rFonts w:ascii="Calibri" w:eastAsia="Calibri" w:hAnsi="Calibri" w:cs="Calibri"/>
          <w:sz w:val="22"/>
          <w:szCs w:val="22"/>
        </w:rPr>
      </w:pPr>
      <w:r>
        <w:rPr>
          <w:rFonts w:ascii="Calibri" w:eastAsia="Calibri" w:hAnsi="Calibri" w:cs="Calibri"/>
          <w:noProof/>
          <w:sz w:val="22"/>
          <w:szCs w:val="22"/>
        </w:rPr>
        <w:drawing>
          <wp:inline distT="0" distB="0" distL="0" distR="0" wp14:anchorId="7E2D2C4D" wp14:editId="2B9D629E">
            <wp:extent cx="2351405" cy="552450"/>
            <wp:effectExtent l="0" t="0" r="0" b="0"/>
            <wp:docPr id="7" name="image17.png" descr="C:\D04A1B05\56E94426-5160-4E8E-9EF6-622B32AFC2E7_files\image001.png"/>
            <wp:cNvGraphicFramePr/>
            <a:graphic xmlns:a="http://schemas.openxmlformats.org/drawingml/2006/main">
              <a:graphicData uri="http://schemas.openxmlformats.org/drawingml/2006/picture">
                <pic:pic xmlns:pic="http://schemas.openxmlformats.org/drawingml/2006/picture">
                  <pic:nvPicPr>
                    <pic:cNvPr id="0" name="image17.png" descr="C:\D04A1B05\56E94426-5160-4E8E-9EF6-622B32AFC2E7_files\image001.png"/>
                    <pic:cNvPicPr preferRelativeResize="0"/>
                  </pic:nvPicPr>
                  <pic:blipFill>
                    <a:blip r:embed="rId5"/>
                    <a:srcRect/>
                    <a:stretch>
                      <a:fillRect/>
                    </a:stretch>
                  </pic:blipFill>
                  <pic:spPr>
                    <a:xfrm>
                      <a:off x="0" y="0"/>
                      <a:ext cx="2351405" cy="552450"/>
                    </a:xfrm>
                    <a:prstGeom prst="rect">
                      <a:avLst/>
                    </a:prstGeom>
                    <a:ln/>
                  </pic:spPr>
                </pic:pic>
              </a:graphicData>
            </a:graphic>
          </wp:inline>
        </w:drawing>
      </w:r>
    </w:p>
    <w:p w14:paraId="7741A842" w14:textId="77777777" w:rsidR="00363203" w:rsidRDefault="002C6D15">
      <w:pPr>
        <w:numPr>
          <w:ilvl w:val="1"/>
          <w:numId w:val="1"/>
        </w:numPr>
        <w:spacing w:before="240" w:after="240"/>
        <w:ind w:left="363"/>
      </w:pPr>
      <w:r>
        <w:rPr>
          <w:rFonts w:ascii="Arial" w:eastAsia="Arial" w:hAnsi="Arial" w:cs="Arial"/>
        </w:rPr>
        <w:t>Spreadsheet style entry</w:t>
      </w:r>
    </w:p>
    <w:p w14:paraId="2CE0DFF8" w14:textId="77777777" w:rsidR="00363203" w:rsidRDefault="002C6D15">
      <w:pPr>
        <w:numPr>
          <w:ilvl w:val="1"/>
          <w:numId w:val="1"/>
        </w:numPr>
        <w:spacing w:after="240"/>
        <w:ind w:left="363"/>
      </w:pPr>
      <w:r>
        <w:rPr>
          <w:rFonts w:ascii="Arial" w:eastAsia="Arial" w:hAnsi="Arial" w:cs="Arial"/>
          <w:b/>
        </w:rPr>
        <w:t>List Tools --&gt;List--&gt; Datasheet View</w:t>
      </w:r>
      <w:r>
        <w:rPr>
          <w:rFonts w:ascii="Arial" w:eastAsia="Arial" w:hAnsi="Arial" w:cs="Arial"/>
        </w:rPr>
        <w:t xml:space="preserve"> which gives a spreadsheet style view</w:t>
      </w:r>
    </w:p>
    <w:p w14:paraId="49FCE776" w14:textId="77777777" w:rsidR="00363203" w:rsidRDefault="002C6D15">
      <w:pPr>
        <w:numPr>
          <w:ilvl w:val="1"/>
          <w:numId w:val="1"/>
        </w:numPr>
        <w:spacing w:after="240"/>
        <w:ind w:left="363"/>
      </w:pPr>
      <w:r>
        <w:rPr>
          <w:rFonts w:ascii="Arial" w:eastAsia="Arial" w:hAnsi="Arial" w:cs="Arial"/>
        </w:rPr>
        <w:t>From this view simply scroll to the bottom of the list for a new row or you can also edit the cells like a spreadsheet too.</w:t>
      </w:r>
    </w:p>
    <w:p w14:paraId="064886D1" w14:textId="77777777" w:rsidR="00363203" w:rsidRDefault="002C6D15">
      <w:pPr>
        <w:ind w:left="363"/>
        <w:rPr>
          <w:rFonts w:ascii="Arial" w:eastAsia="Arial" w:hAnsi="Arial" w:cs="Arial"/>
        </w:rPr>
      </w:pPr>
      <w:r>
        <w:rPr>
          <w:rFonts w:ascii="Arial" w:eastAsia="Arial" w:hAnsi="Arial" w:cs="Arial"/>
        </w:rPr>
        <w:t> </w:t>
      </w:r>
    </w:p>
    <w:p w14:paraId="2768B773" w14:textId="77777777" w:rsidR="00363203" w:rsidRDefault="002C6D15" w:rsidP="002C6D15">
      <w:pPr>
        <w:jc w:val="center"/>
        <w:rPr>
          <w:rFonts w:ascii="Calibri" w:eastAsia="Calibri" w:hAnsi="Calibri" w:cs="Calibri"/>
          <w:sz w:val="22"/>
          <w:szCs w:val="22"/>
        </w:rPr>
      </w:pPr>
      <w:r>
        <w:rPr>
          <w:rFonts w:ascii="Calibri" w:eastAsia="Calibri" w:hAnsi="Calibri" w:cs="Calibri"/>
          <w:noProof/>
          <w:sz w:val="22"/>
          <w:szCs w:val="22"/>
        </w:rPr>
        <w:drawing>
          <wp:inline distT="0" distB="0" distL="0" distR="0" wp14:anchorId="560E6270" wp14:editId="4F1301D1">
            <wp:extent cx="2190750" cy="1480185"/>
            <wp:effectExtent l="0" t="0" r="0" b="5715"/>
            <wp:docPr id="9" name="image19.png" descr="Machine generated alternative text: e Seetices e Residente! Soppoised Lining Hoeij Reo Resideseol Soppoded tising Hoer Residerad Supposed Lining Hoer Reo Cane Coordmslnon (Agency) Hoer __________ lises RetInal Suppoised using Hoer ! Reo Cane Cooidmotoe (Agency). Hoer COcee. Residened HabMoeon Reo (Suppoled Linens) Residenbol Hobitobon (In Home). Respete Cene CooroIoi Qndrsi!) Hoer fleo Cane Coond.neeoi QodesiSo!) JHoer Reo Cote Coondeioloi (Iiedia&amp;Jofl Hoer Eeeveoemseeoel M.4&amp;aooo Hoer Reo f Resideeed Soppoesed Lining ‘Hoer ___ Reo Rnideoeal Soppoeied Lining How lites Cleoee; Respete Hoer nao Residente! Supposed l.eseng Hoer - ai  . Coerce! flew J C-mad ¡Let N] teopoit from Excel O, Comiect to Outlook . AI Reinen •  AScii Me.  Expon an Data Feed Expon lo Excel Ne-e Create Cantonne unI Roe j flee J Cee-nene Page  ROS Feed ¡4, Sync to Shamepoere Woeknpace Rl Poem  Settmgs Libraries Sosaeed Docexoeeetn LIsts CalmIs PCC Inteenal ososo Appicatnon Trackeig cP* Teedneig IS Discussions Teas Omcusaon Recycle Res AI 5.1. Content f pticnbun risc! e RecdD* el Mfles • p aNoto!» e Aeeigeedlo 42mot5 ::5He0 nAos ,enio5 t6t3952 Itsiiu Died 420tS Psoindence Hornos House - t 03024) t.eeeln. Died ç2moss Soong Cene Cesse RL)! l.eeet Died 4Q20t5 SeøiogG.oc.Cor. O,40.ePP Reed Sian J Cooedmseon _ Among Fieende ALit Ut t 020954 Reed Dieny J ‘ 4Qlj2gtsCoeouenee Cone Neeeoilc - tODt)Sft t 004496 lae1n. Died Asnctioiage r 4fl7flQt 5 Sieve 1.110100150 q27120t5 Joyce L0040sleio ÇZljZOtSAbdolkonm loo q2rnots *ongliotdCoeolnflon 2W20t5 Holism Le-sg Cerero 42520)5 !JRPneooxs Assisted Lisieg Homo 52620t5 EMCheeA!osSio ij27/20t5 Ojee Home t0QtQO3 trin. Died tOOl 062 fL.eIIL Died l.aeelz. Died t 620237 Oesaey J t030259 Read DeaeeiyJ tsSl)S3 jtoinaenyJ t621t01 Lseln.Diad t0303O6 Jteeit. Died [ For eesntaice mdi Acceso Web Datanineeç ser H4"/>
            <wp:cNvGraphicFramePr/>
            <a:graphic xmlns:a="http://schemas.openxmlformats.org/drawingml/2006/main">
              <a:graphicData uri="http://schemas.openxmlformats.org/drawingml/2006/picture">
                <pic:pic xmlns:pic="http://schemas.openxmlformats.org/drawingml/2006/picture">
                  <pic:nvPicPr>
                    <pic:cNvPr id="0" name="image19.png" descr="Machine generated alternative text: e Seetices e Residente! Soppoised Lining Hoeij Reo Resideseol Soppoded tising Hoer Residerad Supposed Lining Hoer Reo Cane Coordmslnon (Agency) Hoer __________ lises RetInal Suppoised using Hoer ! Reo Cane Cooidmotoe (Agency). Hoer COcee. Residened HabMoeon Reo (Suppoled Linens) Residenbol Hobitobon (In Home). Respete Cene CooroIoi Qndrsi!) Hoer fleo Cane Coond.neeoi QodesiSo!) JHoer Reo Cote Coondeioloi (Iiedia&amp;Jofl Hoer Eeeveoemseeoel M.4&amp;aooo Hoer Reo f Resideeed Soppoesed Lining ‘Hoer ___ Reo Rnideoeal Soppoeied Lining How lites Cleoee; Respete Hoer nao Residente! Supposed l.eseng Hoer - ai  . Coerce! flew J C-mad ¡Let N] teopoit from Excel O, Comiect to Outlook . AI Reinen •  AScii Me.  Expon an Data Feed Expon lo Excel Ne-e Create Cantonne unI Roe j flee J Cee-nene Page  ROS Feed ¡4, Sync to Shamepoere Woeknpace Rl Poem  Settmgs Libraries Sosaeed Docexoeeetn LIsts CalmIs PCC Inteenal ososo Appicatnon Trackeig cP* Teedneig IS Discussions Teas Omcusaon Recycle Res AI 5.1. Content f pticnbun risc! e RecdD* el Mfles • p aNoto!» e Aeeigeedlo 42mot5 ::5He0 nAos ,enio5 t6t3952 Itsiiu Died 420tS Psoindence Hornos House - t 03024) t.eeeln. Died ç2moss Soong Cene Cesse RL)! l.eeet Died 4Q20t5 SeøiogG.oc.Cor. O,40.ePP Reed Sian J Cooedmseon _ Among Fieende ALit Ut t 020954 Reed Dieny J ‘ 4Qlj2gtsCoeouenee Cone Neeeoilc - tODt)Sft t 004496 lae1n. Died Asnctioiage r 4fl7flQt 5 Sieve 1.110100150 q27120t5 Joyce L0040sleio ÇZljZOtSAbdolkonm loo q2rnots *ongliotdCoeolnflon 2W20t5 Holism Le-sg Cerero 42520)5 !JRPneooxs Assisted Lisieg Homo 52620t5 EMCheeA!osSio ij27/20t5 Ojee Home t0QtQO3 trin. Died tOOl 062 fL.eIIL Died l.aeelz. Died t 620237 Oesaey J t030259 Read DeaeeiyJ tsSl)S3 jtoinaenyJ t621t01 Lseln.Diad t0303O6 Jteeit. Died [ For eesntaice mdi Acceso Web Datanineeç ser H4"/>
                    <pic:cNvPicPr preferRelativeResize="0"/>
                  </pic:nvPicPr>
                  <pic:blipFill>
                    <a:blip r:embed="rId6"/>
                    <a:srcRect/>
                    <a:stretch>
                      <a:fillRect/>
                    </a:stretch>
                  </pic:blipFill>
                  <pic:spPr>
                    <a:xfrm>
                      <a:off x="0" y="0"/>
                      <a:ext cx="2190962" cy="1480328"/>
                    </a:xfrm>
                    <a:prstGeom prst="rect">
                      <a:avLst/>
                    </a:prstGeom>
                    <a:ln/>
                  </pic:spPr>
                </pic:pic>
              </a:graphicData>
            </a:graphic>
          </wp:inline>
        </w:drawing>
      </w:r>
    </w:p>
    <w:p w14:paraId="7752811A" w14:textId="77777777" w:rsidR="00363203" w:rsidRDefault="002C6D15">
      <w:pPr>
        <w:ind w:left="363"/>
        <w:rPr>
          <w:rFonts w:ascii="Arial" w:eastAsia="Arial" w:hAnsi="Arial" w:cs="Arial"/>
        </w:rPr>
      </w:pPr>
      <w:r>
        <w:rPr>
          <w:rFonts w:ascii="Arial" w:eastAsia="Arial" w:hAnsi="Arial" w:cs="Arial"/>
        </w:rPr>
        <w:t> </w:t>
      </w:r>
    </w:p>
    <w:p w14:paraId="332FC9D8" w14:textId="77777777" w:rsidR="00363203" w:rsidRDefault="002C6D15" w:rsidP="002C6D15">
      <w:pPr>
        <w:jc w:val="center"/>
        <w:rPr>
          <w:rFonts w:ascii="Calibri" w:eastAsia="Calibri" w:hAnsi="Calibri" w:cs="Calibri"/>
          <w:sz w:val="22"/>
          <w:szCs w:val="22"/>
        </w:rPr>
      </w:pPr>
      <w:r>
        <w:rPr>
          <w:rFonts w:ascii="Calibri" w:eastAsia="Calibri" w:hAnsi="Calibri" w:cs="Calibri"/>
          <w:noProof/>
          <w:sz w:val="22"/>
          <w:szCs w:val="22"/>
        </w:rPr>
        <w:lastRenderedPageBreak/>
        <w:drawing>
          <wp:inline distT="0" distB="0" distL="0" distR="0" wp14:anchorId="27FD7F92" wp14:editId="3F77A795">
            <wp:extent cx="1943100" cy="885825"/>
            <wp:effectExtent l="0" t="0" r="0" b="9525"/>
            <wp:docPr id="8" name="image18.png" descr="Machine generated alternative text: &amp; ..‘ -‘a°’I 4-. ...p .ø..1. • • . .•  ..-, . IrIrI,’’1.fl:.4.c . . P.W*O. 411.. ÑP..40. .‘b.P.ID.O •c . J 41 tt4 4d4*.t. , 4.’I4 S C..C.... IC. 10. — ._ — 4ta’4 4..Ìb. 0å1 .a C4 1C. I044fl l4ThVfl brt ‘4fl C**C. 1C — .- 0_ W1’,44 ‘OILAL %N 4b.V I 1C — « * — _‘_ 0fl* fl44$ P N44) twå $...4 .__14 ‘4 . .,1.. IV, •‘ IVêlrS*t. Iltlm .fl.ê  “%4*’t I0e4 (S...fl...  C..* .%14 I4MqIt IIACr. ... 2442W’ 1 4144 CWIC. .b..IC..... 14041$ — — 6•_ 12441% 444. 14W P4.4 1 C4.41 14, 1441% — — 0_ “•%% ‘.- _4 —‘ œs• ws 11441M — —-"/>
            <wp:cNvGraphicFramePr/>
            <a:graphic xmlns:a="http://schemas.openxmlformats.org/drawingml/2006/main">
              <a:graphicData uri="http://schemas.openxmlformats.org/drawingml/2006/picture">
                <pic:pic xmlns:pic="http://schemas.openxmlformats.org/drawingml/2006/picture">
                  <pic:nvPicPr>
                    <pic:cNvPr id="0" name="image18.png" descr="Machine generated alternative text: &amp; ..‘ -‘a°’I 4-. ...p .ø..1. • • . .•  ..-, . IrIrI,’’1.fl:.4.c . . P.W*O. 411.. ÑP..40. .‘b.P.ID.O •c . J 41 tt4 4d4*.t. , 4.’I4 S C..C.... IC. 10. — ._ — 4ta’4 4..Ìb. 0å1 .a C4 1C. I044fl l4ThVfl brt ‘4fl C**C. 1C — .- 0_ W1’,44 ‘OILAL %N 4b.V I 1C — « * — _‘_ 0fl* fl44$ P N44) twå $...4 .__14 ‘4 . .,1.. IV, •‘ IVêlrS*t. Iltlm .fl.ê  “%4*’t I0e4 (S...fl...  C..* .%14 I4MqIt IIACr. ... 2442W’ 1 4144 CWIC. .b..IC..... 14041$ — — 6•_ 12441% 444. 14W P4.4 1 C4.41 14, 1441% — — 0_ “•%% ‘.- _4 —‘ œs• ws 11441M — —-"/>
                    <pic:cNvPicPr preferRelativeResize="0"/>
                  </pic:nvPicPr>
                  <pic:blipFill>
                    <a:blip r:embed="rId7"/>
                    <a:srcRect/>
                    <a:stretch>
                      <a:fillRect/>
                    </a:stretch>
                  </pic:blipFill>
                  <pic:spPr>
                    <a:xfrm>
                      <a:off x="0" y="0"/>
                      <a:ext cx="1943441" cy="885980"/>
                    </a:xfrm>
                    <a:prstGeom prst="rect">
                      <a:avLst/>
                    </a:prstGeom>
                    <a:ln/>
                  </pic:spPr>
                </pic:pic>
              </a:graphicData>
            </a:graphic>
          </wp:inline>
        </w:drawing>
      </w:r>
    </w:p>
    <w:p w14:paraId="4B5F1FA3" w14:textId="77777777" w:rsidR="00363203" w:rsidRDefault="002C6D15">
      <w:pPr>
        <w:ind w:left="363"/>
        <w:rPr>
          <w:rFonts w:ascii="Arial" w:eastAsia="Arial" w:hAnsi="Arial" w:cs="Arial"/>
        </w:rPr>
      </w:pPr>
      <w:r>
        <w:rPr>
          <w:rFonts w:ascii="Arial" w:eastAsia="Arial" w:hAnsi="Arial" w:cs="Arial"/>
        </w:rPr>
        <w:t> </w:t>
      </w:r>
    </w:p>
    <w:p w14:paraId="1B4D8496" w14:textId="77777777" w:rsidR="00363203" w:rsidRDefault="002C6D15">
      <w:pPr>
        <w:spacing w:after="240"/>
        <w:ind w:left="363"/>
        <w:rPr>
          <w:rFonts w:ascii="Arial" w:eastAsia="Arial" w:hAnsi="Arial" w:cs="Arial"/>
        </w:rPr>
      </w:pPr>
      <w:r>
        <w:rPr>
          <w:rFonts w:ascii="Arial" w:eastAsia="Arial" w:hAnsi="Arial" w:cs="Arial"/>
          <w:b/>
        </w:rPr>
        <w:t>Adding a New Provider in the Form View</w:t>
      </w:r>
    </w:p>
    <w:p w14:paraId="07E43634" w14:textId="77777777" w:rsidR="00363203" w:rsidRDefault="002C6D15">
      <w:pPr>
        <w:spacing w:after="240"/>
        <w:ind w:left="363"/>
        <w:rPr>
          <w:rFonts w:ascii="Arial" w:eastAsia="Arial" w:hAnsi="Arial" w:cs="Arial"/>
        </w:rPr>
      </w:pPr>
      <w:r>
        <w:rPr>
          <w:rFonts w:ascii="Arial" w:eastAsia="Arial" w:hAnsi="Arial" w:cs="Arial"/>
        </w:rPr>
        <w:t>If you chose the form view:</w:t>
      </w:r>
    </w:p>
    <w:p w14:paraId="590015D9" w14:textId="77777777" w:rsidR="00363203" w:rsidRDefault="002C6D15">
      <w:pPr>
        <w:numPr>
          <w:ilvl w:val="1"/>
          <w:numId w:val="1"/>
        </w:numPr>
        <w:spacing w:after="240"/>
        <w:ind w:left="363"/>
      </w:pPr>
      <w:r>
        <w:rPr>
          <w:rFonts w:ascii="Arial" w:eastAsia="Arial" w:hAnsi="Arial" w:cs="Arial"/>
        </w:rPr>
        <w:t>Areas with a * are required</w:t>
      </w:r>
    </w:p>
    <w:p w14:paraId="7352FF12" w14:textId="77777777" w:rsidR="00363203" w:rsidRDefault="002C6D15">
      <w:pPr>
        <w:numPr>
          <w:ilvl w:val="1"/>
          <w:numId w:val="1"/>
        </w:numPr>
        <w:spacing w:after="240"/>
        <w:ind w:left="363"/>
      </w:pPr>
      <w:r>
        <w:rPr>
          <w:rFonts w:ascii="Arial" w:eastAsia="Arial" w:hAnsi="Arial" w:cs="Arial"/>
        </w:rPr>
        <w:t>Enter the Provider Name</w:t>
      </w:r>
    </w:p>
    <w:p w14:paraId="52103C31" w14:textId="77777777" w:rsidR="00363203" w:rsidRDefault="002C6D15">
      <w:pPr>
        <w:numPr>
          <w:ilvl w:val="1"/>
          <w:numId w:val="1"/>
        </w:numPr>
        <w:spacing w:after="240"/>
        <w:ind w:left="363"/>
      </w:pPr>
      <w:r>
        <w:rPr>
          <w:rFonts w:ascii="Arial" w:eastAsia="Arial" w:hAnsi="Arial" w:cs="Arial"/>
        </w:rPr>
        <w:t>The</w:t>
      </w:r>
      <w:r>
        <w:rPr>
          <w:rFonts w:ascii="Arial" w:eastAsia="Arial" w:hAnsi="Arial" w:cs="Arial"/>
        </w:rPr>
        <w:t xml:space="preserve"> Provider Number (if it is a recertification) or the CMGAPP, HCAPP </w:t>
      </w:r>
      <w:proofErr w:type="spellStart"/>
      <w:r>
        <w:rPr>
          <w:rFonts w:ascii="Arial" w:eastAsia="Arial" w:hAnsi="Arial" w:cs="Arial"/>
        </w:rPr>
        <w:t>etc</w:t>
      </w:r>
      <w:proofErr w:type="spellEnd"/>
      <w:r>
        <w:rPr>
          <w:rFonts w:ascii="Arial" w:eastAsia="Arial" w:hAnsi="Arial" w:cs="Arial"/>
        </w:rPr>
        <w:t xml:space="preserve"> for an initial </w:t>
      </w:r>
    </w:p>
    <w:p w14:paraId="53E1F7F2" w14:textId="77777777" w:rsidR="00363203" w:rsidRDefault="002C6D15">
      <w:pPr>
        <w:numPr>
          <w:ilvl w:val="1"/>
          <w:numId w:val="1"/>
        </w:numPr>
        <w:spacing w:after="240"/>
        <w:ind w:left="363"/>
      </w:pPr>
      <w:r>
        <w:rPr>
          <w:rFonts w:ascii="Arial" w:eastAsia="Arial" w:hAnsi="Arial" w:cs="Arial"/>
        </w:rPr>
        <w:t>Choose Services</w:t>
      </w:r>
    </w:p>
    <w:p w14:paraId="1EF1D815" w14:textId="77777777" w:rsidR="00363203" w:rsidRDefault="002C6D15">
      <w:pPr>
        <w:ind w:left="363"/>
        <w:rPr>
          <w:rFonts w:ascii="Calibri" w:eastAsia="Calibri" w:hAnsi="Calibri" w:cs="Calibri"/>
          <w:sz w:val="22"/>
          <w:szCs w:val="22"/>
        </w:rPr>
      </w:pPr>
      <w:r>
        <w:rPr>
          <w:rFonts w:ascii="Calibri" w:eastAsia="Calibri" w:hAnsi="Calibri" w:cs="Calibri"/>
          <w:sz w:val="22"/>
          <w:szCs w:val="22"/>
        </w:rPr>
        <w:t> </w:t>
      </w:r>
    </w:p>
    <w:p w14:paraId="3EFB56F3" w14:textId="77777777" w:rsidR="00363203" w:rsidRDefault="002C6D15" w:rsidP="002C6D15">
      <w:pPr>
        <w:jc w:val="center"/>
        <w:rPr>
          <w:rFonts w:ascii="Calibri" w:eastAsia="Calibri" w:hAnsi="Calibri" w:cs="Calibri"/>
          <w:sz w:val="22"/>
          <w:szCs w:val="22"/>
        </w:rPr>
      </w:pPr>
      <w:r>
        <w:rPr>
          <w:rFonts w:ascii="Calibri" w:eastAsia="Calibri" w:hAnsi="Calibri" w:cs="Calibri"/>
          <w:noProof/>
          <w:sz w:val="22"/>
          <w:szCs w:val="22"/>
        </w:rPr>
        <w:drawing>
          <wp:inline distT="0" distB="0" distL="0" distR="0" wp14:anchorId="6A5F52FD" wp14:editId="1409B3A6">
            <wp:extent cx="1424940" cy="1571625"/>
            <wp:effectExtent l="0" t="0" r="3810" b="9525"/>
            <wp:docPr id="11" name="image22.png" descr="C:\D04A1B05\56E94426-5160-4E8E-9EF6-622B32AFC2E7_files\image004.png"/>
            <wp:cNvGraphicFramePr/>
            <a:graphic xmlns:a="http://schemas.openxmlformats.org/drawingml/2006/main">
              <a:graphicData uri="http://schemas.openxmlformats.org/drawingml/2006/picture">
                <pic:pic xmlns:pic="http://schemas.openxmlformats.org/drawingml/2006/picture">
                  <pic:nvPicPr>
                    <pic:cNvPr id="0" name="image22.png" descr="C:\D04A1B05\56E94426-5160-4E8E-9EF6-622B32AFC2E7_files\image004.png"/>
                    <pic:cNvPicPr preferRelativeResize="0"/>
                  </pic:nvPicPr>
                  <pic:blipFill>
                    <a:blip r:embed="rId8"/>
                    <a:srcRect/>
                    <a:stretch>
                      <a:fillRect/>
                    </a:stretch>
                  </pic:blipFill>
                  <pic:spPr>
                    <a:xfrm>
                      <a:off x="0" y="0"/>
                      <a:ext cx="1424940" cy="1571625"/>
                    </a:xfrm>
                    <a:prstGeom prst="rect">
                      <a:avLst/>
                    </a:prstGeom>
                    <a:ln/>
                  </pic:spPr>
                </pic:pic>
              </a:graphicData>
            </a:graphic>
          </wp:inline>
        </w:drawing>
      </w:r>
    </w:p>
    <w:p w14:paraId="4B438065" w14:textId="77777777" w:rsidR="00363203" w:rsidRDefault="002C6D15">
      <w:pPr>
        <w:ind w:left="363"/>
        <w:rPr>
          <w:rFonts w:ascii="Arial" w:eastAsia="Arial" w:hAnsi="Arial" w:cs="Arial"/>
        </w:rPr>
      </w:pPr>
      <w:r>
        <w:rPr>
          <w:rFonts w:ascii="Arial" w:eastAsia="Arial" w:hAnsi="Arial" w:cs="Arial"/>
        </w:rPr>
        <w:t> </w:t>
      </w:r>
    </w:p>
    <w:p w14:paraId="77A16D8B" w14:textId="77777777" w:rsidR="00363203" w:rsidRDefault="002C6D15">
      <w:pPr>
        <w:spacing w:after="240"/>
        <w:ind w:left="363"/>
        <w:rPr>
          <w:rFonts w:ascii="Arial" w:eastAsia="Arial" w:hAnsi="Arial" w:cs="Arial"/>
        </w:rPr>
      </w:pPr>
      <w:r>
        <w:rPr>
          <w:rFonts w:ascii="Arial" w:eastAsia="Arial" w:hAnsi="Arial" w:cs="Arial"/>
          <w:b/>
        </w:rPr>
        <w:t>Assigning to a worker</w:t>
      </w:r>
    </w:p>
    <w:p w14:paraId="06F458F2" w14:textId="77777777" w:rsidR="00363203" w:rsidRDefault="002C6D15">
      <w:pPr>
        <w:numPr>
          <w:ilvl w:val="1"/>
          <w:numId w:val="1"/>
        </w:numPr>
        <w:spacing w:after="240"/>
        <w:ind w:left="363"/>
      </w:pPr>
      <w:r>
        <w:rPr>
          <w:rFonts w:ascii="Arial" w:eastAsia="Arial" w:hAnsi="Arial" w:cs="Arial"/>
        </w:rPr>
        <w:t>IF you can spell the name exactly as it would be in the address book (non-case sensitive) you can simply type the name in the box in the main form and press enter. SP will either accept or give an error if you are wrong</w:t>
      </w:r>
    </w:p>
    <w:p w14:paraId="670501AC" w14:textId="77777777" w:rsidR="00363203" w:rsidRDefault="002C6D15">
      <w:pPr>
        <w:numPr>
          <w:ilvl w:val="1"/>
          <w:numId w:val="1"/>
        </w:numPr>
        <w:spacing w:after="240"/>
        <w:ind w:left="363"/>
      </w:pPr>
      <w:r>
        <w:rPr>
          <w:rFonts w:ascii="Arial" w:eastAsia="Arial" w:hAnsi="Arial" w:cs="Arial"/>
        </w:rPr>
        <w:t xml:space="preserve">Click the Open Book icon </w:t>
      </w:r>
    </w:p>
    <w:p w14:paraId="461E0172" w14:textId="77777777" w:rsidR="00363203" w:rsidRDefault="002C6D15">
      <w:pPr>
        <w:ind w:left="363"/>
        <w:rPr>
          <w:rFonts w:ascii="Calibri" w:eastAsia="Calibri" w:hAnsi="Calibri" w:cs="Calibri"/>
          <w:sz w:val="22"/>
          <w:szCs w:val="22"/>
        </w:rPr>
      </w:pPr>
      <w:r>
        <w:rPr>
          <w:rFonts w:ascii="Calibri" w:eastAsia="Calibri" w:hAnsi="Calibri" w:cs="Calibri"/>
          <w:noProof/>
          <w:sz w:val="22"/>
          <w:szCs w:val="22"/>
        </w:rPr>
        <w:drawing>
          <wp:inline distT="0" distB="0" distL="0" distR="0" wp14:anchorId="1CFE3619" wp14:editId="17B05F07">
            <wp:extent cx="400050" cy="274320"/>
            <wp:effectExtent l="0" t="0" r="0" b="0"/>
            <wp:docPr id="10" name="image20.png" descr="Machine generated alternative text: II"/>
            <wp:cNvGraphicFramePr/>
            <a:graphic xmlns:a="http://schemas.openxmlformats.org/drawingml/2006/main">
              <a:graphicData uri="http://schemas.openxmlformats.org/drawingml/2006/picture">
                <pic:pic xmlns:pic="http://schemas.openxmlformats.org/drawingml/2006/picture">
                  <pic:nvPicPr>
                    <pic:cNvPr id="0" name="image20.png" descr="Machine generated alternative text: II"/>
                    <pic:cNvPicPr preferRelativeResize="0"/>
                  </pic:nvPicPr>
                  <pic:blipFill>
                    <a:blip r:embed="rId9"/>
                    <a:srcRect/>
                    <a:stretch>
                      <a:fillRect/>
                    </a:stretch>
                  </pic:blipFill>
                  <pic:spPr>
                    <a:xfrm>
                      <a:off x="0" y="0"/>
                      <a:ext cx="400050" cy="274320"/>
                    </a:xfrm>
                    <a:prstGeom prst="rect">
                      <a:avLst/>
                    </a:prstGeom>
                    <a:ln/>
                  </pic:spPr>
                </pic:pic>
              </a:graphicData>
            </a:graphic>
          </wp:inline>
        </w:drawing>
      </w:r>
    </w:p>
    <w:p w14:paraId="082A43B7" w14:textId="77777777" w:rsidR="00363203" w:rsidRDefault="002C6D15">
      <w:pPr>
        <w:numPr>
          <w:ilvl w:val="1"/>
          <w:numId w:val="1"/>
        </w:numPr>
        <w:ind w:left="363"/>
      </w:pPr>
      <w:r>
        <w:rPr>
          <w:rFonts w:ascii="Arial" w:eastAsia="Arial" w:hAnsi="Arial" w:cs="Arial"/>
        </w:rPr>
        <w:t>and sear</w:t>
      </w:r>
      <w:r>
        <w:rPr>
          <w:rFonts w:ascii="Arial" w:eastAsia="Arial" w:hAnsi="Arial" w:cs="Arial"/>
        </w:rPr>
        <w:t>ch for the person the application will be assigned to</w:t>
      </w:r>
    </w:p>
    <w:p w14:paraId="58747A07" w14:textId="77777777" w:rsidR="00363203" w:rsidRDefault="002C6D15" w:rsidP="002C6D15">
      <w:pPr>
        <w:jc w:val="center"/>
        <w:rPr>
          <w:rFonts w:ascii="Calibri" w:eastAsia="Calibri" w:hAnsi="Calibri" w:cs="Calibri"/>
          <w:sz w:val="22"/>
          <w:szCs w:val="22"/>
        </w:rPr>
      </w:pPr>
      <w:r>
        <w:rPr>
          <w:rFonts w:ascii="Calibri" w:eastAsia="Calibri" w:hAnsi="Calibri" w:cs="Calibri"/>
          <w:noProof/>
          <w:sz w:val="22"/>
          <w:szCs w:val="22"/>
        </w:rPr>
        <w:drawing>
          <wp:inline distT="0" distB="0" distL="0" distR="0" wp14:anchorId="1F9A4BCD" wp14:editId="367971BF">
            <wp:extent cx="2674620" cy="438150"/>
            <wp:effectExtent l="0" t="0" r="0" b="0"/>
            <wp:docPr id="2" name="image11.png" descr="C:\D04A1B05\56E94426-5160-4E8E-9EF6-622B32AFC2E7_files\image006.png"/>
            <wp:cNvGraphicFramePr/>
            <a:graphic xmlns:a="http://schemas.openxmlformats.org/drawingml/2006/main">
              <a:graphicData uri="http://schemas.openxmlformats.org/drawingml/2006/picture">
                <pic:pic xmlns:pic="http://schemas.openxmlformats.org/drawingml/2006/picture">
                  <pic:nvPicPr>
                    <pic:cNvPr id="0" name="image11.png" descr="C:\D04A1B05\56E94426-5160-4E8E-9EF6-622B32AFC2E7_files\image006.png"/>
                    <pic:cNvPicPr preferRelativeResize="0"/>
                  </pic:nvPicPr>
                  <pic:blipFill>
                    <a:blip r:embed="rId10"/>
                    <a:srcRect/>
                    <a:stretch>
                      <a:fillRect/>
                    </a:stretch>
                  </pic:blipFill>
                  <pic:spPr>
                    <a:xfrm>
                      <a:off x="0" y="0"/>
                      <a:ext cx="2675896" cy="438359"/>
                    </a:xfrm>
                    <a:prstGeom prst="rect">
                      <a:avLst/>
                    </a:prstGeom>
                    <a:ln/>
                  </pic:spPr>
                </pic:pic>
              </a:graphicData>
            </a:graphic>
          </wp:inline>
        </w:drawing>
      </w:r>
    </w:p>
    <w:p w14:paraId="077A4161" w14:textId="77777777" w:rsidR="00363203" w:rsidRDefault="002C6D15">
      <w:pPr>
        <w:numPr>
          <w:ilvl w:val="1"/>
          <w:numId w:val="1"/>
        </w:numPr>
        <w:spacing w:after="240"/>
        <w:ind w:left="363"/>
      </w:pPr>
      <w:r>
        <w:rPr>
          <w:rFonts w:ascii="Arial" w:eastAsia="Arial" w:hAnsi="Arial" w:cs="Arial"/>
        </w:rPr>
        <w:t>Search for the person</w:t>
      </w:r>
    </w:p>
    <w:p w14:paraId="782AC9C0" w14:textId="77777777" w:rsidR="00363203" w:rsidRDefault="002C6D15">
      <w:pPr>
        <w:numPr>
          <w:ilvl w:val="1"/>
          <w:numId w:val="1"/>
        </w:numPr>
        <w:spacing w:after="240"/>
        <w:ind w:left="363"/>
      </w:pPr>
      <w:r>
        <w:rPr>
          <w:rFonts w:ascii="Arial" w:eastAsia="Arial" w:hAnsi="Arial" w:cs="Arial"/>
        </w:rPr>
        <w:t>Add the person by double clicking on the result or clicking the Add Button</w:t>
      </w:r>
    </w:p>
    <w:p w14:paraId="1C8ACEB4" w14:textId="77777777" w:rsidR="00363203" w:rsidRDefault="002C6D15">
      <w:pPr>
        <w:numPr>
          <w:ilvl w:val="1"/>
          <w:numId w:val="1"/>
        </w:numPr>
        <w:spacing w:after="240"/>
        <w:ind w:left="363"/>
      </w:pPr>
      <w:r>
        <w:rPr>
          <w:rFonts w:ascii="Arial" w:eastAsia="Arial" w:hAnsi="Arial" w:cs="Arial"/>
        </w:rPr>
        <w:t>Click OK</w:t>
      </w:r>
    </w:p>
    <w:p w14:paraId="14287DED" w14:textId="77777777" w:rsidR="00363203" w:rsidRDefault="002C6D15" w:rsidP="002C6D15">
      <w:pPr>
        <w:jc w:val="center"/>
        <w:rPr>
          <w:rFonts w:ascii="Calibri" w:eastAsia="Calibri" w:hAnsi="Calibri" w:cs="Calibri"/>
          <w:sz w:val="22"/>
          <w:szCs w:val="22"/>
        </w:rPr>
      </w:pPr>
      <w:r>
        <w:rPr>
          <w:rFonts w:ascii="Calibri" w:eastAsia="Calibri" w:hAnsi="Calibri" w:cs="Calibri"/>
          <w:noProof/>
          <w:sz w:val="22"/>
          <w:szCs w:val="22"/>
        </w:rPr>
        <w:lastRenderedPageBreak/>
        <w:drawing>
          <wp:inline distT="0" distB="0" distL="0" distR="0" wp14:anchorId="1BB30E90" wp14:editId="0E546693">
            <wp:extent cx="1924050" cy="1685925"/>
            <wp:effectExtent l="0" t="0" r="0" b="9525"/>
            <wp:docPr id="1" name="image10.png" descr="C:\D04A1B05\56E94426-5160-4E8E-9EF6-622B32AFC2E7_files\image007.png"/>
            <wp:cNvGraphicFramePr/>
            <a:graphic xmlns:a="http://schemas.openxmlformats.org/drawingml/2006/main">
              <a:graphicData uri="http://schemas.openxmlformats.org/drawingml/2006/picture">
                <pic:pic xmlns:pic="http://schemas.openxmlformats.org/drawingml/2006/picture">
                  <pic:nvPicPr>
                    <pic:cNvPr id="0" name="image10.png" descr="C:\D04A1B05\56E94426-5160-4E8E-9EF6-622B32AFC2E7_files\image007.png"/>
                    <pic:cNvPicPr preferRelativeResize="0"/>
                  </pic:nvPicPr>
                  <pic:blipFill>
                    <a:blip r:embed="rId11"/>
                    <a:srcRect/>
                    <a:stretch>
                      <a:fillRect/>
                    </a:stretch>
                  </pic:blipFill>
                  <pic:spPr>
                    <a:xfrm>
                      <a:off x="0" y="0"/>
                      <a:ext cx="1924050" cy="1685925"/>
                    </a:xfrm>
                    <a:prstGeom prst="rect">
                      <a:avLst/>
                    </a:prstGeom>
                    <a:ln/>
                  </pic:spPr>
                </pic:pic>
              </a:graphicData>
            </a:graphic>
          </wp:inline>
        </w:drawing>
      </w:r>
    </w:p>
    <w:p w14:paraId="707398DA" w14:textId="77777777" w:rsidR="00363203" w:rsidRDefault="002C6D15">
      <w:pPr>
        <w:spacing w:after="240"/>
        <w:ind w:left="363"/>
        <w:rPr>
          <w:rFonts w:ascii="Arial" w:eastAsia="Arial" w:hAnsi="Arial" w:cs="Arial"/>
        </w:rPr>
      </w:pPr>
      <w:r>
        <w:rPr>
          <w:rFonts w:ascii="Arial" w:eastAsia="Arial" w:hAnsi="Arial" w:cs="Arial"/>
        </w:rPr>
        <w:t> </w:t>
      </w:r>
    </w:p>
    <w:p w14:paraId="1DBBE666" w14:textId="77777777" w:rsidR="00363203" w:rsidRDefault="002C6D15">
      <w:pPr>
        <w:numPr>
          <w:ilvl w:val="1"/>
          <w:numId w:val="1"/>
        </w:numPr>
        <w:spacing w:after="240"/>
        <w:ind w:left="363"/>
      </w:pPr>
      <w:r>
        <w:rPr>
          <w:rFonts w:ascii="Arial" w:eastAsia="Arial" w:hAnsi="Arial" w:cs="Arial"/>
        </w:rPr>
        <w:t>Check the appropriate boxes for the services the individual or agency provides</w:t>
      </w:r>
    </w:p>
    <w:p w14:paraId="4C828CA1" w14:textId="77777777" w:rsidR="00363203" w:rsidRDefault="002C6D15">
      <w:pPr>
        <w:numPr>
          <w:ilvl w:val="1"/>
          <w:numId w:val="1"/>
        </w:numPr>
        <w:spacing w:after="240"/>
        <w:ind w:left="363"/>
      </w:pPr>
      <w:r>
        <w:rPr>
          <w:rFonts w:ascii="Arial" w:eastAsia="Arial" w:hAnsi="Arial" w:cs="Arial"/>
        </w:rPr>
        <w:t>Check the b</w:t>
      </w:r>
      <w:r>
        <w:rPr>
          <w:rFonts w:ascii="Arial" w:eastAsia="Arial" w:hAnsi="Arial" w:cs="Arial"/>
        </w:rPr>
        <w:t>oxes for the Application Type</w:t>
      </w:r>
    </w:p>
    <w:p w14:paraId="4759D175" w14:textId="77777777" w:rsidR="00363203" w:rsidRDefault="002C6D15">
      <w:pPr>
        <w:spacing w:after="240"/>
        <w:ind w:left="363"/>
        <w:rPr>
          <w:rFonts w:ascii="Arial" w:eastAsia="Arial" w:hAnsi="Arial" w:cs="Arial"/>
        </w:rPr>
      </w:pPr>
      <w:r>
        <w:rPr>
          <w:rFonts w:ascii="Arial" w:eastAsia="Arial" w:hAnsi="Arial" w:cs="Arial"/>
          <w:b/>
        </w:rPr>
        <w:t>Dates</w:t>
      </w:r>
    </w:p>
    <w:p w14:paraId="5BC54E98" w14:textId="77777777" w:rsidR="00363203" w:rsidRDefault="002C6D15">
      <w:pPr>
        <w:numPr>
          <w:ilvl w:val="1"/>
          <w:numId w:val="1"/>
        </w:numPr>
        <w:spacing w:after="240"/>
        <w:ind w:left="363"/>
      </w:pPr>
      <w:r>
        <w:rPr>
          <w:rFonts w:ascii="Arial" w:eastAsia="Arial" w:hAnsi="Arial" w:cs="Arial"/>
        </w:rPr>
        <w:t>Enter the Rec’d Date</w:t>
      </w:r>
    </w:p>
    <w:p w14:paraId="3B64F5EF" w14:textId="77777777" w:rsidR="00363203" w:rsidRDefault="002C6D15">
      <w:pPr>
        <w:numPr>
          <w:ilvl w:val="1"/>
          <w:numId w:val="1"/>
        </w:numPr>
        <w:spacing w:after="240"/>
        <w:ind w:left="363"/>
      </w:pPr>
      <w:r>
        <w:rPr>
          <w:rFonts w:ascii="Arial" w:eastAsia="Arial" w:hAnsi="Arial" w:cs="Arial"/>
        </w:rPr>
        <w:t>Enter the Date to Staff</w:t>
      </w:r>
    </w:p>
    <w:p w14:paraId="2B3BAE10" w14:textId="77777777" w:rsidR="00363203" w:rsidRDefault="002C6D15">
      <w:pPr>
        <w:numPr>
          <w:ilvl w:val="1"/>
          <w:numId w:val="1"/>
        </w:numPr>
        <w:spacing w:after="240"/>
        <w:ind w:left="363"/>
      </w:pPr>
      <w:r>
        <w:rPr>
          <w:rFonts w:ascii="Arial" w:eastAsia="Arial" w:hAnsi="Arial" w:cs="Arial"/>
        </w:rPr>
        <w:t>Enter the Provider’s End Date if it is a recertification</w:t>
      </w:r>
    </w:p>
    <w:p w14:paraId="2B91664B" w14:textId="77777777" w:rsidR="00363203" w:rsidRDefault="002C6D15">
      <w:pPr>
        <w:ind w:left="363"/>
        <w:rPr>
          <w:rFonts w:ascii="Calibri" w:eastAsia="Calibri" w:hAnsi="Calibri" w:cs="Calibri"/>
          <w:sz w:val="22"/>
          <w:szCs w:val="22"/>
        </w:rPr>
      </w:pPr>
      <w:r>
        <w:rPr>
          <w:rFonts w:ascii="Calibri" w:eastAsia="Calibri" w:hAnsi="Calibri" w:cs="Calibri"/>
          <w:sz w:val="22"/>
          <w:szCs w:val="22"/>
        </w:rPr>
        <w:t> </w:t>
      </w:r>
    </w:p>
    <w:p w14:paraId="040E13DB" w14:textId="77777777" w:rsidR="00363203" w:rsidRDefault="002C6D15" w:rsidP="002C6D15">
      <w:pPr>
        <w:jc w:val="center"/>
        <w:rPr>
          <w:rFonts w:ascii="Calibri" w:eastAsia="Calibri" w:hAnsi="Calibri" w:cs="Calibri"/>
          <w:sz w:val="22"/>
          <w:szCs w:val="22"/>
        </w:rPr>
      </w:pPr>
      <w:r>
        <w:rPr>
          <w:rFonts w:ascii="Calibri" w:eastAsia="Calibri" w:hAnsi="Calibri" w:cs="Calibri"/>
          <w:noProof/>
          <w:sz w:val="22"/>
          <w:szCs w:val="22"/>
        </w:rPr>
        <w:drawing>
          <wp:inline distT="0" distB="0" distL="0" distR="0" wp14:anchorId="71459258" wp14:editId="320E79F9">
            <wp:extent cx="1628775" cy="1325880"/>
            <wp:effectExtent l="0" t="0" r="9525" b="7620"/>
            <wp:docPr id="4" name="image13.png" descr="C:\D04A1B05\56E94426-5160-4E8E-9EF6-622B32AFC2E7_files\image008.png"/>
            <wp:cNvGraphicFramePr/>
            <a:graphic xmlns:a="http://schemas.openxmlformats.org/drawingml/2006/main">
              <a:graphicData uri="http://schemas.openxmlformats.org/drawingml/2006/picture">
                <pic:pic xmlns:pic="http://schemas.openxmlformats.org/drawingml/2006/picture">
                  <pic:nvPicPr>
                    <pic:cNvPr id="0" name="image13.png" descr="C:\D04A1B05\56E94426-5160-4E8E-9EF6-622B32AFC2E7_files\image008.png"/>
                    <pic:cNvPicPr preferRelativeResize="0"/>
                  </pic:nvPicPr>
                  <pic:blipFill>
                    <a:blip r:embed="rId12"/>
                    <a:srcRect/>
                    <a:stretch>
                      <a:fillRect/>
                    </a:stretch>
                  </pic:blipFill>
                  <pic:spPr>
                    <a:xfrm>
                      <a:off x="0" y="0"/>
                      <a:ext cx="1628775" cy="1325880"/>
                    </a:xfrm>
                    <a:prstGeom prst="rect">
                      <a:avLst/>
                    </a:prstGeom>
                    <a:ln/>
                  </pic:spPr>
                </pic:pic>
              </a:graphicData>
            </a:graphic>
          </wp:inline>
        </w:drawing>
      </w:r>
    </w:p>
    <w:p w14:paraId="2B1C6C69" w14:textId="77777777" w:rsidR="00363203" w:rsidRDefault="002C6D15">
      <w:pPr>
        <w:ind w:left="363"/>
        <w:rPr>
          <w:rFonts w:ascii="Arial" w:eastAsia="Arial" w:hAnsi="Arial" w:cs="Arial"/>
        </w:rPr>
      </w:pPr>
      <w:r>
        <w:rPr>
          <w:rFonts w:ascii="Arial" w:eastAsia="Arial" w:hAnsi="Arial" w:cs="Arial"/>
        </w:rPr>
        <w:t> </w:t>
      </w:r>
    </w:p>
    <w:p w14:paraId="7C77C64B" w14:textId="77777777" w:rsidR="00363203" w:rsidRDefault="002C6D15">
      <w:pPr>
        <w:numPr>
          <w:ilvl w:val="1"/>
          <w:numId w:val="1"/>
        </w:numPr>
        <w:spacing w:after="240"/>
        <w:ind w:left="363"/>
      </w:pPr>
      <w:r>
        <w:rPr>
          <w:rFonts w:ascii="Arial" w:eastAsia="Arial" w:hAnsi="Arial" w:cs="Arial"/>
        </w:rPr>
        <w:t>Add additional notes regarding the application that might be helpful to the reviewer such as actions going on with other units or a site review</w:t>
      </w:r>
    </w:p>
    <w:p w14:paraId="19FF1665" w14:textId="77777777" w:rsidR="00363203" w:rsidRDefault="002C6D15">
      <w:pPr>
        <w:numPr>
          <w:ilvl w:val="1"/>
          <w:numId w:val="1"/>
        </w:numPr>
        <w:spacing w:after="240"/>
        <w:ind w:left="363"/>
      </w:pPr>
      <w:r>
        <w:rPr>
          <w:rFonts w:ascii="Arial" w:eastAsia="Arial" w:hAnsi="Arial" w:cs="Arial"/>
        </w:rPr>
        <w:t>If the application is for a new admin or other unique change that does not have a field above use the Applicatio</w:t>
      </w:r>
      <w:r>
        <w:rPr>
          <w:rFonts w:ascii="Arial" w:eastAsia="Arial" w:hAnsi="Arial" w:cs="Arial"/>
        </w:rPr>
        <w:t>n Tracking field otherwise ignore it</w:t>
      </w:r>
    </w:p>
    <w:p w14:paraId="6A0AF0F0" w14:textId="77777777" w:rsidR="00363203" w:rsidRDefault="002C6D15">
      <w:pPr>
        <w:numPr>
          <w:ilvl w:val="1"/>
          <w:numId w:val="1"/>
        </w:numPr>
        <w:spacing w:after="240"/>
        <w:ind w:left="363"/>
      </w:pPr>
      <w:r>
        <w:rPr>
          <w:rFonts w:ascii="Arial" w:eastAsia="Arial" w:hAnsi="Arial" w:cs="Arial"/>
        </w:rPr>
        <w:t xml:space="preserve">Add the date the entry is being created (used to track application start to end processing time) </w:t>
      </w:r>
    </w:p>
    <w:p w14:paraId="40CA15A2" w14:textId="77777777" w:rsidR="00363203" w:rsidRDefault="002C6D15">
      <w:pPr>
        <w:ind w:left="363"/>
        <w:rPr>
          <w:rFonts w:ascii="Calibri" w:eastAsia="Calibri" w:hAnsi="Calibri" w:cs="Calibri"/>
          <w:sz w:val="22"/>
          <w:szCs w:val="22"/>
        </w:rPr>
      </w:pPr>
      <w:r>
        <w:rPr>
          <w:rFonts w:ascii="Calibri" w:eastAsia="Calibri" w:hAnsi="Calibri" w:cs="Calibri"/>
          <w:sz w:val="22"/>
          <w:szCs w:val="22"/>
        </w:rPr>
        <w:t> </w:t>
      </w:r>
    </w:p>
    <w:p w14:paraId="23ACB7A7" w14:textId="77777777" w:rsidR="00363203" w:rsidRDefault="002C6D15" w:rsidP="002C6D15">
      <w:pPr>
        <w:jc w:val="center"/>
        <w:rPr>
          <w:rFonts w:ascii="Calibri" w:eastAsia="Calibri" w:hAnsi="Calibri" w:cs="Calibri"/>
          <w:sz w:val="22"/>
          <w:szCs w:val="22"/>
        </w:rPr>
      </w:pPr>
      <w:r>
        <w:rPr>
          <w:rFonts w:ascii="Calibri" w:eastAsia="Calibri" w:hAnsi="Calibri" w:cs="Calibri"/>
          <w:noProof/>
          <w:sz w:val="22"/>
          <w:szCs w:val="22"/>
        </w:rPr>
        <w:lastRenderedPageBreak/>
        <w:drawing>
          <wp:inline distT="0" distB="0" distL="0" distR="0" wp14:anchorId="0ED6161E" wp14:editId="70777FB6">
            <wp:extent cx="1844040" cy="1628775"/>
            <wp:effectExtent l="0" t="0" r="3810" b="9525"/>
            <wp:docPr id="3" name="image12.png" descr="C:\D04A1B05\56E94426-5160-4E8E-9EF6-622B32AFC2E7_files\image009.png"/>
            <wp:cNvGraphicFramePr/>
            <a:graphic xmlns:a="http://schemas.openxmlformats.org/drawingml/2006/main">
              <a:graphicData uri="http://schemas.openxmlformats.org/drawingml/2006/picture">
                <pic:pic xmlns:pic="http://schemas.openxmlformats.org/drawingml/2006/picture">
                  <pic:nvPicPr>
                    <pic:cNvPr id="0" name="image12.png" descr="C:\D04A1B05\56E94426-5160-4E8E-9EF6-622B32AFC2E7_files\image009.png"/>
                    <pic:cNvPicPr preferRelativeResize="0"/>
                  </pic:nvPicPr>
                  <pic:blipFill>
                    <a:blip r:embed="rId13"/>
                    <a:srcRect/>
                    <a:stretch>
                      <a:fillRect/>
                    </a:stretch>
                  </pic:blipFill>
                  <pic:spPr>
                    <a:xfrm>
                      <a:off x="0" y="0"/>
                      <a:ext cx="1844040" cy="1628775"/>
                    </a:xfrm>
                    <a:prstGeom prst="rect">
                      <a:avLst/>
                    </a:prstGeom>
                    <a:ln/>
                  </pic:spPr>
                </pic:pic>
              </a:graphicData>
            </a:graphic>
          </wp:inline>
        </w:drawing>
      </w:r>
    </w:p>
    <w:p w14:paraId="340E464E" w14:textId="77777777" w:rsidR="00363203" w:rsidRDefault="002C6D15">
      <w:pPr>
        <w:numPr>
          <w:ilvl w:val="1"/>
          <w:numId w:val="1"/>
        </w:numPr>
        <w:spacing w:after="240"/>
        <w:ind w:left="363"/>
      </w:pPr>
      <w:r>
        <w:rPr>
          <w:rFonts w:ascii="Arial" w:eastAsia="Arial" w:hAnsi="Arial" w:cs="Arial"/>
        </w:rPr>
        <w:t>Save</w:t>
      </w:r>
    </w:p>
    <w:p w14:paraId="22ABE080" w14:textId="77777777" w:rsidR="00363203" w:rsidRDefault="002C6D15">
      <w:pPr>
        <w:spacing w:after="240"/>
        <w:ind w:left="363"/>
        <w:rPr>
          <w:rFonts w:ascii="Arial" w:eastAsia="Arial" w:hAnsi="Arial" w:cs="Arial"/>
        </w:rPr>
      </w:pPr>
      <w:r>
        <w:rPr>
          <w:rFonts w:ascii="Arial" w:eastAsia="Arial" w:hAnsi="Arial" w:cs="Arial"/>
          <w:b/>
        </w:rPr>
        <w:t>Final Results</w:t>
      </w:r>
    </w:p>
    <w:p w14:paraId="36D050E3" w14:textId="77777777" w:rsidR="00363203" w:rsidRDefault="002C6D15" w:rsidP="002C6D15">
      <w:pPr>
        <w:jc w:val="center"/>
        <w:rPr>
          <w:rFonts w:ascii="Calibri" w:eastAsia="Calibri" w:hAnsi="Calibri" w:cs="Calibri"/>
          <w:sz w:val="22"/>
          <w:szCs w:val="22"/>
        </w:rPr>
      </w:pPr>
      <w:r>
        <w:rPr>
          <w:rFonts w:ascii="Calibri" w:eastAsia="Calibri" w:hAnsi="Calibri" w:cs="Calibri"/>
          <w:noProof/>
          <w:sz w:val="22"/>
          <w:szCs w:val="22"/>
        </w:rPr>
        <w:drawing>
          <wp:inline distT="0" distB="0" distL="0" distR="0" wp14:anchorId="1C973EFD" wp14:editId="597C0E91">
            <wp:extent cx="2583180" cy="507365"/>
            <wp:effectExtent l="0" t="0" r="7620" b="6985"/>
            <wp:docPr id="6" name="image16.png" descr="C:\D04A1B05\56E94426-5160-4E8E-9EF6-622B32AFC2E7_files\image010.png"/>
            <wp:cNvGraphicFramePr/>
            <a:graphic xmlns:a="http://schemas.openxmlformats.org/drawingml/2006/main">
              <a:graphicData uri="http://schemas.openxmlformats.org/drawingml/2006/picture">
                <pic:pic xmlns:pic="http://schemas.openxmlformats.org/drawingml/2006/picture">
                  <pic:nvPicPr>
                    <pic:cNvPr id="0" name="image16.png" descr="C:\D04A1B05\56E94426-5160-4E8E-9EF6-622B32AFC2E7_files\image010.png"/>
                    <pic:cNvPicPr preferRelativeResize="0"/>
                  </pic:nvPicPr>
                  <pic:blipFill>
                    <a:blip r:embed="rId14"/>
                    <a:srcRect/>
                    <a:stretch>
                      <a:fillRect/>
                    </a:stretch>
                  </pic:blipFill>
                  <pic:spPr>
                    <a:xfrm>
                      <a:off x="0" y="0"/>
                      <a:ext cx="2583970" cy="507520"/>
                    </a:xfrm>
                    <a:prstGeom prst="rect">
                      <a:avLst/>
                    </a:prstGeom>
                    <a:ln/>
                  </pic:spPr>
                </pic:pic>
              </a:graphicData>
            </a:graphic>
          </wp:inline>
        </w:drawing>
      </w:r>
    </w:p>
    <w:p w14:paraId="70BBEBC1" w14:textId="77777777" w:rsidR="00363203" w:rsidRDefault="002C6D15">
      <w:pPr>
        <w:spacing w:after="240"/>
        <w:ind w:left="363"/>
        <w:rPr>
          <w:rFonts w:ascii="Arial" w:eastAsia="Arial" w:hAnsi="Arial" w:cs="Arial"/>
        </w:rPr>
      </w:pPr>
      <w:r>
        <w:rPr>
          <w:rFonts w:ascii="Arial" w:eastAsia="Arial" w:hAnsi="Arial" w:cs="Arial"/>
        </w:rPr>
        <w:t> </w:t>
      </w:r>
    </w:p>
    <w:p w14:paraId="74503C67" w14:textId="77777777" w:rsidR="00363203" w:rsidRDefault="002C6D15" w:rsidP="002C6D15">
      <w:pPr>
        <w:jc w:val="center"/>
        <w:rPr>
          <w:rFonts w:ascii="Calibri" w:eastAsia="Calibri" w:hAnsi="Calibri" w:cs="Calibri"/>
          <w:sz w:val="22"/>
          <w:szCs w:val="22"/>
        </w:rPr>
      </w:pPr>
      <w:bookmarkStart w:id="0" w:name="_gjdgxs" w:colFirst="0" w:colLast="0"/>
      <w:bookmarkEnd w:id="0"/>
      <w:r>
        <w:rPr>
          <w:rFonts w:ascii="Calibri" w:eastAsia="Calibri" w:hAnsi="Calibri" w:cs="Calibri"/>
          <w:noProof/>
          <w:sz w:val="22"/>
          <w:szCs w:val="22"/>
        </w:rPr>
        <w:drawing>
          <wp:inline distT="0" distB="0" distL="0" distR="0" wp14:anchorId="5F71A631" wp14:editId="48F97F98">
            <wp:extent cx="2647950" cy="582930"/>
            <wp:effectExtent l="0" t="0" r="0" b="7620"/>
            <wp:docPr id="5" name="image14.png" descr="C:\D04A1B05\56E94426-5160-4E8E-9EF6-622B32AFC2E7_files\image011.png"/>
            <wp:cNvGraphicFramePr/>
            <a:graphic xmlns:a="http://schemas.openxmlformats.org/drawingml/2006/main">
              <a:graphicData uri="http://schemas.openxmlformats.org/drawingml/2006/picture">
                <pic:pic xmlns:pic="http://schemas.openxmlformats.org/drawingml/2006/picture">
                  <pic:nvPicPr>
                    <pic:cNvPr id="0" name="image14.png" descr="C:\D04A1B05\56E94426-5160-4E8E-9EF6-622B32AFC2E7_files\image011.png"/>
                    <pic:cNvPicPr preferRelativeResize="0"/>
                  </pic:nvPicPr>
                  <pic:blipFill>
                    <a:blip r:embed="rId15"/>
                    <a:srcRect/>
                    <a:stretch>
                      <a:fillRect/>
                    </a:stretch>
                  </pic:blipFill>
                  <pic:spPr>
                    <a:xfrm>
                      <a:off x="0" y="0"/>
                      <a:ext cx="2649013" cy="583164"/>
                    </a:xfrm>
                    <a:prstGeom prst="rect">
                      <a:avLst/>
                    </a:prstGeom>
                    <a:ln/>
                  </pic:spPr>
                </pic:pic>
              </a:graphicData>
            </a:graphic>
          </wp:inline>
        </w:drawing>
      </w:r>
    </w:p>
    <w:p w14:paraId="452A2DD5" w14:textId="77777777" w:rsidR="00363203" w:rsidRDefault="002C6D15">
      <w:pPr>
        <w:rPr>
          <w:rFonts w:ascii="Arial" w:eastAsia="Arial" w:hAnsi="Arial" w:cs="Arial"/>
        </w:rPr>
      </w:pPr>
      <w:r>
        <w:rPr>
          <w:rFonts w:ascii="Arial" w:eastAsia="Arial" w:hAnsi="Arial" w:cs="Arial"/>
        </w:rPr>
        <w:t> </w:t>
      </w:r>
      <w:bookmarkStart w:id="1" w:name="_GoBack"/>
      <w:bookmarkEnd w:id="1"/>
    </w:p>
    <w:sectPr w:rsidR="00363203" w:rsidSect="002C6D15">
      <w:pgSz w:w="4915" w:h="15840"/>
      <w:pgMar w:top="288" w:right="144" w:bottom="0" w:left="144"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98724D"/>
    <w:multiLevelType w:val="multilevel"/>
    <w:tmpl w:val="7FDCB2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203"/>
    <w:rsid w:val="002C6D15"/>
    <w:rsid w:val="00363203"/>
    <w:rsid w:val="00C72C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B7227"/>
  <w15:docId w15:val="{E2FB70B4-E0EC-4113-AB30-DF3267539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4"/>
        <w:szCs w:val="24"/>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4</Pages>
  <Words>338</Words>
  <Characters>1930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Sue Darby</dc:creator>
  <cp:lastModifiedBy>Sue Darby</cp:lastModifiedBy>
  <cp:revision>3</cp:revision>
  <dcterms:created xsi:type="dcterms:W3CDTF">2018-05-19T02:53:00Z</dcterms:created>
  <dcterms:modified xsi:type="dcterms:W3CDTF">2018-05-19T02:58:00Z</dcterms:modified>
</cp:coreProperties>
</file>