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SharePoint Tracking - Incoming Applications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Thursday, October 15, 2015</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9:40 AM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63"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SharePoint </w:t>
      </w:r>
      <w:hyperlink r:id="rId6">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Application Tracking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Log (</w:t>
      </w:r>
      <w:hyperlink r:id="rId7">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https://go.dhss.ak.local/dsds/main/PQA/Lists/Application%20Tracking/AllItems.aspx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found on the </w:t>
      </w:r>
      <w:hyperlink r:id="rId8">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Unit SharePoint Site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r:id="rId9">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https://go.dhss.ak.local/dsds/main/PQA/SitePages/Home.aspx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63"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t>
      </w:r>
      <w:hyperlink r:id="rId10">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Tracker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used for Initial Applications, Recertifications and other changes that DS3 does not track such as time lines for processing. The process is the same for adding all application types. The tracker is very wide and can be expanded across both monitors, because of this some of the below diagrams may only show part of the screen or be in multiple pieces.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63"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View Options</w:t>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There are two views that can be used for entry of new applications or maintenance of in progress applications</w:t>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b w:val="1"/>
          <w:color w:val="000000"/>
          <w:rtl w:val="0"/>
        </w:rPr>
        <w:t xml:space="preserve">List Tools --&gt; Items</w:t>
      </w:r>
      <w:r w:rsidDel="00000000" w:rsidR="00000000" w:rsidRPr="00000000">
        <w:rPr>
          <w:rFonts w:ascii="Arial" w:cs="Arial" w:eastAsia="Arial" w:hAnsi="Arial"/>
          <w:color w:val="000000"/>
          <w:rtl w:val="0"/>
        </w:rPr>
        <w:t xml:space="preserve"> to make the menu appear</w:t>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b w:val="1"/>
          <w:color w:val="000000"/>
          <w:rtl w:val="0"/>
        </w:rPr>
        <w:t xml:space="preserve">New Item</w:t>
      </w:r>
      <w:r w:rsidDel="00000000" w:rsidR="00000000" w:rsidRPr="00000000">
        <w:rPr>
          <w:rFonts w:ascii="Arial" w:cs="Arial" w:eastAsia="Arial" w:hAnsi="Arial"/>
          <w:color w:val="000000"/>
          <w:rtl w:val="0"/>
        </w:rPr>
        <w:t xml:space="preserve"> to get to the form for a new entry</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3"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7226300" cy="1631950"/>
            <wp:effectExtent b="0" l="0" r="0" t="0"/>
            <wp:docPr descr="C:\D04A1B05\56E94426-5160-4E8E-9EF6-622B32AFC2E7_files\image001.png" id="7" name="image17.png"/>
            <a:graphic>
              <a:graphicData uri="http://schemas.openxmlformats.org/drawingml/2006/picture">
                <pic:pic>
                  <pic:nvPicPr>
                    <pic:cNvPr descr="C:\D04A1B05\56E94426-5160-4E8E-9EF6-622B32AFC2E7_files\image001.png" id="0" name="image17.png"/>
                    <pic:cNvPicPr preferRelativeResize="0"/>
                  </pic:nvPicPr>
                  <pic:blipFill>
                    <a:blip r:embed="rId11"/>
                    <a:srcRect b="0" l="0" r="0" t="0"/>
                    <a:stretch>
                      <a:fillRect/>
                    </a:stretch>
                  </pic:blipFill>
                  <pic:spPr>
                    <a:xfrm>
                      <a:off x="0" y="0"/>
                      <a:ext cx="7226300" cy="16319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spacing w:after="240" w:before="240" w:lineRule="auto"/>
        <w:ind w:left="363" w:hanging="360"/>
        <w:contextualSpacing w:val="0"/>
        <w:rPr>
          <w:color w:val="000000"/>
        </w:rPr>
      </w:pPr>
      <w:r w:rsidDel="00000000" w:rsidR="00000000" w:rsidRPr="00000000">
        <w:rPr>
          <w:rFonts w:ascii="Arial" w:cs="Arial" w:eastAsia="Arial" w:hAnsi="Arial"/>
          <w:color w:val="000000"/>
          <w:rtl w:val="0"/>
        </w:rPr>
        <w:t xml:space="preserve">Spreadsheet style entry</w:t>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b w:val="1"/>
          <w:color w:val="000000"/>
          <w:rtl w:val="0"/>
        </w:rPr>
        <w:t xml:space="preserve">List Tools --&gt;List--&gt; Datasheet View</w:t>
      </w:r>
      <w:r w:rsidDel="00000000" w:rsidR="00000000" w:rsidRPr="00000000">
        <w:rPr>
          <w:rFonts w:ascii="Arial" w:cs="Arial" w:eastAsia="Arial" w:hAnsi="Arial"/>
          <w:color w:val="000000"/>
          <w:rtl w:val="0"/>
        </w:rPr>
        <w:t xml:space="preserve"> which gives a spreadsheet style view</w:t>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From this view simply scroll to the bottom of the list for a new row or you can also edit the cells like a spreadsheet too.</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3"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3"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024411" cy="4689272"/>
            <wp:effectExtent b="0" l="0" r="0" t="0"/>
            <wp:docPr descr="Machine generated alternative text: e Seetices e Residente! Soppoised Lining Hoeij Reo Resideseol Soppoded tising Hoer Residerad Supposed Lining Hoer Reo Cane Coordmslnon (Agency) Hoer __________ lises RetInal Suppoised using Hoer ! Reo Cane Cooidmotoe (Agency). Hoer COcee. Residened HabMoeon Reo (Suppoled Linens) Residenbol Hobitobon (In Home). Respete Cene CooroIoi Qndrsi!) Hoer fleo Cane Coond.neeoi QodesiSo!) JHoer Reo Cote Coondeioloi (Iiedia&amp;Jofl Hoer Eeeveoemseeoel M.4&amp;aooo Hoer Reo f Resideeed Soppoesed Lining ‘Hoer ___ Reo Rnideoeal Soppoeied Lining How lites Cleoee; Respete Hoer nao Residente! Supposed l.eseng Hoer - ai  . Coerce! flew J C-mad ¡Let N] teopoit from Excel O, Comiect to Outlook . AI Reinen •  AScii Me.  Expon an Data Feed Expon lo Excel Ne-e Create Cantonne unI Roe j flee J Cee-nene Page  ROS Feed ¡4, Sync to Shamepoere Woeknpace Rl Poem  Settmgs Libraries Sosaeed Docexoeeetn LIsts CalmIs PCC Inteenal ososo Appicatnon Trackeig cP* Teedneig IS Discussions Teas Omcusaon Recycle Res AI 5.1. Content f pticnbun risc! e RecdD* el Mfles • p aNoto!» e Aeeigeedlo 42mot5 ::5He0 nAos ,enio5 t6t3952 Itsiiu Died 420tS Psoindence Hornos House - t 03024) t.eeeln. Died ç2moss Soong Cene Cesse RL)! l.eeet Died 4Q20t5 SeøiogG.oc.Cor. O,40.ePP Reed Sian J Cooedmseon _ Among Fieende ALit Ut t 020954 Reed Dieny J ‘ 4Qlj2gtsCoeouenee Cone Neeeoilc - tODt)Sft t 004496 lae1n. Died Asnctioiage r 4fl7flQt 5 Sieve 1.110100150 q27120t5 Joyce L0040sleio ÇZljZOtSAbdolkonm loo q2rnots *ongliotdCoeolnflon 2W20t5 Holism Le-sg Cerero 42520)5 !JRPneooxs Assisted Lisieg Homo 52620t5 EMCheeA!osSio ij27/20t5 Ojee Home t0QtQO3 trin. Died tOOl 062 fL.eIIL Died l.aeelz. Died t 620237 Oesaey J t030259 Read DeaeeiyJ tsSl)S3 jtoinaenyJ t621t01 Lseln.Diad t0303O6 Jteeit. Died [ For eesntaice mdi Acceso Web Datanineeç ser H4" id="9" name="image19.png"/>
            <a:graphic>
              <a:graphicData uri="http://schemas.openxmlformats.org/drawingml/2006/picture">
                <pic:pic>
                  <pic:nvPicPr>
                    <pic:cNvPr descr="Machine generated alternative text: e Seetices e Residente! Soppoised Lining Hoeij Reo Resideseol Soppoded tising Hoer Residerad Supposed Lining Hoer Reo Cane Coordmslnon (Agency) Hoer __________ lises RetInal Suppoised using Hoer ! Reo Cane Cooidmotoe (Agency). Hoer COcee. Residened HabMoeon Reo (Suppoled Linens) Residenbol Hobitobon (In Home). Respete Cene CooroIoi Qndrsi!) Hoer fleo Cane Coond.neeoi QodesiSo!) JHoer Reo Cote Coondeioloi (Iiedia&amp;Jofl Hoer Eeeveoemseeoel M.4&amp;aooo Hoer Reo f Resideeed Soppoesed Lining ‘Hoer ___ Reo Rnideoeal Soppoeied Lining How lites Cleoee; Respete Hoer nao Residente! Supposed l.eseng Hoer - ai  . Coerce! flew J C-mad ¡Let N] teopoit from Excel O, Comiect to Outlook . AI Reinen •  AScii Me.  Expon an Data Feed Expon lo Excel Ne-e Create Cantonne unI Roe j flee J Cee-nene Page  ROS Feed ¡4, Sync to Shamepoere Woeknpace Rl Poem  Settmgs Libraries Sosaeed Docexoeeetn LIsts CalmIs PCC Inteenal ososo Appicatnon Trackeig cP* Teedneig IS Discussions Teas Omcusaon Recycle Res AI 5.1. Content f pticnbun risc! e RecdD* el Mfles • p aNoto!» e Aeeigeedlo 42mot5 ::5He0 nAos ,enio5 t6t3952 Itsiiu Died 420tS Psoindence Hornos House - t 03024) t.eeeln. Died ç2moss Soong Cene Cesse RL)! l.eeet Died 4Q20t5 SeøiogG.oc.Cor. O,40.ePP Reed Sian J Cooedmseon _ Among Fieende ALit Ut t 020954 Reed Dieny J ‘ 4Qlj2gtsCoeouenee Cone Neeeoilc - tODt)Sft t 004496 lae1n. Died Asnctioiage r 4fl7flQt 5 Sieve 1.110100150 q27120t5 Joyce L0040sleio ÇZljZOtSAbdolkonm loo q2rnots *ongliotdCoeolnflon 2W20t5 Holism Le-sg Cerero 42520)5 !JRPneooxs Assisted Lisieg Homo 52620t5 EMCheeA!osSio ij27/20t5 Ojee Home t0QtQO3 trin. Died tOOl 062 fL.eIIL Died l.aeelz. Died t 620237 Oesaey J t030259 Read DeaeeiyJ tsSl)S3 jtoinaenyJ t621t01 Lseln.Diad t0303O6 Jteeit. Died [ For eesntaice mdi Acceso Web Datanineeç ser H4" id="0" name="image19.png"/>
                    <pic:cNvPicPr preferRelativeResize="0"/>
                  </pic:nvPicPr>
                  <pic:blipFill>
                    <a:blip r:embed="rId12"/>
                    <a:srcRect b="0" l="0" r="0" t="0"/>
                    <a:stretch>
                      <a:fillRect/>
                    </a:stretch>
                  </pic:blipFill>
                  <pic:spPr>
                    <a:xfrm>
                      <a:off x="0" y="0"/>
                      <a:ext cx="6024411" cy="468927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3"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3"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131411" cy="2074213"/>
            <wp:effectExtent b="0" l="0" r="0" t="0"/>
            <wp:docPr descr="Machine generated alternative text: &amp; ..‘ -‘a°’I 4-. ...p .ø..1. • • . .•  ..-, . IrIrI,’’1.fl:.4.c . . P.W*O. 411.. ÑP..40. .‘b.P.ID.O •c . J 41 tt4 4d4*.t. , 4.’I4 S C..C.... IC. 10. — ._ — 4ta’4 4..Ìb. 0å1 .a C4 1C. I044fl l4ThVfl brt ‘4fl C**C. 1C — .- 0_ W1’,44 ‘OILAL %N 4b.V I 1C — « * — _‘_ 0fl* fl44$ P N44) twå $...4 .__14 ‘4 . .,1.. IV, •‘ IVêlrS*t. Iltlm .fl.ê  “%4*’t I0e4 (S...fl...  C..* .%14 I4MqIt IIACr. ... 2442W’ 1 4144 CWIC. .b..IC..... 14041$ — — 6•_ 12441% 444. 14W P4.4 1 C4.41 14, 1441% — — 0_ “•%% ‘.- _4 —‘ œs• ws 11441M — —-" id="8" name="image18.png"/>
            <a:graphic>
              <a:graphicData uri="http://schemas.openxmlformats.org/drawingml/2006/picture">
                <pic:pic>
                  <pic:nvPicPr>
                    <pic:cNvPr descr="Machine generated alternative text: &amp; ..‘ -‘a°’I 4-. ...p .ø..1. • • . .•  ..-, . IrIrI,’’1.fl:.4.c . . P.W*O. 411.. ÑP..40. .‘b.P.ID.O •c . J 41 tt4 4d4*.t. , 4.’I4 S C..C.... IC. 10. — ._ — 4ta’4 4..Ìb. 0å1 .a C4 1C. I044fl l4ThVfl brt ‘4fl C**C. 1C — .- 0_ W1’,44 ‘OILAL %N 4b.V I 1C — « * — _‘_ 0fl* fl44$ P N44) twå $...4 .__14 ‘4 . .,1.. IV, •‘ IVêlrS*t. Iltlm .fl.ê  “%4*’t I0e4 (S...fl...  C..* .%14 I4MqIt IIACr. ... 2442W’ 1 4144 CWIC. .b..IC..... 14041$ — — 6•_ 12441% 444. 14W P4.4 1 C4.41 14, 1441% — — 0_ “•%% ‘.- _4 —‘ œs• ws 11441M — —-" id="0" name="image18.png"/>
                    <pic:cNvPicPr preferRelativeResize="0"/>
                  </pic:nvPicPr>
                  <pic:blipFill>
                    <a:blip r:embed="rId13"/>
                    <a:srcRect b="0" l="0" r="0" t="0"/>
                    <a:stretch>
                      <a:fillRect/>
                    </a:stretch>
                  </pic:blipFill>
                  <pic:spPr>
                    <a:xfrm>
                      <a:off x="0" y="0"/>
                      <a:ext cx="6131411" cy="20742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3"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63"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Adding a New Provider in the Form View</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63"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you chose the form view:</w:t>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Areas with a * are required</w:t>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Enter the Provider Name</w:t>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The Provider Number (if it is a recertification) or the CMGAPP, HCAPP etc for an initial </w:t>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Choose Services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3"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3"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34000" cy="6781800"/>
            <wp:effectExtent b="0" l="0" r="0" t="0"/>
            <wp:docPr descr="C:\D04A1B05\56E94426-5160-4E8E-9EF6-622B32AFC2E7_files\image004.png" id="11" name="image22.png"/>
            <a:graphic>
              <a:graphicData uri="http://schemas.openxmlformats.org/drawingml/2006/picture">
                <pic:pic>
                  <pic:nvPicPr>
                    <pic:cNvPr descr="C:\D04A1B05\56E94426-5160-4E8E-9EF6-622B32AFC2E7_files\image004.png" id="0" name="image22.png"/>
                    <pic:cNvPicPr preferRelativeResize="0"/>
                  </pic:nvPicPr>
                  <pic:blipFill>
                    <a:blip r:embed="rId14"/>
                    <a:srcRect b="0" l="0" r="0" t="0"/>
                    <a:stretch>
                      <a:fillRect/>
                    </a:stretch>
                  </pic:blipFill>
                  <pic:spPr>
                    <a:xfrm>
                      <a:off x="0" y="0"/>
                      <a:ext cx="5334000" cy="6781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3"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63"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Assigning to a worker</w:t>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IF you can spell the name exactly as it would be in the address book (non-case sensitive) you can simply type the name in the box in the main form and press enter. SP will either accept or give an error if you are wrong</w:t>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Click the Open Book icon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3"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0600" cy="914400"/>
            <wp:effectExtent b="0" l="0" r="0" t="0"/>
            <wp:docPr descr="Machine generated alternative text: II" id="10" name="image20.png"/>
            <a:graphic>
              <a:graphicData uri="http://schemas.openxmlformats.org/drawingml/2006/picture">
                <pic:pic>
                  <pic:nvPicPr>
                    <pic:cNvPr descr="Machine generated alternative text: II" id="0" name="image20.png"/>
                    <pic:cNvPicPr preferRelativeResize="0"/>
                  </pic:nvPicPr>
                  <pic:blipFill>
                    <a:blip r:embed="rId15"/>
                    <a:srcRect b="0" l="0" r="0" t="0"/>
                    <a:stretch>
                      <a:fillRect/>
                    </a:stretch>
                  </pic:blipFill>
                  <pic:spPr>
                    <a:xfrm>
                      <a:off x="0" y="0"/>
                      <a:ext cx="990600" cy="914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ind w:left="363" w:hanging="360"/>
        <w:contextualSpacing w:val="0"/>
        <w:rPr>
          <w:color w:val="000000"/>
        </w:rPr>
      </w:pPr>
      <w:r w:rsidDel="00000000" w:rsidR="00000000" w:rsidRPr="00000000">
        <w:rPr>
          <w:rFonts w:ascii="Arial" w:cs="Arial" w:eastAsia="Arial" w:hAnsi="Arial"/>
          <w:color w:val="000000"/>
          <w:rtl w:val="0"/>
        </w:rPr>
        <w:t xml:space="preserve">and search for the person the application will be assigned to</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3"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163413" cy="965008"/>
            <wp:effectExtent b="0" l="0" r="0" t="0"/>
            <wp:docPr descr="C:\D04A1B05\56E94426-5160-4E8E-9EF6-622B32AFC2E7_files\image006.png" id="2" name="image11.png"/>
            <a:graphic>
              <a:graphicData uri="http://schemas.openxmlformats.org/drawingml/2006/picture">
                <pic:pic>
                  <pic:nvPicPr>
                    <pic:cNvPr descr="C:\D04A1B05\56E94426-5160-4E8E-9EF6-622B32AFC2E7_files\image006.png" id="0" name="image11.png"/>
                    <pic:cNvPicPr preferRelativeResize="0"/>
                  </pic:nvPicPr>
                  <pic:blipFill>
                    <a:blip r:embed="rId16"/>
                    <a:srcRect b="0" l="0" r="0" t="0"/>
                    <a:stretch>
                      <a:fillRect/>
                    </a:stretch>
                  </pic:blipFill>
                  <pic:spPr>
                    <a:xfrm>
                      <a:off x="0" y="0"/>
                      <a:ext cx="6163413" cy="965008"/>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Search for the person</w:t>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Add the person by double clicking on the result or clicking the Add Button</w:t>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Click OK</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3"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096000" cy="5581650"/>
            <wp:effectExtent b="0" l="0" r="0" t="0"/>
            <wp:docPr descr="C:\D04A1B05\56E94426-5160-4E8E-9EF6-622B32AFC2E7_files\image007.png" id="1" name="image10.png"/>
            <a:graphic>
              <a:graphicData uri="http://schemas.openxmlformats.org/drawingml/2006/picture">
                <pic:pic>
                  <pic:nvPicPr>
                    <pic:cNvPr descr="C:\D04A1B05\56E94426-5160-4E8E-9EF6-622B32AFC2E7_files\image007.png" id="0" name="image10.png"/>
                    <pic:cNvPicPr preferRelativeResize="0"/>
                  </pic:nvPicPr>
                  <pic:blipFill>
                    <a:blip r:embed="rId17"/>
                    <a:srcRect b="0" l="0" r="0" t="0"/>
                    <a:stretch>
                      <a:fillRect/>
                    </a:stretch>
                  </pic:blipFill>
                  <pic:spPr>
                    <a:xfrm>
                      <a:off x="0" y="0"/>
                      <a:ext cx="6096000" cy="55816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63"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Check the appropriate boxes for the services the individual or agency provides</w:t>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Check the boxes for the Application Type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63"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Dates</w:t>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Enter the Rec’d Date</w:t>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Enter the Date to Staff</w:t>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Enter the Provider’s End Date if it is a recertification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3"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3"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95900" cy="5410200"/>
            <wp:effectExtent b="0" l="0" r="0" t="0"/>
            <wp:docPr descr="C:\D04A1B05\56E94426-5160-4E8E-9EF6-622B32AFC2E7_files\image008.png" id="4" name="image13.png"/>
            <a:graphic>
              <a:graphicData uri="http://schemas.openxmlformats.org/drawingml/2006/picture">
                <pic:pic>
                  <pic:nvPicPr>
                    <pic:cNvPr descr="C:\D04A1B05\56E94426-5160-4E8E-9EF6-622B32AFC2E7_files\image008.png" id="0" name="image13.png"/>
                    <pic:cNvPicPr preferRelativeResize="0"/>
                  </pic:nvPicPr>
                  <pic:blipFill>
                    <a:blip r:embed="rId18"/>
                    <a:srcRect b="0" l="0" r="0" t="0"/>
                    <a:stretch>
                      <a:fillRect/>
                    </a:stretch>
                  </pic:blipFill>
                  <pic:spPr>
                    <a:xfrm>
                      <a:off x="0" y="0"/>
                      <a:ext cx="5295900" cy="5410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3"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Add additional notes regarding the application that might be helpful to the reviewer such as actions going on with other units or a site review</w:t>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If the application is for a new admin or other unique change that does not have a field above use the Application Tracking field otherwise ignore it</w:t>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Add the date the entry is being created (used to track application start to end processing time)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3"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3"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26050" cy="5486400"/>
            <wp:effectExtent b="0" l="0" r="0" t="0"/>
            <wp:docPr descr="C:\D04A1B05\56E94426-5160-4E8E-9EF6-622B32AFC2E7_files\image009.png" id="3" name="image12.png"/>
            <a:graphic>
              <a:graphicData uri="http://schemas.openxmlformats.org/drawingml/2006/picture">
                <pic:pic>
                  <pic:nvPicPr>
                    <pic:cNvPr descr="C:\D04A1B05\56E94426-5160-4E8E-9EF6-622B32AFC2E7_files\image009.png" id="0" name="image12.png"/>
                    <pic:cNvPicPr preferRelativeResize="0"/>
                  </pic:nvPicPr>
                  <pic:blipFill>
                    <a:blip r:embed="rId19"/>
                    <a:srcRect b="0" l="0" r="0" t="0"/>
                    <a:stretch>
                      <a:fillRect/>
                    </a:stretch>
                  </pic:blipFill>
                  <pic:spPr>
                    <a:xfrm>
                      <a:off x="0" y="0"/>
                      <a:ext cx="5226050" cy="5486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spacing w:after="240" w:lineRule="auto"/>
        <w:ind w:left="363" w:hanging="360"/>
        <w:contextualSpacing w:val="0"/>
        <w:rPr>
          <w:color w:val="000000"/>
        </w:rPr>
      </w:pPr>
      <w:r w:rsidDel="00000000" w:rsidR="00000000" w:rsidRPr="00000000">
        <w:rPr>
          <w:rFonts w:ascii="Arial" w:cs="Arial" w:eastAsia="Arial" w:hAnsi="Arial"/>
          <w:color w:val="000000"/>
          <w:rtl w:val="0"/>
        </w:rPr>
        <w:t xml:space="preserve">Save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63"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Final Results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3"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79120" cy="1698493"/>
            <wp:effectExtent b="0" l="0" r="0" t="0"/>
            <wp:docPr descr="C:\D04A1B05\56E94426-5160-4E8E-9EF6-622B32AFC2E7_files\image010.png" id="6" name="image16.png"/>
            <a:graphic>
              <a:graphicData uri="http://schemas.openxmlformats.org/drawingml/2006/picture">
                <pic:pic>
                  <pic:nvPicPr>
                    <pic:cNvPr descr="C:\D04A1B05\56E94426-5160-4E8E-9EF6-622B32AFC2E7_files\image010.png" id="0" name="image16.png"/>
                    <pic:cNvPicPr preferRelativeResize="0"/>
                  </pic:nvPicPr>
                  <pic:blipFill>
                    <a:blip r:embed="rId20"/>
                    <a:srcRect b="0" l="0" r="0" t="0"/>
                    <a:stretch>
                      <a:fillRect/>
                    </a:stretch>
                  </pic:blipFill>
                  <pic:spPr>
                    <a:xfrm>
                      <a:off x="0" y="0"/>
                      <a:ext cx="5979120" cy="169849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63"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3"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368580" cy="1589395"/>
            <wp:effectExtent b="0" l="0" r="0" t="0"/>
            <wp:docPr descr="C:\D04A1B05\56E94426-5160-4E8E-9EF6-622B32AFC2E7_files\image011.png" id="5" name="image14.png"/>
            <a:graphic>
              <a:graphicData uri="http://schemas.openxmlformats.org/drawingml/2006/picture">
                <pic:pic>
                  <pic:nvPicPr>
                    <pic:cNvPr descr="C:\D04A1B05\56E94426-5160-4E8E-9EF6-622B32AFC2E7_files\image011.png" id="0" name="image14.png"/>
                    <pic:cNvPicPr preferRelativeResize="0"/>
                  </pic:nvPicPr>
                  <pic:blipFill>
                    <a:blip r:embed="rId21"/>
                    <a:srcRect b="0" l="0" r="0" t="0"/>
                    <a:stretch>
                      <a:fillRect/>
                    </a:stretch>
                  </pic:blipFill>
                  <pic:spPr>
                    <a:xfrm>
                      <a:off x="0" y="0"/>
                      <a:ext cx="6368580" cy="15893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Calibri"/>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7.png"/><Relationship Id="rId10" Type="http://schemas.openxmlformats.org/officeDocument/2006/relationships/hyperlink" Target="https://go.dhss.ak.local/dsds/main/PQA/Lists/Application%20Tracking/AllItems.aspx" TargetMode="External"/><Relationship Id="rId21" Type="http://schemas.openxmlformats.org/officeDocument/2006/relationships/image" Target="media/image14.png"/><Relationship Id="rId13" Type="http://schemas.openxmlformats.org/officeDocument/2006/relationships/image" Target="media/image18.png"/><Relationship Id="rId12"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o.dhss.ak.local/dsds/main/PQA/SitePages/Home.aspx" TargetMode="External"/><Relationship Id="rId15" Type="http://schemas.openxmlformats.org/officeDocument/2006/relationships/image" Target="media/image20.png"/><Relationship Id="rId14" Type="http://schemas.openxmlformats.org/officeDocument/2006/relationships/image" Target="media/image22.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hyperlink" Target="https://go.dhss.ak.local/dsds/main/PQA/Lists/Application%20Tracking/AllItems.aspx" TargetMode="External"/><Relationship Id="rId18" Type="http://schemas.openxmlformats.org/officeDocument/2006/relationships/image" Target="media/image13.png"/><Relationship Id="rId7" Type="http://schemas.openxmlformats.org/officeDocument/2006/relationships/hyperlink" Target="https://go.dhss.ak.local/dsds/main/PQA/Lists/Application%20Tracking/AllItems.aspx" TargetMode="External"/><Relationship Id="rId8" Type="http://schemas.openxmlformats.org/officeDocument/2006/relationships/hyperlink" Target="https://go.dhss.ak.local/dsds/main/PQA/SitePages/Home.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