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Simple Show &amp; Hide Checklists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for a simple checklist where a group of items  are based on a True or False statement.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Setup one column with FALSE on the row you want to have as the section header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827037" cy="3697634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7037" cy="369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482600</wp:posOffset>
                </wp:positionH>
                <wp:positionV relativeFrom="paragraph">
                  <wp:posOffset>1651000</wp:posOffset>
                </wp:positionV>
                <wp:extent cx="1371600" cy="381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8212" y="3772049"/>
                          <a:ext cx="1375576" cy="15902"/>
                        </a:xfrm>
                        <a:prstGeom prst="straightConnector1">
                          <a:avLst/>
                        </a:prstGeom>
                        <a:noFill/>
                        <a:ln cap="flat" cmpd="sng" w="444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482600</wp:posOffset>
                </wp:positionH>
                <wp:positionV relativeFrom="paragraph">
                  <wp:posOffset>1651000</wp:posOffset>
                </wp:positionV>
                <wp:extent cx="1371600" cy="38100"/>
                <wp:effectExtent b="0" l="0" r="0" t="0"/>
                <wp:wrapNone/>
                <wp:docPr id="18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 the Developer Toolbar click Design Mode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Still on the Developer Toolbar click Insert &gt; Active X Control and choose the checkbox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1752600" cy="18097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762000</wp:posOffset>
                </wp:positionH>
                <wp:positionV relativeFrom="paragraph">
                  <wp:posOffset>1333500</wp:posOffset>
                </wp:positionV>
                <wp:extent cx="1371600" cy="381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8212" y="3772049"/>
                          <a:ext cx="1375576" cy="15902"/>
                        </a:xfrm>
                        <a:prstGeom prst="straightConnector1">
                          <a:avLst/>
                        </a:prstGeom>
                        <a:noFill/>
                        <a:ln cap="flat" cmpd="sng" w="444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762000</wp:posOffset>
                </wp:positionH>
                <wp:positionV relativeFrom="paragraph">
                  <wp:posOffset>1333500</wp:posOffset>
                </wp:positionV>
                <wp:extent cx="1371600" cy="38100"/>
                <wp:effectExtent b="0" l="0" r="0" t="0"/>
                <wp:wrapNone/>
                <wp:docPr id="1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Draw your checkbox where desired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513125" cy="345717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3125" cy="3457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Right click on the checkbox and go to Properties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2019300" cy="32385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1295400</wp:posOffset>
                </wp:positionH>
                <wp:positionV relativeFrom="paragraph">
                  <wp:posOffset>1219200</wp:posOffset>
                </wp:positionV>
                <wp:extent cx="1371600" cy="3810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8212" y="3772049"/>
                          <a:ext cx="1375576" cy="15902"/>
                        </a:xfrm>
                        <a:prstGeom prst="straightConnector1">
                          <a:avLst/>
                        </a:prstGeom>
                        <a:noFill/>
                        <a:ln cap="flat" cmpd="sng" w="444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1295400</wp:posOffset>
                </wp:positionH>
                <wp:positionV relativeFrom="paragraph">
                  <wp:posOffset>1219200</wp:posOffset>
                </wp:positionV>
                <wp:extent cx="1371600" cy="3810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 your checkbox and add your caption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the linked cell add a $&lt;column&gt;$&lt;row&gt; absolute link, i.e. $A$58 this tells the macro where to look to perform the code you are about to program.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3688758" cy="424483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8758" cy="4244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1155700</wp:posOffset>
                </wp:positionH>
                <wp:positionV relativeFrom="paragraph">
                  <wp:posOffset>2171700</wp:posOffset>
                </wp:positionV>
                <wp:extent cx="1371600" cy="3810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8212" y="3772049"/>
                          <a:ext cx="1375576" cy="15902"/>
                        </a:xfrm>
                        <a:prstGeom prst="straightConnector1">
                          <a:avLst/>
                        </a:prstGeom>
                        <a:noFill/>
                        <a:ln cap="flat" cmpd="sng" w="444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1155700</wp:posOffset>
                </wp:positionH>
                <wp:positionV relativeFrom="paragraph">
                  <wp:posOffset>2171700</wp:posOffset>
                </wp:positionV>
                <wp:extent cx="1371600" cy="38100"/>
                <wp:effectExtent b="0" l="0" r="0" t="0"/>
                <wp:wrapNone/>
                <wp:docPr id="12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1346200</wp:posOffset>
                </wp:positionV>
                <wp:extent cx="1371600" cy="381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8212" y="3772049"/>
                          <a:ext cx="1375576" cy="15902"/>
                        </a:xfrm>
                        <a:prstGeom prst="straightConnector1">
                          <a:avLst/>
                        </a:prstGeom>
                        <a:noFill/>
                        <a:ln cap="flat" cmpd="sng" w="444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1587500</wp:posOffset>
                </wp:positionH>
                <wp:positionV relativeFrom="paragraph">
                  <wp:posOffset>1346200</wp:posOffset>
                </wp:positionV>
                <wp:extent cx="1371600" cy="38100"/>
                <wp:effectExtent b="0" l="0" r="0" t="0"/>
                <wp:wrapNone/>
                <wp:docPr id="1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1930400</wp:posOffset>
                </wp:positionH>
                <wp:positionV relativeFrom="paragraph">
                  <wp:posOffset>571500</wp:posOffset>
                </wp:positionV>
                <wp:extent cx="1371600" cy="381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8212" y="3772049"/>
                          <a:ext cx="1375576" cy="15902"/>
                        </a:xfrm>
                        <a:prstGeom prst="straightConnector1">
                          <a:avLst/>
                        </a:prstGeom>
                        <a:noFill/>
                        <a:ln cap="flat" cmpd="sng" w="444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1930400</wp:posOffset>
                </wp:positionH>
                <wp:positionV relativeFrom="paragraph">
                  <wp:posOffset>571500</wp:posOffset>
                </wp:positionV>
                <wp:extent cx="1371600" cy="3810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can also adjust the font and font size, color etc in this dialog so that it matches the rest of the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1380786" cy="2214469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0786" cy="2214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Right click on the checkbox and go to View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943600" cy="454152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4216400</wp:posOffset>
                </wp:positionH>
                <wp:positionV relativeFrom="paragraph">
                  <wp:posOffset>2501900</wp:posOffset>
                </wp:positionV>
                <wp:extent cx="1371600" cy="38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8212" y="3772049"/>
                          <a:ext cx="1375576" cy="15902"/>
                        </a:xfrm>
                        <a:prstGeom prst="straightConnector1">
                          <a:avLst/>
                        </a:prstGeom>
                        <a:noFill/>
                        <a:ln cap="flat" cmpd="sng" w="444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4216400</wp:posOffset>
                </wp:positionH>
                <wp:positionV relativeFrom="paragraph">
                  <wp:posOffset>2501900</wp:posOffset>
                </wp:positionV>
                <wp:extent cx="1371600" cy="38100"/>
                <wp:effectExtent b="0" l="0" r="0" t="0"/>
                <wp:wrapNone/>
                <wp:docPr id="1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Based on the basic premise of If </w:t>
      </w:r>
      <w:r w:rsidDel="00000000" w:rsidR="00000000" w:rsidRPr="00000000">
        <w:rPr>
          <w:rtl w:val="0"/>
        </w:rPr>
        <w:t xml:space="preserve">→ Then → Else you can reuse the code to create the new function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4248819" cy="3246533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819" cy="3246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3009900</wp:posOffset>
                </wp:positionH>
                <wp:positionV relativeFrom="paragraph">
                  <wp:posOffset>2247900</wp:posOffset>
                </wp:positionV>
                <wp:extent cx="1371600" cy="38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8212" y="3772049"/>
                          <a:ext cx="1375576" cy="15902"/>
                        </a:xfrm>
                        <a:prstGeom prst="straightConnector1">
                          <a:avLst/>
                        </a:prstGeom>
                        <a:noFill/>
                        <a:ln cap="flat" cmpd="sng" w="444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3009900</wp:posOffset>
                </wp:positionH>
                <wp:positionV relativeFrom="paragraph">
                  <wp:posOffset>2247900</wp:posOffset>
                </wp:positionV>
                <wp:extent cx="1371600" cy="38100"/>
                <wp:effectExtent b="0" l="0" r="0" t="0"/>
                <wp:wrapNone/>
                <wp:docPr id="16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2819400</wp:posOffset>
                </wp:positionH>
                <wp:positionV relativeFrom="paragraph">
                  <wp:posOffset>2400300</wp:posOffset>
                </wp:positionV>
                <wp:extent cx="1371600" cy="3810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8212" y="3772049"/>
                          <a:ext cx="1375576" cy="15902"/>
                        </a:xfrm>
                        <a:prstGeom prst="straightConnector1">
                          <a:avLst/>
                        </a:prstGeom>
                        <a:noFill/>
                        <a:ln cap="flat" cmpd="sng" w="444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2819400</wp:posOffset>
                </wp:positionH>
                <wp:positionV relativeFrom="paragraph">
                  <wp:posOffset>2400300</wp:posOffset>
                </wp:positionV>
                <wp:extent cx="1371600" cy="38100"/>
                <wp:effectExtent b="0" l="0" r="0" t="0"/>
                <wp:wrapNone/>
                <wp:docPr id="1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2971800</wp:posOffset>
                </wp:positionH>
                <wp:positionV relativeFrom="paragraph">
                  <wp:posOffset>2603500</wp:posOffset>
                </wp:positionV>
                <wp:extent cx="1371600" cy="3810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8212" y="3772049"/>
                          <a:ext cx="1375576" cy="15902"/>
                        </a:xfrm>
                        <a:prstGeom prst="straightConnector1">
                          <a:avLst/>
                        </a:prstGeom>
                        <a:noFill/>
                        <a:ln cap="flat" cmpd="sng" w="44450">
                          <a:solidFill>
                            <a:srgbClr val="FF0000"/>
                          </a:solidFill>
                          <a:prstDash val="solid"/>
                          <a:miter lim="800000"/>
                          <a:headEnd len="lg" w="lg" type="triangl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2971800</wp:posOffset>
                </wp:positionH>
                <wp:positionV relativeFrom="paragraph">
                  <wp:posOffset>2603500</wp:posOffset>
                </wp:positionV>
                <wp:extent cx="1371600" cy="38100"/>
                <wp:effectExtent b="0" l="0" r="0" t="0"/>
                <wp:wrapNone/>
                <wp:docPr id="13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the first part of the Private Sub to fill in the IF portion of the statement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Change the numbers to show what lines you want to show and hide.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are extra lines between sections to easily add new items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Adding a new line aka INSERTING a whole new row WILL require a recalculation of the show &amp; hides of everything below! You can add new lines to the Common Requirements downward at will.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11" Type="http://schemas.openxmlformats.org/officeDocument/2006/relationships/image" Target="media/image10.png"/><Relationship Id="rId22" Type="http://schemas.openxmlformats.org/officeDocument/2006/relationships/image" Target="media/image22.png"/><Relationship Id="rId10" Type="http://schemas.openxmlformats.org/officeDocument/2006/relationships/image" Target="media/image7.png"/><Relationship Id="rId21" Type="http://schemas.openxmlformats.org/officeDocument/2006/relationships/image" Target="media/image32.png"/><Relationship Id="rId13" Type="http://schemas.openxmlformats.org/officeDocument/2006/relationships/image" Target="media/image9.png"/><Relationship Id="rId12" Type="http://schemas.openxmlformats.org/officeDocument/2006/relationships/image" Target="media/image18.png"/><Relationship Id="rId23" Type="http://schemas.openxmlformats.org/officeDocument/2006/relationships/image" Target="media/image2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4.png"/><Relationship Id="rId15" Type="http://schemas.openxmlformats.org/officeDocument/2006/relationships/image" Target="media/image28.png"/><Relationship Id="rId14" Type="http://schemas.openxmlformats.org/officeDocument/2006/relationships/image" Target="media/image24.png"/><Relationship Id="rId17" Type="http://schemas.openxmlformats.org/officeDocument/2006/relationships/image" Target="media/image15.png"/><Relationship Id="rId16" Type="http://schemas.openxmlformats.org/officeDocument/2006/relationships/image" Target="media/image30.png"/><Relationship Id="rId5" Type="http://schemas.openxmlformats.org/officeDocument/2006/relationships/styles" Target="styles.xml"/><Relationship Id="rId19" Type="http://schemas.openxmlformats.org/officeDocument/2006/relationships/image" Target="media/image20.png"/><Relationship Id="rId6" Type="http://schemas.openxmlformats.org/officeDocument/2006/relationships/image" Target="media/image6.png"/><Relationship Id="rId18" Type="http://schemas.openxmlformats.org/officeDocument/2006/relationships/image" Target="media/image13.png"/><Relationship Id="rId7" Type="http://schemas.openxmlformats.org/officeDocument/2006/relationships/image" Target="media/image36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