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76" w:lineRule="auto"/>
        <w:ind w:left="-72" w:firstLine="0"/>
        <w:contextualSpacing w:val="0"/>
        <w:jc w:val="right"/>
      </w:pPr>
      <w:r w:rsidDel="00000000" w:rsidR="00000000" w:rsidRPr="00000000">
        <w:rPr>
          <w:rFonts w:ascii="EB Garamond" w:cs="EB Garamond" w:eastAsia="EB Garamond" w:hAnsi="EB Garamond"/>
          <w:b w:val="1"/>
          <w:color w:val="676c73"/>
          <w:sz w:val="32"/>
          <w:szCs w:val="32"/>
          <w:rtl w:val="0"/>
        </w:rPr>
        <w:t xml:space="preserve">Department of</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-82548</wp:posOffset>
            </wp:positionH>
            <wp:positionV relativeFrom="paragraph">
              <wp:posOffset>-8888</wp:posOffset>
            </wp:positionV>
            <wp:extent cx="3246120" cy="1334770"/>
            <wp:effectExtent b="0" l="0" r="0" t="0"/>
            <wp:wrapSquare wrapText="bothSides" distB="0" distT="0" distL="114300" distR="11430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246120" cy="1334770"/>
                    </a:xfrm>
                    <a:prstGeom prst="rect"/>
                    <a:ln/>
                  </pic:spPr>
                </pic:pic>
              </a:graphicData>
            </a:graphic>
          </wp:anchor>
        </w:drawing>
      </w:r>
    </w:p>
    <w:p w:rsidR="00000000" w:rsidDel="00000000" w:rsidP="00000000" w:rsidRDefault="00000000" w:rsidRPr="00000000">
      <w:pPr>
        <w:spacing w:after="0" w:before="0" w:line="276" w:lineRule="auto"/>
        <w:ind w:left="-72" w:firstLine="0"/>
        <w:contextualSpacing w:val="0"/>
        <w:jc w:val="right"/>
      </w:pPr>
      <w:r w:rsidDel="00000000" w:rsidR="00000000" w:rsidRPr="00000000">
        <w:rPr>
          <w:rFonts w:ascii="EB Garamond" w:cs="EB Garamond" w:eastAsia="EB Garamond" w:hAnsi="EB Garamond"/>
          <w:b w:val="1"/>
          <w:color w:val="676c73"/>
          <w:sz w:val="32"/>
          <w:szCs w:val="32"/>
          <w:rtl w:val="0"/>
        </w:rPr>
        <w:t xml:space="preserve">Health and Social Services</w:t>
      </w:r>
      <w:r w:rsidDel="00000000" w:rsidR="00000000" w:rsidRPr="00000000">
        <w:rPr>
          <w:rtl w:val="0"/>
        </w:rPr>
      </w:r>
    </w:p>
    <w:p w:rsidR="00000000" w:rsidDel="00000000" w:rsidP="00000000" w:rsidRDefault="00000000" w:rsidRPr="00000000">
      <w:pPr>
        <w:spacing w:after="0" w:before="0" w:line="276" w:lineRule="auto"/>
        <w:ind w:left="-72" w:firstLine="0"/>
        <w:contextualSpacing w:val="0"/>
        <w:jc w:val="right"/>
      </w:pPr>
      <w:r w:rsidDel="00000000" w:rsidR="00000000" w:rsidRPr="00000000">
        <w:rPr>
          <w:rtl w:val="0"/>
        </w:rPr>
      </w:r>
    </w:p>
    <w:p w:rsidR="00000000" w:rsidDel="00000000" w:rsidP="00000000" w:rsidRDefault="00000000" w:rsidRPr="00000000">
      <w:pPr>
        <w:spacing w:after="0" w:before="0" w:line="276" w:lineRule="auto"/>
        <w:ind w:left="-72" w:firstLine="0"/>
        <w:contextualSpacing w:val="0"/>
        <w:jc w:val="right"/>
      </w:pPr>
      <w:r w:rsidDel="00000000" w:rsidR="00000000" w:rsidRPr="00000000">
        <w:rPr>
          <w:rFonts w:ascii="EB Garamond" w:cs="EB Garamond" w:eastAsia="EB Garamond" w:hAnsi="EB Garamond"/>
          <w:b w:val="0"/>
          <w:color w:val="676c73"/>
          <w:sz w:val="20"/>
          <w:szCs w:val="20"/>
          <w:rtl w:val="0"/>
        </w:rPr>
        <w:t xml:space="preserve">SENIOR AND DISABILITIES SERVICES</w:t>
      </w:r>
      <w:r w:rsidDel="00000000" w:rsidR="00000000" w:rsidRPr="00000000">
        <w:rPr>
          <w:rtl w:val="0"/>
        </w:rPr>
      </w:r>
    </w:p>
    <w:p w:rsidR="00000000" w:rsidDel="00000000" w:rsidP="00000000" w:rsidRDefault="00000000" w:rsidRPr="00000000">
      <w:pPr>
        <w:spacing w:after="0" w:before="0" w:line="276" w:lineRule="auto"/>
        <w:ind w:left="-72" w:firstLine="0"/>
        <w:contextualSpacing w:val="0"/>
        <w:jc w:val="right"/>
      </w:pPr>
      <w:r w:rsidDel="00000000" w:rsidR="00000000" w:rsidRPr="00000000">
        <w:rPr>
          <w:rFonts w:ascii="EB Garamond" w:cs="EB Garamond" w:eastAsia="EB Garamond" w:hAnsi="EB Garamond"/>
          <w:b w:val="0"/>
          <w:color w:val="676c73"/>
          <w:sz w:val="20"/>
          <w:szCs w:val="20"/>
          <w:rtl w:val="0"/>
        </w:rPr>
        <w:t xml:space="preserve">Director’s Office </w:t>
      </w:r>
      <w:r w:rsidDel="00000000" w:rsidR="00000000" w:rsidRPr="00000000">
        <w:rPr>
          <w:rtl w:val="0"/>
        </w:rPr>
      </w:r>
    </w:p>
    <w:p w:rsidR="00000000" w:rsidDel="00000000" w:rsidP="00000000" w:rsidRDefault="00000000" w:rsidRPr="00000000">
      <w:pPr>
        <w:spacing w:after="0" w:before="0" w:line="276" w:lineRule="auto"/>
        <w:ind w:left="-72" w:firstLine="0"/>
        <w:contextualSpacing w:val="0"/>
        <w:jc w:val="right"/>
      </w:pPr>
      <w:r w:rsidDel="00000000" w:rsidR="00000000" w:rsidRPr="00000000">
        <w:rPr>
          <w:rtl w:val="0"/>
        </w:rPr>
      </w:r>
    </w:p>
    <w:p w:rsidR="00000000" w:rsidDel="00000000" w:rsidP="00000000" w:rsidRDefault="00000000" w:rsidRPr="00000000">
      <w:pPr>
        <w:spacing w:after="0" w:before="0" w:line="240" w:lineRule="auto"/>
        <w:ind w:left="-72" w:firstLine="0"/>
        <w:contextualSpacing w:val="0"/>
        <w:jc w:val="right"/>
      </w:pPr>
      <w:r w:rsidDel="00000000" w:rsidR="00000000" w:rsidRPr="00000000">
        <w:rPr>
          <w:rFonts w:ascii="Questrial" w:cs="Questrial" w:eastAsia="Questrial" w:hAnsi="Questrial"/>
          <w:b w:val="0"/>
          <w:color w:val="676c73"/>
          <w:sz w:val="16"/>
          <w:szCs w:val="16"/>
          <w:rtl w:val="0"/>
        </w:rPr>
        <w:t xml:space="preserve">550 W 8</w:t>
      </w:r>
      <w:r w:rsidDel="00000000" w:rsidR="00000000" w:rsidRPr="00000000">
        <w:rPr>
          <w:rFonts w:ascii="Questrial" w:cs="Questrial" w:eastAsia="Questrial" w:hAnsi="Questrial"/>
          <w:b w:val="0"/>
          <w:color w:val="676c73"/>
          <w:sz w:val="16"/>
          <w:szCs w:val="16"/>
          <w:vertAlign w:val="superscript"/>
          <w:rtl w:val="0"/>
        </w:rPr>
        <w:t xml:space="preserve">th</w:t>
      </w:r>
      <w:r w:rsidDel="00000000" w:rsidR="00000000" w:rsidRPr="00000000">
        <w:rPr>
          <w:rFonts w:ascii="Questrial" w:cs="Questrial" w:eastAsia="Questrial" w:hAnsi="Questrial"/>
          <w:b w:val="0"/>
          <w:color w:val="676c73"/>
          <w:sz w:val="16"/>
          <w:szCs w:val="16"/>
          <w:rtl w:val="0"/>
        </w:rPr>
        <w:t xml:space="preserve"> Avenue</w:t>
      </w:r>
      <w:r w:rsidDel="00000000" w:rsidR="00000000" w:rsidRPr="00000000">
        <w:rPr>
          <w:rtl w:val="0"/>
        </w:rPr>
      </w:r>
    </w:p>
    <w:p w:rsidR="00000000" w:rsidDel="00000000" w:rsidP="00000000" w:rsidRDefault="00000000" w:rsidRPr="00000000">
      <w:pPr>
        <w:spacing w:after="0" w:before="0" w:line="240" w:lineRule="auto"/>
        <w:ind w:left="-72" w:firstLine="0"/>
        <w:contextualSpacing w:val="0"/>
        <w:jc w:val="right"/>
      </w:pPr>
      <w:r w:rsidDel="00000000" w:rsidR="00000000" w:rsidRPr="00000000">
        <w:rPr>
          <w:rFonts w:ascii="Questrial" w:cs="Questrial" w:eastAsia="Questrial" w:hAnsi="Questrial"/>
          <w:b w:val="0"/>
          <w:color w:val="676c73"/>
          <w:sz w:val="16"/>
          <w:szCs w:val="16"/>
          <w:rtl w:val="0"/>
        </w:rPr>
        <w:t xml:space="preserve">Anchorage, AK 99501</w:t>
      </w:r>
      <w:r w:rsidDel="00000000" w:rsidR="00000000" w:rsidRPr="00000000">
        <w:rPr>
          <w:rtl w:val="0"/>
        </w:rPr>
      </w:r>
    </w:p>
    <w:p w:rsidR="00000000" w:rsidDel="00000000" w:rsidP="00000000" w:rsidRDefault="00000000" w:rsidRPr="00000000">
      <w:pPr>
        <w:spacing w:after="0" w:before="0" w:line="240" w:lineRule="auto"/>
        <w:ind w:left="-72" w:firstLine="0"/>
        <w:contextualSpacing w:val="0"/>
        <w:jc w:val="right"/>
      </w:pPr>
      <w:r w:rsidDel="00000000" w:rsidR="00000000" w:rsidRPr="00000000">
        <w:rPr>
          <w:rtl w:val="0"/>
        </w:rPr>
      </w:r>
    </w:p>
    <w:p w:rsidR="00000000" w:rsidDel="00000000" w:rsidP="00000000" w:rsidRDefault="00000000" w:rsidRPr="00000000">
      <w:pPr>
        <w:spacing w:after="0" w:before="0" w:line="240" w:lineRule="auto"/>
        <w:ind w:left="-72" w:firstLine="0"/>
        <w:contextualSpacing w:val="0"/>
        <w:jc w:val="right"/>
      </w:pPr>
      <w:r w:rsidDel="00000000" w:rsidR="00000000" w:rsidRPr="00000000">
        <w:rPr>
          <w:rtl w:val="0"/>
        </w:rPr>
      </w:r>
    </w:p>
    <w:p w:rsidR="00000000" w:rsidDel="00000000" w:rsidP="00000000" w:rsidRDefault="00000000" w:rsidRPr="00000000">
      <w:pPr>
        <w:spacing w:after="0" w:before="0" w:line="240" w:lineRule="auto"/>
        <w:ind w:left="90" w:firstLine="0"/>
        <w:contextualSpacing w:val="0"/>
      </w:pPr>
      <w:r w:rsidDel="00000000" w:rsidR="00000000" w:rsidRPr="00000000">
        <w:rPr>
          <w:rtl w:val="0"/>
        </w:rPr>
      </w:r>
    </w:p>
    <w:p w:rsidR="00000000" w:rsidDel="00000000" w:rsidP="00000000" w:rsidRDefault="00000000" w:rsidRPr="00000000">
      <w:pPr>
        <w:spacing w:after="0" w:before="0" w:line="240" w:lineRule="auto"/>
        <w:ind w:left="90" w:firstLine="0"/>
        <w:contextualSpacing w:val="0"/>
        <w:jc w:val="both"/>
      </w:pPr>
      <w:r w:rsidDel="00000000" w:rsidR="00000000" w:rsidRPr="00000000">
        <w:rPr>
          <w:rFonts w:ascii="Arial" w:cs="Arial" w:eastAsia="Arial" w:hAnsi="Arial"/>
          <w:b w:val="0"/>
          <w:sz w:val="21"/>
          <w:szCs w:val="21"/>
          <w:rtl w:val="0"/>
        </w:rPr>
        <w:t xml:space="preserve">June 4, 2013</w:t>
        <w:tab/>
        <w:tab/>
        <w:tab/>
        <w:tab/>
      </w:r>
      <w:r w:rsidDel="00000000" w:rsidR="00000000" w:rsidRPr="00000000">
        <w:rPr>
          <w:rFonts w:ascii="Arial" w:cs="Arial" w:eastAsia="Arial" w:hAnsi="Arial"/>
          <w:b w:val="1"/>
          <w:sz w:val="21"/>
          <w:szCs w:val="21"/>
          <w:u w:val="single"/>
          <w:rtl w:val="0"/>
        </w:rPr>
        <w:t xml:space="preserve">IMPORTANT SPECIAL INSTRUCTIONS</w:t>
      </w:r>
      <w:r w:rsidDel="00000000" w:rsidR="00000000" w:rsidRPr="00000000">
        <w:rPr>
          <w:rtl w:val="0"/>
        </w:rPr>
      </w:r>
    </w:p>
    <w:p w:rsidR="00000000" w:rsidDel="00000000" w:rsidP="00000000" w:rsidRDefault="00000000" w:rsidRPr="00000000">
      <w:pPr>
        <w:spacing w:after="0" w:before="0" w:line="240" w:lineRule="auto"/>
        <w:ind w:left="90" w:firstLine="0"/>
        <w:contextualSpacing w:val="0"/>
      </w:pPr>
      <w:r w:rsidDel="00000000" w:rsidR="00000000" w:rsidRPr="00000000">
        <w:rPr>
          <w:rtl w:val="0"/>
        </w:rPr>
      </w:r>
    </w:p>
    <w:p w:rsidR="00000000" w:rsidDel="00000000" w:rsidP="00000000" w:rsidRDefault="00000000" w:rsidRPr="00000000">
      <w:pPr>
        <w:spacing w:after="0" w:before="0" w:line="240" w:lineRule="auto"/>
        <w:ind w:left="90" w:firstLine="0"/>
        <w:contextualSpacing w:val="0"/>
      </w:pPr>
      <w:r w:rsidDel="00000000" w:rsidR="00000000" w:rsidRPr="00000000">
        <w:rPr>
          <w:rFonts w:ascii="Arial" w:cs="Arial" w:eastAsia="Arial" w:hAnsi="Arial"/>
          <w:b w:val="0"/>
          <w:sz w:val="21"/>
          <w:szCs w:val="21"/>
          <w:rtl w:val="0"/>
        </w:rPr>
        <w:t xml:space="preserve">«Provider» «medicaid_»</w:t>
      </w:r>
      <w:r w:rsidDel="00000000" w:rsidR="00000000" w:rsidRPr="00000000">
        <w:rPr>
          <w:rtl w:val="0"/>
        </w:rPr>
      </w:r>
    </w:p>
    <w:p w:rsidR="00000000" w:rsidDel="00000000" w:rsidP="00000000" w:rsidRDefault="00000000" w:rsidRPr="00000000">
      <w:pPr>
        <w:spacing w:after="0" w:before="0" w:line="240" w:lineRule="auto"/>
        <w:ind w:left="90" w:firstLine="0"/>
        <w:contextualSpacing w:val="0"/>
      </w:pPr>
      <w:r w:rsidDel="00000000" w:rsidR="00000000" w:rsidRPr="00000000">
        <w:rPr>
          <w:rFonts w:ascii="Arial" w:cs="Arial" w:eastAsia="Arial" w:hAnsi="Arial"/>
          <w:b w:val="0"/>
          <w:sz w:val="21"/>
          <w:szCs w:val="21"/>
          <w:rtl w:val="0"/>
        </w:rPr>
        <w:t xml:space="preserve">«Address»</w:t>
      </w:r>
      <w:r w:rsidDel="00000000" w:rsidR="00000000" w:rsidRPr="00000000">
        <w:rPr>
          <w:rtl w:val="0"/>
        </w:rPr>
      </w:r>
    </w:p>
    <w:p w:rsidR="00000000" w:rsidDel="00000000" w:rsidP="00000000" w:rsidRDefault="00000000" w:rsidRPr="00000000">
      <w:pPr>
        <w:spacing w:after="0" w:before="0" w:line="240" w:lineRule="auto"/>
        <w:ind w:left="90" w:firstLine="0"/>
        <w:contextualSpacing w:val="0"/>
      </w:pPr>
      <w:r w:rsidDel="00000000" w:rsidR="00000000" w:rsidRPr="00000000">
        <w:rPr>
          <w:rFonts w:ascii="Arial" w:cs="Arial" w:eastAsia="Arial" w:hAnsi="Arial"/>
          <w:b w:val="0"/>
          <w:sz w:val="21"/>
          <w:szCs w:val="21"/>
          <w:rtl w:val="0"/>
        </w:rPr>
        <w:t xml:space="preserve">«city_state_zip»</w:t>
      </w:r>
      <w:r w:rsidDel="00000000" w:rsidR="00000000" w:rsidRPr="00000000">
        <w:rPr>
          <w:rtl w:val="0"/>
        </w:rPr>
      </w:r>
    </w:p>
    <w:p w:rsidR="00000000" w:rsidDel="00000000" w:rsidP="00000000" w:rsidRDefault="00000000" w:rsidRPr="00000000">
      <w:pPr>
        <w:spacing w:after="0" w:before="240" w:line="240" w:lineRule="auto"/>
        <w:ind w:left="90" w:firstLine="0"/>
        <w:contextualSpacing w:val="0"/>
      </w:pPr>
      <w:r w:rsidDel="00000000" w:rsidR="00000000" w:rsidRPr="00000000">
        <w:rPr>
          <w:rFonts w:ascii="Arial" w:cs="Arial" w:eastAsia="Arial" w:hAnsi="Arial"/>
          <w:b w:val="0"/>
          <w:sz w:val="21"/>
          <w:szCs w:val="21"/>
          <w:rtl w:val="0"/>
        </w:rPr>
        <w:t xml:space="preserve">Dear Provider,  </w:t>
      </w:r>
      <w:r w:rsidDel="00000000" w:rsidR="00000000" w:rsidRPr="00000000">
        <w:rPr>
          <w:rtl w:val="0"/>
        </w:rPr>
      </w:r>
    </w:p>
    <w:p w:rsidR="00000000" w:rsidDel="00000000" w:rsidP="00000000" w:rsidRDefault="00000000" w:rsidRPr="00000000">
      <w:pPr>
        <w:spacing w:after="240" w:before="240" w:line="240" w:lineRule="auto"/>
        <w:ind w:left="90" w:right="95" w:firstLine="0"/>
        <w:contextualSpacing w:val="0"/>
        <w:jc w:val="left"/>
      </w:pPr>
      <w:r w:rsidDel="00000000" w:rsidR="00000000" w:rsidRPr="00000000">
        <w:rPr>
          <w:rFonts w:ascii="Arial" w:cs="Arial" w:eastAsia="Arial" w:hAnsi="Arial"/>
          <w:b w:val="0"/>
          <w:sz w:val="21"/>
          <w:szCs w:val="21"/>
          <w:rtl w:val="0"/>
        </w:rPr>
        <w:t xml:space="preserve">Your agency certification to provide ( «HCB») Home and Community Based (HCB) Waiver Services will expire «Cert_end_date».  Due to </w:t>
      </w:r>
      <w:r w:rsidDel="00000000" w:rsidR="00000000" w:rsidRPr="00000000">
        <w:rPr>
          <w:rFonts w:ascii="Arial" w:cs="Arial" w:eastAsia="Arial" w:hAnsi="Arial"/>
          <w:b w:val="1"/>
          <w:sz w:val="21"/>
          <w:szCs w:val="21"/>
          <w:rtl w:val="0"/>
        </w:rPr>
        <w:t xml:space="preserve">NEW</w:t>
      </w:r>
      <w:r w:rsidDel="00000000" w:rsidR="00000000" w:rsidRPr="00000000">
        <w:rPr>
          <w:rFonts w:ascii="Arial" w:cs="Arial" w:eastAsia="Arial" w:hAnsi="Arial"/>
          <w:b w:val="0"/>
          <w:sz w:val="21"/>
          <w:szCs w:val="21"/>
          <w:rtl w:val="0"/>
        </w:rPr>
        <w:t xml:space="preserve"> Regulations and Conditions of Participation and a </w:t>
      </w:r>
      <w:r w:rsidDel="00000000" w:rsidR="00000000" w:rsidRPr="00000000">
        <w:rPr>
          <w:rFonts w:ascii="Arial" w:cs="Arial" w:eastAsia="Arial" w:hAnsi="Arial"/>
          <w:b w:val="1"/>
          <w:sz w:val="21"/>
          <w:szCs w:val="21"/>
          <w:rtl w:val="0"/>
        </w:rPr>
        <w:t xml:space="preserve">NEW</w:t>
      </w:r>
      <w:r w:rsidDel="00000000" w:rsidR="00000000" w:rsidRPr="00000000">
        <w:rPr>
          <w:rFonts w:ascii="Arial" w:cs="Arial" w:eastAsia="Arial" w:hAnsi="Arial"/>
          <w:b w:val="0"/>
          <w:sz w:val="21"/>
          <w:szCs w:val="21"/>
          <w:rtl w:val="0"/>
        </w:rPr>
        <w:t xml:space="preserve"> Certification Application that will become effective July 1, 2013, your end date has been extended</w:t>
      </w:r>
      <w:r w:rsidDel="00000000" w:rsidR="00000000" w:rsidRPr="00000000">
        <w:rPr>
          <w:rFonts w:ascii="Arial" w:cs="Arial" w:eastAsia="Arial" w:hAnsi="Arial"/>
          <w:b w:val="1"/>
          <w:i w:val="1"/>
          <w:sz w:val="21"/>
          <w:szCs w:val="21"/>
          <w:rtl w:val="0"/>
        </w:rPr>
        <w:t xml:space="preserve"> </w:t>
      </w:r>
      <w:r w:rsidDel="00000000" w:rsidR="00000000" w:rsidRPr="00000000">
        <w:rPr>
          <w:rFonts w:ascii="Arial" w:cs="Arial" w:eastAsia="Arial" w:hAnsi="Arial"/>
          <w:b w:val="0"/>
          <w:sz w:val="21"/>
          <w:szCs w:val="21"/>
          <w:rtl w:val="0"/>
        </w:rPr>
        <w:t xml:space="preserve">to </w:t>
      </w:r>
      <w:r w:rsidDel="00000000" w:rsidR="00000000" w:rsidRPr="00000000">
        <w:rPr>
          <w:rFonts w:ascii="Arial" w:cs="Arial" w:eastAsia="Arial" w:hAnsi="Arial"/>
          <w:b w:val="1"/>
          <w:sz w:val="21"/>
          <w:szCs w:val="21"/>
          <w:rtl w:val="0"/>
        </w:rPr>
        <w:t xml:space="preserve">September 30, 2013</w:t>
      </w:r>
      <w:r w:rsidDel="00000000" w:rsidR="00000000" w:rsidRPr="00000000">
        <w:rPr>
          <w:rFonts w:ascii="Arial" w:cs="Arial" w:eastAsia="Arial" w:hAnsi="Arial"/>
          <w:b w:val="0"/>
          <w:sz w:val="21"/>
          <w:szCs w:val="21"/>
          <w:rtl w:val="0"/>
        </w:rPr>
        <w:t xml:space="preserve">.</w:t>
      </w:r>
      <w:r w:rsidDel="00000000" w:rsidR="00000000" w:rsidRPr="00000000">
        <w:rPr>
          <w:rtl w:val="0"/>
        </w:rPr>
      </w:r>
    </w:p>
    <w:p w:rsidR="00000000" w:rsidDel="00000000" w:rsidP="00000000" w:rsidRDefault="00000000" w:rsidRPr="00000000">
      <w:pPr>
        <w:spacing w:after="240" w:before="240" w:line="240" w:lineRule="auto"/>
        <w:ind w:left="90" w:right="95" w:firstLine="0"/>
        <w:contextualSpacing w:val="0"/>
        <w:jc w:val="left"/>
      </w:pPr>
      <w:bookmarkStart w:colFirst="0" w:colLast="0" w:name="_gjdgxs" w:id="0"/>
      <w:bookmarkEnd w:id="0"/>
      <w:r w:rsidDel="00000000" w:rsidR="00000000" w:rsidRPr="00000000">
        <w:rPr>
          <w:rFonts w:ascii="Arial" w:cs="Arial" w:eastAsia="Arial" w:hAnsi="Arial"/>
          <w:b w:val="0"/>
          <w:sz w:val="21"/>
          <w:szCs w:val="21"/>
          <w:rtl w:val="0"/>
        </w:rPr>
        <w:t xml:space="preserve">A complete Certification Renewal Application must be submitted to Senior and Disabilities (SDS) </w:t>
      </w:r>
      <w:r w:rsidDel="00000000" w:rsidR="00000000" w:rsidRPr="00000000">
        <w:rPr>
          <w:rFonts w:ascii="Arial" w:cs="Arial" w:eastAsia="Arial" w:hAnsi="Arial"/>
          <w:b w:val="1"/>
          <w:sz w:val="21"/>
          <w:szCs w:val="21"/>
          <w:rtl w:val="0"/>
        </w:rPr>
        <w:t xml:space="preserve">no later than August 1, 2013.</w:t>
      </w:r>
      <w:r w:rsidDel="00000000" w:rsidR="00000000" w:rsidRPr="00000000">
        <w:rPr>
          <w:rFonts w:ascii="Arial" w:cs="Arial" w:eastAsia="Arial" w:hAnsi="Arial"/>
          <w:b w:val="0"/>
          <w:sz w:val="21"/>
          <w:szCs w:val="21"/>
          <w:rtl w:val="0"/>
        </w:rPr>
        <w:t xml:space="preserve"> All applications received on or after August 1, 2013 will be returned as unprocessed.</w:t>
      </w:r>
      <w:r w:rsidDel="00000000" w:rsidR="00000000" w:rsidRPr="00000000">
        <w:rPr>
          <w:rtl w:val="0"/>
        </w:rPr>
      </w:r>
    </w:p>
    <w:p w:rsidR="00000000" w:rsidDel="00000000" w:rsidP="00000000" w:rsidRDefault="00000000" w:rsidRPr="00000000">
      <w:pPr>
        <w:tabs>
          <w:tab w:val="left" w:pos="7560"/>
        </w:tabs>
        <w:spacing w:after="200" w:before="240" w:line="240" w:lineRule="auto"/>
        <w:ind w:left="90" w:firstLine="0"/>
        <w:contextualSpacing w:val="0"/>
      </w:pPr>
      <w:r w:rsidDel="00000000" w:rsidR="00000000" w:rsidRPr="00000000">
        <w:rPr>
          <w:rFonts w:ascii="Arial" w:cs="Arial" w:eastAsia="Arial" w:hAnsi="Arial"/>
          <w:b w:val="1"/>
          <w:sz w:val="21"/>
          <w:szCs w:val="21"/>
          <w:rtl w:val="0"/>
        </w:rPr>
        <w:t xml:space="preserve">Certification Application Packet Instructions:</w:t>
      </w:r>
      <w:r w:rsidDel="00000000" w:rsidR="00000000" w:rsidRPr="00000000">
        <w:rPr>
          <w:rtl w:val="0"/>
        </w:rPr>
      </w:r>
    </w:p>
    <w:p w:rsidR="00000000" w:rsidDel="00000000" w:rsidP="00000000" w:rsidRDefault="00000000" w:rsidRPr="00000000">
      <w:pPr>
        <w:numPr>
          <w:ilvl w:val="0"/>
          <w:numId w:val="1"/>
        </w:numPr>
        <w:tabs>
          <w:tab w:val="left" w:pos="450"/>
        </w:tabs>
        <w:spacing w:after="0" w:before="0" w:line="240" w:lineRule="auto"/>
        <w:ind w:left="720" w:hanging="270"/>
        <w:contextualSpacing w:val="1"/>
        <w:rPr>
          <w:rFonts w:ascii="Arial" w:cs="Arial" w:eastAsia="Arial" w:hAnsi="Arial"/>
          <w:b w:val="0"/>
          <w:sz w:val="21"/>
          <w:szCs w:val="21"/>
        </w:rPr>
      </w:pPr>
      <w:r w:rsidDel="00000000" w:rsidR="00000000" w:rsidRPr="00000000">
        <w:rPr>
          <w:rFonts w:ascii="Arial" w:cs="Arial" w:eastAsia="Arial" w:hAnsi="Arial"/>
          <w:b w:val="0"/>
          <w:sz w:val="21"/>
          <w:szCs w:val="21"/>
          <w:rtl w:val="0"/>
        </w:rPr>
        <w:t xml:space="preserve">The </w:t>
      </w:r>
      <w:r w:rsidDel="00000000" w:rsidR="00000000" w:rsidRPr="00000000">
        <w:rPr>
          <w:rFonts w:ascii="Arial" w:cs="Arial" w:eastAsia="Arial" w:hAnsi="Arial"/>
          <w:b w:val="1"/>
          <w:sz w:val="21"/>
          <w:szCs w:val="21"/>
          <w:rtl w:val="0"/>
        </w:rPr>
        <w:t xml:space="preserve">NEW</w:t>
      </w:r>
      <w:r w:rsidDel="00000000" w:rsidR="00000000" w:rsidRPr="00000000">
        <w:rPr>
          <w:rFonts w:ascii="Arial" w:cs="Arial" w:eastAsia="Arial" w:hAnsi="Arial"/>
          <w:b w:val="0"/>
          <w:sz w:val="21"/>
          <w:szCs w:val="21"/>
          <w:rtl w:val="0"/>
        </w:rPr>
        <w:t xml:space="preserve"> Home &amp; Community Based Waiver Certification Application will be posted online no later than July 1, 2013 and is included with this letter. Also included are the Conditions of Participation. Additional application instructions and information will be posted on the SDS website within the month of June.</w:t>
      </w:r>
    </w:p>
    <w:p w:rsidR="00000000" w:rsidDel="00000000" w:rsidP="00000000" w:rsidRDefault="00000000" w:rsidRPr="00000000">
      <w:pPr>
        <w:numPr>
          <w:ilvl w:val="0"/>
          <w:numId w:val="1"/>
        </w:numPr>
        <w:tabs>
          <w:tab w:val="left" w:pos="450"/>
        </w:tabs>
        <w:spacing w:after="0" w:before="0" w:line="240" w:lineRule="auto"/>
        <w:ind w:left="810" w:hanging="360"/>
        <w:contextualSpacing w:val="1"/>
        <w:rPr>
          <w:rFonts w:ascii="Arial" w:cs="Arial" w:eastAsia="Arial" w:hAnsi="Arial"/>
          <w:b w:val="0"/>
          <w:sz w:val="21"/>
          <w:szCs w:val="21"/>
        </w:rPr>
      </w:pPr>
      <w:r w:rsidDel="00000000" w:rsidR="00000000" w:rsidRPr="00000000">
        <w:rPr>
          <w:rFonts w:ascii="Arial" w:cs="Arial" w:eastAsia="Arial" w:hAnsi="Arial"/>
          <w:b w:val="0"/>
          <w:sz w:val="21"/>
          <w:szCs w:val="21"/>
          <w:rtl w:val="0"/>
        </w:rPr>
        <w:t xml:space="preserve">Please follow the instructions located in the application carefully, submitting all the required attachments.</w:t>
      </w:r>
    </w:p>
    <w:p w:rsidR="00000000" w:rsidDel="00000000" w:rsidP="00000000" w:rsidRDefault="00000000" w:rsidRPr="00000000">
      <w:pPr>
        <w:numPr>
          <w:ilvl w:val="0"/>
          <w:numId w:val="1"/>
        </w:numPr>
        <w:tabs>
          <w:tab w:val="left" w:pos="450"/>
        </w:tabs>
        <w:spacing w:after="0" w:before="0" w:line="240" w:lineRule="auto"/>
        <w:ind w:left="810" w:hanging="360"/>
        <w:contextualSpacing w:val="1"/>
        <w:rPr>
          <w:rFonts w:ascii="Arial" w:cs="Arial" w:eastAsia="Arial" w:hAnsi="Arial"/>
          <w:b w:val="0"/>
          <w:sz w:val="21"/>
          <w:szCs w:val="21"/>
        </w:rPr>
      </w:pPr>
      <w:r w:rsidDel="00000000" w:rsidR="00000000" w:rsidRPr="00000000">
        <w:rPr>
          <w:rFonts w:ascii="Arial" w:cs="Arial" w:eastAsia="Arial" w:hAnsi="Arial"/>
          <w:b w:val="0"/>
          <w:sz w:val="21"/>
          <w:szCs w:val="21"/>
          <w:rtl w:val="0"/>
        </w:rPr>
        <w:t xml:space="preserve">Submit the </w:t>
      </w:r>
      <w:r w:rsidDel="00000000" w:rsidR="00000000" w:rsidRPr="00000000">
        <w:rPr>
          <w:rFonts w:ascii="Arial" w:cs="Arial" w:eastAsia="Arial" w:hAnsi="Arial"/>
          <w:b w:val="0"/>
          <w:i w:val="1"/>
          <w:sz w:val="21"/>
          <w:szCs w:val="21"/>
          <w:rtl w:val="0"/>
        </w:rPr>
        <w:t xml:space="preserve">original </w:t>
      </w:r>
      <w:r w:rsidDel="00000000" w:rsidR="00000000" w:rsidRPr="00000000">
        <w:rPr>
          <w:rFonts w:ascii="Arial" w:cs="Arial" w:eastAsia="Arial" w:hAnsi="Arial"/>
          <w:b w:val="0"/>
          <w:sz w:val="21"/>
          <w:szCs w:val="21"/>
          <w:rtl w:val="0"/>
        </w:rPr>
        <w:t xml:space="preserve">copy signed and dated by the owner or administrator. Original signatures must be submitted to SDS. Keep a copy of the application for your records.</w:t>
      </w:r>
    </w:p>
    <w:p w:rsidR="00000000" w:rsidDel="00000000" w:rsidP="00000000" w:rsidRDefault="00000000" w:rsidRPr="00000000">
      <w:pPr>
        <w:numPr>
          <w:ilvl w:val="0"/>
          <w:numId w:val="1"/>
        </w:numPr>
        <w:tabs>
          <w:tab w:val="left" w:pos="450"/>
        </w:tabs>
        <w:spacing w:after="0" w:before="0" w:line="240" w:lineRule="auto"/>
        <w:ind w:left="810" w:hanging="360"/>
        <w:contextualSpacing w:val="1"/>
        <w:rPr>
          <w:rFonts w:ascii="Arial" w:cs="Arial" w:eastAsia="Arial" w:hAnsi="Arial"/>
          <w:b w:val="0"/>
          <w:sz w:val="21"/>
          <w:szCs w:val="21"/>
        </w:rPr>
      </w:pPr>
      <w:r w:rsidDel="00000000" w:rsidR="00000000" w:rsidRPr="00000000">
        <w:rPr>
          <w:rFonts w:ascii="Arial" w:cs="Arial" w:eastAsia="Arial" w:hAnsi="Arial"/>
          <w:b w:val="0"/>
          <w:sz w:val="21"/>
          <w:szCs w:val="21"/>
          <w:rtl w:val="0"/>
        </w:rPr>
        <w:t xml:space="preserve">Announcements for forms, training and more information will be posted to the website and announced via e-alerts. If you have not done so, be sure to sign up for these by going to </w:t>
      </w:r>
      <w:hyperlink r:id="rId6">
        <w:r w:rsidDel="00000000" w:rsidR="00000000" w:rsidRPr="00000000">
          <w:rPr>
            <w:rFonts w:ascii="Arial" w:cs="Arial" w:eastAsia="Arial" w:hAnsi="Arial"/>
            <w:b w:val="0"/>
            <w:color w:val="0000ff"/>
            <w:sz w:val="21"/>
            <w:szCs w:val="21"/>
            <w:u w:val="single"/>
            <w:rtl w:val="0"/>
          </w:rPr>
          <w:t xml:space="preserve">http://list.state.ak.us/soalists/SDS-E-News/jl.htm</w:t>
        </w:r>
      </w:hyperlink>
      <w:r w:rsidDel="00000000" w:rsidR="00000000" w:rsidRPr="00000000">
        <w:rPr>
          <w:rFonts w:ascii="Arial" w:cs="Arial" w:eastAsia="Arial" w:hAnsi="Arial"/>
          <w:b w:val="0"/>
          <w:sz w:val="21"/>
          <w:szCs w:val="21"/>
          <w:rtl w:val="0"/>
        </w:rPr>
        <w:t xml:space="preserve"> </w:t>
      </w:r>
    </w:p>
    <w:p w:rsidR="00000000" w:rsidDel="00000000" w:rsidP="00000000" w:rsidRDefault="00000000" w:rsidRPr="00000000">
      <w:pPr>
        <w:spacing w:after="200" w:before="240" w:line="240" w:lineRule="auto"/>
        <w:ind w:left="90" w:firstLine="0"/>
        <w:contextualSpacing w:val="0"/>
      </w:pPr>
      <w:r w:rsidDel="00000000" w:rsidR="00000000" w:rsidRPr="00000000">
        <w:rPr>
          <w:rFonts w:ascii="Arial" w:cs="Arial" w:eastAsia="Arial" w:hAnsi="Arial"/>
          <w:b w:val="0"/>
          <w:sz w:val="21"/>
          <w:szCs w:val="21"/>
          <w:rtl w:val="0"/>
        </w:rPr>
        <w:t xml:space="preserve">Please submit a complete Certification Renewal Application </w:t>
      </w:r>
      <w:r w:rsidDel="00000000" w:rsidR="00000000" w:rsidRPr="00000000">
        <w:rPr>
          <w:rFonts w:ascii="Arial" w:cs="Arial" w:eastAsia="Arial" w:hAnsi="Arial"/>
          <w:b w:val="1"/>
          <w:sz w:val="21"/>
          <w:szCs w:val="21"/>
          <w:u w:val="single"/>
          <w:rtl w:val="0"/>
        </w:rPr>
        <w:t xml:space="preserve">before August 1, 2013</w:t>
      </w:r>
      <w:r w:rsidDel="00000000" w:rsidR="00000000" w:rsidRPr="00000000">
        <w:rPr>
          <w:rFonts w:ascii="Arial" w:cs="Arial" w:eastAsia="Arial" w:hAnsi="Arial"/>
          <w:b w:val="0"/>
          <w:sz w:val="21"/>
          <w:szCs w:val="21"/>
          <w:rtl w:val="0"/>
        </w:rPr>
        <w:t xml:space="preserve"> to the following address:</w:t>
      </w:r>
      <w:r w:rsidDel="00000000" w:rsidR="00000000" w:rsidRPr="00000000">
        <w:rPr>
          <w:rtl w:val="0"/>
        </w:rPr>
      </w:r>
    </w:p>
    <w:p w:rsidR="00000000" w:rsidDel="00000000" w:rsidP="00000000" w:rsidRDefault="00000000" w:rsidRPr="00000000">
      <w:pPr>
        <w:spacing w:after="0" w:before="240" w:line="240" w:lineRule="auto"/>
        <w:ind w:left="90" w:firstLine="0"/>
        <w:contextualSpacing w:val="0"/>
        <w:jc w:val="center"/>
      </w:pPr>
      <w:r w:rsidDel="00000000" w:rsidR="00000000" w:rsidRPr="00000000">
        <w:rPr>
          <w:rFonts w:ascii="Arial" w:cs="Arial" w:eastAsia="Arial" w:hAnsi="Arial"/>
          <w:b w:val="1"/>
          <w:sz w:val="21"/>
          <w:szCs w:val="21"/>
          <w:rtl w:val="0"/>
        </w:rPr>
        <w:t xml:space="preserve">State of Alaska</w:t>
      </w:r>
      <w:r w:rsidDel="00000000" w:rsidR="00000000" w:rsidRPr="00000000">
        <w:rPr>
          <w:rtl w:val="0"/>
        </w:rPr>
      </w:r>
    </w:p>
    <w:p w:rsidR="00000000" w:rsidDel="00000000" w:rsidP="00000000" w:rsidRDefault="00000000" w:rsidRPr="00000000">
      <w:pPr>
        <w:spacing w:after="0" w:before="0" w:line="240" w:lineRule="auto"/>
        <w:ind w:left="90" w:firstLine="0"/>
        <w:contextualSpacing w:val="0"/>
        <w:jc w:val="center"/>
      </w:pPr>
      <w:r w:rsidDel="00000000" w:rsidR="00000000" w:rsidRPr="00000000">
        <w:rPr>
          <w:rFonts w:ascii="Arial" w:cs="Arial" w:eastAsia="Arial" w:hAnsi="Arial"/>
          <w:b w:val="1"/>
          <w:sz w:val="21"/>
          <w:szCs w:val="21"/>
          <w:rtl w:val="0"/>
        </w:rPr>
        <w:t xml:space="preserve">Department of Health and Social Services</w:t>
      </w:r>
      <w:r w:rsidDel="00000000" w:rsidR="00000000" w:rsidRPr="00000000">
        <w:rPr>
          <w:rtl w:val="0"/>
        </w:rPr>
      </w:r>
    </w:p>
    <w:p w:rsidR="00000000" w:rsidDel="00000000" w:rsidP="00000000" w:rsidRDefault="00000000" w:rsidRPr="00000000">
      <w:pPr>
        <w:spacing w:after="0" w:before="0" w:line="240" w:lineRule="auto"/>
        <w:ind w:left="90" w:firstLine="0"/>
        <w:contextualSpacing w:val="0"/>
        <w:jc w:val="center"/>
      </w:pPr>
      <w:r w:rsidDel="00000000" w:rsidR="00000000" w:rsidRPr="00000000">
        <w:rPr>
          <w:rFonts w:ascii="Arial" w:cs="Arial" w:eastAsia="Arial" w:hAnsi="Arial"/>
          <w:b w:val="1"/>
          <w:sz w:val="21"/>
          <w:szCs w:val="21"/>
          <w:rtl w:val="0"/>
        </w:rPr>
        <w:t xml:space="preserve">Senior and Disabilities Services, Provider Certification &amp; Compliance</w:t>
      </w:r>
      <w:r w:rsidDel="00000000" w:rsidR="00000000" w:rsidRPr="00000000">
        <w:rPr>
          <w:rtl w:val="0"/>
        </w:rPr>
      </w:r>
    </w:p>
    <w:p w:rsidR="00000000" w:rsidDel="00000000" w:rsidP="00000000" w:rsidRDefault="00000000" w:rsidRPr="00000000">
      <w:pPr>
        <w:spacing w:after="0" w:before="0" w:line="240" w:lineRule="auto"/>
        <w:ind w:left="90" w:firstLine="0"/>
        <w:contextualSpacing w:val="0"/>
        <w:jc w:val="center"/>
      </w:pPr>
      <w:r w:rsidDel="00000000" w:rsidR="00000000" w:rsidRPr="00000000">
        <w:rPr>
          <w:rFonts w:ascii="Arial" w:cs="Arial" w:eastAsia="Arial" w:hAnsi="Arial"/>
          <w:b w:val="1"/>
          <w:sz w:val="21"/>
          <w:szCs w:val="21"/>
          <w:rtl w:val="0"/>
        </w:rPr>
        <w:t xml:space="preserve">550 W 8</w:t>
      </w:r>
      <w:r w:rsidDel="00000000" w:rsidR="00000000" w:rsidRPr="00000000">
        <w:rPr>
          <w:rFonts w:ascii="Arial" w:cs="Arial" w:eastAsia="Arial" w:hAnsi="Arial"/>
          <w:b w:val="1"/>
          <w:sz w:val="21"/>
          <w:szCs w:val="21"/>
          <w:vertAlign w:val="superscript"/>
          <w:rtl w:val="0"/>
        </w:rPr>
        <w:t xml:space="preserve">th</w:t>
      </w:r>
      <w:r w:rsidDel="00000000" w:rsidR="00000000" w:rsidRPr="00000000">
        <w:rPr>
          <w:rFonts w:ascii="Arial" w:cs="Arial" w:eastAsia="Arial" w:hAnsi="Arial"/>
          <w:b w:val="1"/>
          <w:sz w:val="21"/>
          <w:szCs w:val="21"/>
          <w:rtl w:val="0"/>
        </w:rPr>
        <w:t xml:space="preserve"> Ave</w:t>
      </w:r>
      <w:r w:rsidDel="00000000" w:rsidR="00000000" w:rsidRPr="00000000">
        <w:rPr>
          <w:rtl w:val="0"/>
        </w:rPr>
      </w:r>
    </w:p>
    <w:p w:rsidR="00000000" w:rsidDel="00000000" w:rsidP="00000000" w:rsidRDefault="00000000" w:rsidRPr="00000000">
      <w:pPr>
        <w:spacing w:after="0" w:before="0" w:line="240" w:lineRule="auto"/>
        <w:ind w:left="90" w:firstLine="0"/>
        <w:contextualSpacing w:val="0"/>
        <w:jc w:val="center"/>
      </w:pPr>
      <w:r w:rsidDel="00000000" w:rsidR="00000000" w:rsidRPr="00000000">
        <w:rPr>
          <w:rFonts w:ascii="Arial" w:cs="Arial" w:eastAsia="Arial" w:hAnsi="Arial"/>
          <w:b w:val="1"/>
          <w:sz w:val="21"/>
          <w:szCs w:val="21"/>
          <w:rtl w:val="0"/>
        </w:rPr>
        <w:t xml:space="preserve">Anchorage, Alaska 99501-3518</w:t>
      </w:r>
      <w:r w:rsidDel="00000000" w:rsidR="00000000" w:rsidRPr="00000000">
        <w:rPr>
          <w:rtl w:val="0"/>
        </w:rPr>
      </w:r>
    </w:p>
    <w:p w:rsidR="00000000" w:rsidDel="00000000" w:rsidP="00000000" w:rsidRDefault="00000000" w:rsidRPr="00000000">
      <w:pPr>
        <w:tabs>
          <w:tab w:val="left" w:pos="7560"/>
        </w:tabs>
        <w:spacing w:after="0" w:before="240" w:line="240" w:lineRule="auto"/>
        <w:ind w:left="90" w:firstLine="0"/>
        <w:contextualSpacing w:val="0"/>
      </w:pPr>
      <w:r w:rsidDel="00000000" w:rsidR="00000000" w:rsidRPr="00000000">
        <w:rPr>
          <w:rFonts w:ascii="Arial" w:cs="Arial" w:eastAsia="Arial" w:hAnsi="Arial"/>
          <w:b w:val="0"/>
          <w:sz w:val="21"/>
          <w:szCs w:val="21"/>
          <w:rtl w:val="0"/>
        </w:rPr>
        <w:t xml:space="preserve">If there are any questions about recertification, please contact the Provider Certification &amp; Compliance Unit of at (907) 269-3666, or toll-free outside Anchorage at (800) 478-9996. </w:t>
      </w:r>
      <w:r w:rsidDel="00000000" w:rsidR="00000000" w:rsidRPr="00000000">
        <w:rPr>
          <w:rtl w:val="0"/>
        </w:rPr>
      </w:r>
    </w:p>
    <w:p w:rsidR="00000000" w:rsidDel="00000000" w:rsidP="00000000" w:rsidRDefault="00000000" w:rsidRPr="00000000">
      <w:pPr>
        <w:tabs>
          <w:tab w:val="left" w:pos="7560"/>
        </w:tabs>
        <w:spacing w:after="0" w:before="240" w:line="240" w:lineRule="auto"/>
        <w:ind w:left="90" w:firstLine="0"/>
        <w:contextualSpacing w:val="0"/>
      </w:pPr>
      <w:r w:rsidDel="00000000" w:rsidR="00000000" w:rsidRPr="00000000">
        <w:rPr>
          <w:rFonts w:ascii="Arial" w:cs="Arial" w:eastAsia="Arial" w:hAnsi="Arial"/>
          <w:b w:val="0"/>
          <w:sz w:val="21"/>
          <w:szCs w:val="21"/>
          <w:rtl w:val="0"/>
        </w:rPr>
        <w:t xml:space="preserve">Sincerely,</w:t>
        <w:br w:type="textWrapping"/>
        <w:br w:type="textWrapping"/>
        <w:br w:type="textWrapping"/>
        <w:t xml:space="preserve">Provider Certification  &amp; Compliance Unit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sectPr>
      <w:headerReference r:id="rId7" w:type="default"/>
      <w:headerReference r:id="rId8" w:type="first"/>
      <w:footerReference r:id="rId9" w:type="first"/>
      <w:pgSz w:h="15840" w:w="12240"/>
      <w:pgMar w:bottom="1170" w:top="720" w:left="720" w:right="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imes New Roman"/>
  <w:font w:name="EB Garamond">
    <w:embedRegular w:fontKey="{00000000-0000-0000-0000-000000000000}" r:id="rId1" w:subsetted="0"/>
  </w:font>
  <w:font w:name="Questrial">
    <w:embedRegular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before="240" w:line="240" w:lineRule="auto"/>
      <w:ind w:left="90" w:right="95" w:firstLine="0"/>
      <w:contextualSpacing w:val="0"/>
      <w:jc w:val="left"/>
    </w:pPr>
    <w:r w:rsidDel="00000000" w:rsidR="00000000" w:rsidRPr="00000000">
      <w:rPr>
        <w:rFonts w:ascii="Arial" w:cs="Arial" w:eastAsia="Arial" w:hAnsi="Arial"/>
        <w:b w:val="0"/>
        <w:sz w:val="18"/>
        <w:szCs w:val="18"/>
        <w:rtl w:val="0"/>
      </w:rPr>
      <w:t xml:space="preserve">Failure to recertify your agency will result in payment ineligibility after that date.  SDS will not approve payment for any services your agency chooses to provide between the expiration date and the date of any subsequent recertification even if the services were prior authorized.  In addition, if your agency represents that it is certified after the expiration date to gain prior authorization or payment for services, it will be considered in violation of state and federal law. </w:t>
      <w:br w:type="textWrapping"/>
      <w:t xml:space="preserve">Mail Merge Recert Letter special for Aug 31 2013 providers only.docx</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720" w:line="240" w:lineRule="auto"/>
      <w:ind w:left="720" w:firstLine="0"/>
      <w:contextualSpacing w:val="0"/>
    </w:pPr>
    <w:r w:rsidDel="00000000" w:rsidR="00000000" w:rsidRPr="00000000">
      <w:rPr>
        <w:rFonts w:ascii="Calibri" w:cs="Calibri" w:eastAsia="Calibri" w:hAnsi="Calibri"/>
        <w:b w:val="1"/>
        <w:sz w:val="28"/>
        <w:szCs w:val="28"/>
        <w:rtl w:val="0"/>
      </w:rPr>
      <w:br w:type="textWrapping"/>
    </w:r>
    <w:r w:rsidDel="00000000" w:rsidR="00000000" w:rsidRPr="00000000">
      <w:rPr>
        <w:rFonts w:ascii="Times New Roman" w:cs="Times New Roman" w:eastAsia="Times New Roman" w:hAnsi="Times New Roman"/>
        <w:b w:val="0"/>
        <w:sz w:val="24"/>
        <w:szCs w:val="24"/>
        <w:rtl w:val="0"/>
      </w:rPr>
      <w:t xml:space="preserve">Page </w:t>
    </w:r>
    <w:fldSimple w:instr="PAGE" w:fldLock="0" w:dirty="0">
      <w:r w:rsidDel="00000000" w:rsidR="00000000" w:rsidRPr="00000000">
        <w:rPr/>
      </w:r>
    </w:fldSimple>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Calibri" w:cs="Calibri" w:eastAsia="Calibri" w:hAnsi="Calibri"/>
        <w:b w:val="1"/>
        <w:sz w:val="28"/>
        <w:szCs w:val="28"/>
        <w:rtl w:val="0"/>
      </w:rPr>
      <w:t xml:space="preserve">Use this Checklist to assist in the Recertification Requirements:</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ind w:left="-864" w:firstLine="0"/>
      <w:contextualSpacing w:val="0"/>
    </w:pPr>
    <w:r w:rsidDel="00000000" w:rsidR="00000000" w:rsidRPr="00000000">
      <w:drawing>
        <wp:inline distB="0" distT="0" distL="0" distR="0">
          <wp:extent cx="8970645" cy="228600"/>
          <wp:effectExtent b="0" l="0" r="0" t="0"/>
          <wp:docPr id="2" name="image03.png"/>
          <a:graphic>
            <a:graphicData uri="http://schemas.openxmlformats.org/drawingml/2006/picture">
              <pic:pic>
                <pic:nvPicPr>
                  <pic:cNvPr id="0" name="image03.png"/>
                  <pic:cNvPicPr preferRelativeResize="0"/>
                </pic:nvPicPr>
                <pic:blipFill>
                  <a:blip r:embed="rId1"/>
                  <a:srcRect b="0" l="0" r="0" t="0"/>
                  <a:stretch>
                    <a:fillRect/>
                  </a:stretch>
                </pic:blipFill>
                <pic:spPr>
                  <a:xfrm>
                    <a:off x="0" y="0"/>
                    <a:ext cx="8970645" cy="2286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810" w:firstLine="1260"/>
      </w:pPr>
      <w:rPr/>
    </w:lvl>
    <w:lvl w:ilvl="1">
      <w:start w:val="1"/>
      <w:numFmt w:val="lowerLetter"/>
      <w:lvlText w:val="%2."/>
      <w:lvlJc w:val="left"/>
      <w:pPr>
        <w:ind w:left="1530" w:firstLine="2700"/>
      </w:pPr>
      <w:rPr/>
    </w:lvl>
    <w:lvl w:ilvl="2">
      <w:start w:val="1"/>
      <w:numFmt w:val="lowerRoman"/>
      <w:lvlText w:val="%3."/>
      <w:lvlJc w:val="right"/>
      <w:pPr>
        <w:ind w:left="2250" w:firstLine="4320"/>
      </w:pPr>
      <w:rPr/>
    </w:lvl>
    <w:lvl w:ilvl="3">
      <w:start w:val="1"/>
      <w:numFmt w:val="decimal"/>
      <w:lvlText w:val="%4."/>
      <w:lvlJc w:val="left"/>
      <w:pPr>
        <w:ind w:left="2970" w:firstLine="5580"/>
      </w:pPr>
      <w:rPr/>
    </w:lvl>
    <w:lvl w:ilvl="4">
      <w:start w:val="1"/>
      <w:numFmt w:val="lowerLetter"/>
      <w:lvlText w:val="%5."/>
      <w:lvlJc w:val="left"/>
      <w:pPr>
        <w:ind w:left="3690" w:firstLine="7020"/>
      </w:pPr>
      <w:rPr/>
    </w:lvl>
    <w:lvl w:ilvl="5">
      <w:start w:val="1"/>
      <w:numFmt w:val="lowerRoman"/>
      <w:lvlText w:val="%6."/>
      <w:lvlJc w:val="right"/>
      <w:pPr>
        <w:ind w:left="4410" w:firstLine="8640"/>
      </w:pPr>
      <w:rPr/>
    </w:lvl>
    <w:lvl w:ilvl="6">
      <w:start w:val="1"/>
      <w:numFmt w:val="decimal"/>
      <w:lvlText w:val="%7."/>
      <w:lvlJc w:val="left"/>
      <w:pPr>
        <w:ind w:left="5130" w:firstLine="9900"/>
      </w:pPr>
      <w:rPr/>
    </w:lvl>
    <w:lvl w:ilvl="7">
      <w:start w:val="1"/>
      <w:numFmt w:val="lowerLetter"/>
      <w:lvlText w:val="%8."/>
      <w:lvlJc w:val="left"/>
      <w:pPr>
        <w:ind w:left="5850" w:firstLine="11340"/>
      </w:pPr>
      <w:rPr/>
    </w:lvl>
    <w:lvl w:ilvl="8">
      <w:start w:val="1"/>
      <w:numFmt w:val="lowerRoman"/>
      <w:lvlText w:val="%9."/>
      <w:lvlJc w:val="right"/>
      <w:pPr>
        <w:ind w:left="6570" w:firstLine="129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1.png"/><Relationship Id="rId6" Type="http://schemas.openxmlformats.org/officeDocument/2006/relationships/hyperlink" Target="http://list.state.ak.us/soalists/SDS-E-News/jl.htm"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Questrial-regular.ttf"/></Relationships>
</file>

<file path=word/_rels/header2.xml.rels><?xml version="1.0" encoding="UTF-8" standalone="yes"?><Relationships xmlns="http://schemas.openxmlformats.org/package/2006/relationships"><Relationship Id="rId1" Type="http://schemas.openxmlformats.org/officeDocument/2006/relationships/image" Target="media/image03.png"/></Relationships>
</file>