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Mail out of Invitation to recertify letter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Run report manager/DS3 list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Use strikethrough tool on care coordinators since they do not get letters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Pass list to Beverly to strikethrough extensions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Beverly passes checklist to Gail for extension strikethrough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Finished list is passed back to Sue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List has submission due date added in one column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Provider types are added HCB vs PCG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List is copied to Master List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Letter is opened and Mail merge started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Choose source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Choose correct sheet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Insert fresh merge fields in correct place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Preview merge to check layout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Finalize merge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Print letters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Save letters to g drive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Merge list to mailing label template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Double check none were skipped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Print labels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Pass to MASST to stuff &amp; mail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1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