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1"/>
        <w:keepLines w:val="1"/>
        <w:widowControl w:val="0"/>
        <w:spacing w:after="60" w:before="39" w:line="240" w:lineRule="auto"/>
        <w:contextualSpacing w:val="0"/>
      </w:pPr>
      <w:bookmarkStart w:colFirst="0" w:colLast="0" w:name="h.gjdgxs" w:id="0"/>
      <w:bookmarkEnd w:id="0"/>
      <w:r w:rsidDel="00000000" w:rsidR="00000000" w:rsidRPr="00000000">
        <w:rPr>
          <w:rFonts w:ascii="Times New Roman" w:cs="Times New Roman" w:eastAsia="Times New Roman" w:hAnsi="Times New Roman"/>
          <w:b w:val="1"/>
          <w:i w:val="1"/>
          <w:sz w:val="28"/>
          <w:szCs w:val="28"/>
          <w:rtl w:val="0"/>
        </w:rPr>
        <w:t xml:space="preserve">Sue 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907-746-5978 Home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907</w:t>
      </w:r>
      <w:r w:rsidDel="00000000" w:rsidR="00000000" w:rsidRPr="00000000">
        <w:rPr>
          <w:rFonts w:ascii="Times New Roman" w:cs="Times New Roman" w:eastAsia="Times New Roman" w:hAnsi="Times New Roman"/>
          <w:color w:val="303030"/>
          <w:sz w:val="20"/>
          <w:szCs w:val="20"/>
          <w:rtl w:val="0"/>
        </w:rPr>
        <w:t xml:space="preserve">-707-5654 Mobile</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hyperlink r:id="rId5">
        <w:r w:rsidDel="00000000" w:rsidR="00000000" w:rsidRPr="00000000">
          <w:rPr>
            <w:rFonts w:ascii="Times New Roman" w:cs="Times New Roman" w:eastAsia="Times New Roman" w:hAnsi="Times New Roman"/>
            <w:b w:val="0"/>
            <w:color w:val="303030"/>
            <w:sz w:val="20"/>
            <w:szCs w:val="20"/>
            <w:rtl w:val="0"/>
          </w:rPr>
          <w:t xml:space="preserve">www.sue-a-darby.com</w:t>
        </w:r>
      </w:hyperlink>
      <w:r w:rsidDel="00000000" w:rsidR="00000000" w:rsidRPr="00000000">
        <w:rPr>
          <w:rFonts w:ascii="Times New Roman" w:cs="Times New Roman" w:eastAsia="Times New Roman" w:hAnsi="Times New Roman"/>
          <w:b w:val="0"/>
          <w:sz w:val="20"/>
          <w:szCs w:val="20"/>
          <w:rtl w:val="0"/>
        </w:rPr>
        <w:t xml:space="preserve"> </w:t>
      </w:r>
      <w:hyperlink r:id="rId6">
        <w:r w:rsidDel="00000000" w:rsidR="00000000" w:rsidRPr="00000000">
          <w:rPr>
            <w:rFonts w:ascii="Times New Roman" w:cs="Times New Roman" w:eastAsia="Times New Roman" w:hAnsi="Times New Roman"/>
            <w:b w:val="0"/>
            <w:color w:val="303030"/>
            <w:sz w:val="20"/>
            <w:szCs w:val="20"/>
            <w:rtl w:val="0"/>
          </w:rPr>
          <w:t xml:space="preserve">sue@sue-a-darby.com</w:t>
        </w:r>
      </w:hyperlink>
      <w:hyperlink r:id="rId7">
        <w:r w:rsidDel="00000000" w:rsidR="00000000" w:rsidRPr="00000000">
          <w:rPr>
            <w:rtl w:val="0"/>
          </w:rPr>
        </w:r>
      </w:hyperlink>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Fonts w:ascii="Times New Roman" w:cs="Times New Roman" w:eastAsia="Times New Roman" w:hAnsi="Times New Roman"/>
          <w:b w:val="0"/>
          <w:color w:val="303030"/>
          <w:sz w:val="20"/>
          <w:szCs w:val="20"/>
          <w:rtl w:val="0"/>
        </w:rPr>
        <w:t xml:space="preserve">@suedarby Linkedin/suedarby</w:t>
      </w:r>
      <w:r w:rsidDel="00000000" w:rsidR="00000000" w:rsidRPr="00000000">
        <w:rPr>
          <w:rtl w:val="0"/>
        </w:rPr>
      </w:r>
    </w:p>
    <w:p w:rsidR="00000000" w:rsidDel="00000000" w:rsidP="00000000" w:rsidRDefault="00000000" w:rsidRPr="00000000">
      <w:pPr>
        <w:widowControl w:val="0"/>
        <w:spacing w:after="0" w:before="0" w:line="240" w:lineRule="auto"/>
        <w:ind w:left="0" w:firstLine="0"/>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rtl w:val="0"/>
        </w:rPr>
        <w:t xml:space="preserve">S</w:t>
      </w:r>
      <w:r w:rsidDel="00000000" w:rsidR="00000000" w:rsidRPr="00000000">
        <w:rPr>
          <w:rFonts w:ascii="Times New Roman" w:cs="Times New Roman" w:eastAsia="Times New Roman" w:hAnsi="Times New Roman"/>
          <w:sz w:val="20"/>
          <w:szCs w:val="20"/>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numPr>
          <w:ilvl w:val="0"/>
          <w:numId w:val="1"/>
        </w:numPr>
        <w:spacing w:after="0" w:before="0" w:lineRule="auto"/>
        <w:ind w:left="418" w:firstLine="0"/>
        <w:contextualSpacing w:val="1"/>
        <w:rPr/>
      </w:pPr>
      <w:r w:rsidDel="00000000" w:rsidR="00000000" w:rsidRPr="00000000">
        <w:rPr>
          <w:rFonts w:ascii="Times New Roman" w:cs="Times New Roman" w:eastAsia="Times New Roman" w:hAnsi="Times New Roman"/>
          <w:sz w:val="20"/>
          <w:szCs w:val="20"/>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418" w:right="0" w:hanging="418"/>
        <w:rPr/>
      </w:pPr>
      <w:r w:rsidDel="00000000" w:rsidR="00000000" w:rsidRPr="00000000">
        <w:rPr>
          <w:rFonts w:ascii="Times New Roman" w:cs="Times New Roman" w:eastAsia="Times New Roman" w:hAnsi="Times New Roman"/>
          <w:sz w:val="20"/>
          <w:szCs w:val="20"/>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sz w:val="20"/>
          <w:szCs w:val="20"/>
          <w:u w:val="single"/>
          <w:rtl w:val="0"/>
        </w:rPr>
        <w:t xml:space="preserve">Business Skill Sets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Technical writing including; office procedures</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b w:val="0"/>
          <w:sz w:val="20"/>
          <w:szCs w:val="20"/>
          <w:u w:val="none"/>
          <w:rtl w:val="0"/>
        </w:rPr>
        <w:t xml:space="preserve"> project requirements and proposals,</w:t>
      </w:r>
      <w:r w:rsidDel="00000000" w:rsidR="00000000" w:rsidRPr="00000000">
        <w:rPr>
          <w:rFonts w:ascii="Times New Roman" w:cs="Times New Roman" w:eastAsia="Times New Roman" w:hAnsi="Times New Roman"/>
          <w:sz w:val="20"/>
          <w:szCs w:val="20"/>
          <w:rtl w:val="0"/>
        </w:rPr>
        <w:t xml:space="preserve"> drafting patterns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b w:val="0"/>
          <w:u w:val="none"/>
        </w:rPr>
      </w:pPr>
      <w:r w:rsidDel="00000000" w:rsidR="00000000" w:rsidRPr="00000000">
        <w:rPr>
          <w:rFonts w:ascii="Times New Roman" w:cs="Times New Roman" w:eastAsia="Times New Roman" w:hAnsi="Times New Roman"/>
          <w:b w:val="0"/>
          <w:sz w:val="20"/>
          <w:szCs w:val="20"/>
          <w:u w:val="no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numPr>
          <w:ilvl w:val="0"/>
          <w:numId w:val="1"/>
        </w:numPr>
        <w:spacing w:before="0" w:line="240" w:lineRule="auto"/>
        <w:ind w:left="418" w:right="0" w:hanging="418"/>
        <w:rPr>
          <w:u w:val="none"/>
        </w:rPr>
      </w:pPr>
      <w:r w:rsidDel="00000000" w:rsidR="00000000" w:rsidRPr="00000000">
        <w:rPr>
          <w:rFonts w:ascii="Times New Roman" w:cs="Times New Roman" w:eastAsia="Times New Roman" w:hAnsi="Times New Roman"/>
          <w:sz w:val="20"/>
          <w:szCs w:val="20"/>
          <w:rtl w:val="0"/>
        </w:rPr>
        <w:t xml:space="preserve">Organization and logistics</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Experience (Full-Time)</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bookmarkStart w:colFirst="0" w:colLast="0" w:name="h.30j0zll" w:id="1"/>
      <w:bookmarkEnd w:id="1"/>
      <w:r w:rsidDel="00000000" w:rsidR="00000000" w:rsidRPr="00000000">
        <w:rPr>
          <w:rFonts w:ascii="Times New Roman" w:cs="Times New Roman" w:eastAsia="Times New Roman" w:hAnsi="Times New Roman"/>
          <w:i w:val="1"/>
          <w:sz w:val="20"/>
          <w:szCs w:val="20"/>
          <w:rtl w:val="0"/>
        </w:rPr>
        <w:t xml:space="preserve">State of Alaska, Division of Senior &amp; Disabilities Services, Provider Certification and Compliance</w:t>
      </w:r>
      <w:r w:rsidDel="00000000" w:rsidR="00000000" w:rsidRPr="00000000">
        <w:rPr>
          <w:rFonts w:ascii="Times New Roman" w:cs="Times New Roman" w:eastAsia="Times New Roman" w:hAnsi="Times New Roman"/>
          <w:i w:val="1"/>
          <w:sz w:val="20"/>
          <w:szCs w:val="20"/>
          <w:rtl w:val="0"/>
        </w:rPr>
        <w:t xml:space="preserve">/Quality Assurance</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Senior Services Technician</w:t>
        <w:tab/>
        <w:tab/>
        <w:tab/>
        <w:tab/>
        <w:tab/>
        <w:tab/>
        <w:tab/>
        <w:tab/>
        <w:t xml:space="preserve">Feb 2014-Present</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Office Assistant II</w:t>
        <w:tab/>
        <w:tab/>
        <w:tab/>
        <w:tab/>
        <w:tab/>
        <w:tab/>
        <w:tab/>
        <w:tab/>
        <w:tab/>
        <w:t xml:space="preserve">Nov 2011-Feb 2014</w:t>
      </w:r>
      <w:r w:rsidDel="00000000" w:rsidR="00000000" w:rsidRPr="00000000">
        <w:rPr>
          <w:rtl w:val="0"/>
        </w:rPr>
      </w:r>
    </w:p>
    <w:p w:rsidR="00000000" w:rsidDel="00000000" w:rsidP="00000000" w:rsidRDefault="00000000" w:rsidRPr="00000000">
      <w:pPr>
        <w:widowControl w:val="0"/>
        <w:spacing w:after="0" w:before="0" w:line="240" w:lineRule="auto"/>
        <w:ind w:left="480" w:right="0" w:firstLine="0"/>
        <w:contextualSpacing w:val="0"/>
      </w:pPr>
      <w:r w:rsidDel="00000000" w:rsidR="00000000" w:rsidRPr="00000000">
        <w:rPr>
          <w:rFonts w:ascii="Times New Roman" w:cs="Times New Roman" w:eastAsia="Times New Roman" w:hAnsi="Times New Roman"/>
          <w:b w:val="0"/>
          <w:sz w:val="20"/>
          <w:szCs w:val="20"/>
          <w:rtl w:val="0"/>
        </w:rPr>
        <w:t xml:space="preserve">Admin Clerk II</w:t>
        <w:tab/>
        <w:tab/>
        <w:tab/>
        <w:tab/>
        <w:tab/>
        <w:tab/>
        <w:tab/>
        <w:tab/>
        <w:tab/>
        <w:t xml:space="preserve">May 2008-Nov 2011</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Nine Star Education &amp; Employment </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Career Development Mentor &amp; Computer Instructor  </w:t>
        <w:tab/>
        <w:tab/>
        <w:tab/>
        <w:tab/>
        <w:tab/>
        <w:t xml:space="preserve">Apr 2006-Apr 2008</w:t>
      </w:r>
      <w:r w:rsidDel="00000000" w:rsidR="00000000" w:rsidRPr="00000000">
        <w:rPr>
          <w:rtl w:val="0"/>
        </w:rPr>
      </w:r>
    </w:p>
    <w:p w:rsidR="00000000" w:rsidDel="00000000" w:rsidP="00000000" w:rsidRDefault="00000000" w:rsidRPr="00000000">
      <w:pPr>
        <w:spacing w:after="0" w:before="0" w:line="240" w:lineRule="auto"/>
        <w:ind w:left="0" w:right="0" w:firstLine="0"/>
        <w:contextualSpacing w:val="0"/>
      </w:pPr>
      <w:r w:rsidDel="00000000" w:rsidR="00000000" w:rsidRPr="00000000">
        <w:rPr>
          <w:rFonts w:ascii="Times New Roman" w:cs="Times New Roman" w:eastAsia="Times New Roman" w:hAnsi="Times New Roman"/>
          <w:i w:val="1"/>
          <w:sz w:val="20"/>
          <w:szCs w:val="20"/>
          <w:rtl w:val="0"/>
        </w:rPr>
        <w:t xml:space="preserve">Sue’s Tiny Costumes</w:t>
      </w:r>
      <w:r w:rsidDel="00000000" w:rsidR="00000000" w:rsidRPr="00000000">
        <w:rPr>
          <w:rtl w:val="0"/>
        </w:rPr>
      </w:r>
    </w:p>
    <w:p w:rsidR="00000000" w:rsidDel="00000000" w:rsidP="00000000" w:rsidRDefault="00000000" w:rsidRPr="00000000">
      <w:pPr>
        <w:spacing w:after="0" w:before="0" w:line="240" w:lineRule="auto"/>
        <w:ind w:left="480" w:right="0" w:firstLine="0"/>
        <w:contextualSpacing w:val="0"/>
      </w:pPr>
      <w:r w:rsidDel="00000000" w:rsidR="00000000" w:rsidRPr="00000000">
        <w:rPr>
          <w:rFonts w:ascii="Times New Roman" w:cs="Times New Roman" w:eastAsia="Times New Roman" w:hAnsi="Times New Roman"/>
          <w:sz w:val="20"/>
          <w:szCs w:val="20"/>
          <w:rtl w:val="0"/>
        </w:rPr>
        <w:t xml:space="preserve">Entrepreneur/Webmaster</w:t>
        <w:tab/>
        <w:tab/>
        <w:tab/>
        <w:tab/>
        <w:tab/>
        <w:tab/>
        <w:tab/>
        <w:tab/>
        <w:t xml:space="preserve">Oct 1995-Present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Education</w:t>
      </w:r>
      <w:r w:rsidDel="00000000" w:rsidR="00000000" w:rsidRPr="00000000">
        <w:rPr>
          <w:rtl w:val="0"/>
        </w:rPr>
      </w:r>
    </w:p>
    <w:p w:rsidR="00000000" w:rsidDel="00000000" w:rsidP="00000000" w:rsidRDefault="00000000" w:rsidRPr="00000000">
      <w:pPr>
        <w:tabs>
          <w:tab w:val="left" w:pos="3039"/>
        </w:tabs>
        <w:ind w:left="160" w:firstLine="0"/>
        <w:contextualSpacing w:val="0"/>
      </w:pPr>
      <w:r w:rsidDel="00000000" w:rsidR="00000000" w:rsidRPr="00000000">
        <w:rPr>
          <w:rFonts w:ascii="Times New Roman" w:cs="Times New Roman" w:eastAsia="Times New Roman" w:hAnsi="Times New Roman"/>
          <w:b w:val="1"/>
          <w:sz w:val="20"/>
          <w:szCs w:val="20"/>
          <w:rtl w:val="0"/>
        </w:rPr>
        <w:t xml:space="preserve">Charter College</w:t>
        <w:tab/>
        <w:tab/>
        <w:tab/>
        <w:tab/>
        <w:t xml:space="preserve">Alpha Beta Kappa </w:t>
        <w:tab/>
        <w:tab/>
        <w:t xml:space="preserve">June 2009</w:t>
      </w:r>
      <w:r w:rsidDel="00000000" w:rsidR="00000000" w:rsidRPr="00000000">
        <w:rPr>
          <w:rtl w:val="0"/>
        </w:rPr>
      </w:r>
    </w:p>
    <w:p w:rsidR="00000000" w:rsidDel="00000000" w:rsidP="00000000" w:rsidRDefault="00000000" w:rsidRPr="00000000">
      <w:pPr>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Bachelors of Science Degree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 Concentration in Business Applications </w:t>
      </w:r>
      <w:r w:rsidDel="00000000" w:rsidR="00000000" w:rsidRPr="00000000">
        <w:rPr>
          <w:rtl w:val="0"/>
        </w:rPr>
      </w:r>
    </w:p>
    <w:p w:rsidR="00000000" w:rsidDel="00000000" w:rsidP="00000000" w:rsidRDefault="00000000" w:rsidRPr="00000000">
      <w:pPr>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and Technology</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Associate of Applied Science Degree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 Science: Concentration in Business Applications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Business Management Practice</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Certificate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Associate </w:t>
      </w:r>
      <w:r w:rsidDel="00000000" w:rsidR="00000000" w:rsidRPr="00000000">
        <w:rPr>
          <w:rtl w:val="0"/>
        </w:rPr>
      </w:r>
    </w:p>
    <w:p w:rsidR="00000000" w:rsidDel="00000000" w:rsidP="00000000" w:rsidRDefault="00000000" w:rsidRPr="00000000">
      <w:pPr>
        <w:spacing w:before="31" w:lineRule="auto"/>
        <w:ind w:left="960" w:firstLine="0"/>
        <w:contextualSpacing w:val="0"/>
      </w:pPr>
      <w:r w:rsidDel="00000000" w:rsidR="00000000" w:rsidRPr="00000000">
        <w:rPr>
          <w:rFonts w:ascii="Times New Roman" w:cs="Times New Roman" w:eastAsia="Times New Roman" w:hAnsi="Times New Roman"/>
          <w:sz w:val="20"/>
          <w:szCs w:val="20"/>
          <w:rtl w:val="0"/>
        </w:rPr>
        <w:t xml:space="preserve">Computerized Office Specialist</w:t>
      </w:r>
      <w:r w:rsidDel="00000000" w:rsidR="00000000" w:rsidRPr="00000000">
        <w:rPr>
          <w:rtl w:val="0"/>
        </w:rPr>
      </w:r>
    </w:p>
    <w:p w:rsidR="00000000" w:rsidDel="00000000" w:rsidP="00000000" w:rsidRDefault="00000000" w:rsidRPr="00000000">
      <w:pPr>
        <w:spacing w:before="31" w:lineRule="auto"/>
        <w:ind w:left="480" w:firstLine="0"/>
        <w:contextualSpacing w:val="0"/>
      </w:pPr>
      <w:r w:rsidDel="00000000" w:rsidR="00000000" w:rsidRPr="00000000">
        <w:rPr>
          <w:rFonts w:ascii="Times New Roman" w:cs="Times New Roman" w:eastAsia="Times New Roman" w:hAnsi="Times New Roman"/>
          <w:b w:val="1"/>
          <w:i w:val="1"/>
          <w:sz w:val="20"/>
          <w:szCs w:val="20"/>
          <w:rtl w:val="0"/>
        </w:rPr>
        <w:t xml:space="preserve">MS Office Master Certification</w:t>
      </w:r>
      <w:r w:rsidDel="00000000" w:rsidR="00000000" w:rsidRPr="00000000">
        <w:rPr>
          <w:rtl w:val="0"/>
        </w:rPr>
      </w:r>
    </w:p>
    <w:p w:rsidR="00000000" w:rsidDel="00000000" w:rsidP="00000000" w:rsidRDefault="00000000" w:rsidRPr="00000000">
      <w:pPr>
        <w:widowControl w:val="0"/>
        <w:tabs>
          <w:tab w:val="left" w:pos="7235"/>
        </w:tabs>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Continuing Education Subjects (Complete and in progress)</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widowControl w:val="0"/>
        <w:spacing w:after="0" w:before="200" w:line="240" w:lineRule="auto"/>
        <w:ind w:left="0" w:right="0" w:firstLine="0"/>
        <w:contextualSpacing w:val="0"/>
      </w:pPr>
      <w:r w:rsidDel="00000000" w:rsidR="00000000" w:rsidRPr="00000000">
        <w:rPr>
          <w:rFonts w:ascii="Times New Roman" w:cs="Times New Roman" w:eastAsia="Times New Roman" w:hAnsi="Times New Roman"/>
          <w:b w:val="1"/>
          <w:i w:val="1"/>
          <w:sz w:val="20"/>
          <w:szCs w:val="20"/>
          <w:rtl w:val="0"/>
        </w:rPr>
        <w:t xml:space="preserve">Training</w:t>
      </w:r>
      <w:r w:rsidDel="00000000" w:rsidR="00000000" w:rsidRPr="00000000">
        <w:rPr>
          <w:rtl w:val="0"/>
        </w:rPr>
      </w:r>
    </w:p>
    <w:p w:rsidR="00000000" w:rsidDel="00000000" w:rsidP="00000000" w:rsidRDefault="00000000" w:rsidRPr="00000000">
      <w:pPr>
        <w:widowControl w:val="0"/>
        <w:tabs>
          <w:tab w:val="left" w:pos="7235"/>
        </w:tabs>
        <w:spacing w:after="0" w:before="27" w:line="272" w:lineRule="auto"/>
        <w:ind w:left="0" w:firstLine="0"/>
        <w:contextualSpacing w:val="0"/>
      </w:pPr>
      <w:r w:rsidDel="00000000" w:rsidR="00000000" w:rsidRPr="00000000">
        <w:rPr>
          <w:rFonts w:ascii="Times New Roman" w:cs="Times New Roman" w:eastAsia="Times New Roman" w:hAnsi="Times New Roman"/>
          <w:b w:val="0"/>
          <w:sz w:val="20"/>
          <w:szCs w:val="20"/>
          <w:rtl w:val="0"/>
        </w:rPr>
        <w:t xml:space="preserve">COGNOS, HIPAA Security 201, Archiving Basics, Introduction to </w:t>
      </w:r>
      <w:r w:rsidDel="00000000" w:rsidR="00000000" w:rsidRPr="00000000">
        <w:rPr>
          <w:rFonts w:ascii="Times New Roman" w:cs="Times New Roman" w:eastAsia="Times New Roman" w:hAnsi="Times New Roman"/>
          <w:sz w:val="20"/>
          <w:szCs w:val="20"/>
          <w:rtl w:val="0"/>
        </w:rPr>
        <w:t xml:space="preserve">Sharepoint</w:t>
      </w:r>
      <w:r w:rsidDel="00000000" w:rsidR="00000000" w:rsidRPr="00000000">
        <w:rPr>
          <w:rFonts w:ascii="Times New Roman" w:cs="Times New Roman" w:eastAsia="Times New Roman" w:hAnsi="Times New Roman"/>
          <w:b w:val="0"/>
          <w:sz w:val="20"/>
          <w:szCs w:val="20"/>
          <w:rtl w:val="0"/>
        </w:rPr>
        <w:t xml:space="preserve"> with Lab, Introduction to Supervisor Training, Basic Care Coordination Training for QA, Introduction to Office 2007</w:t>
      </w:r>
      <w:r w:rsidDel="00000000" w:rsidR="00000000" w:rsidRPr="00000000">
        <w:rPr>
          <w:rtl w:val="0"/>
        </w:rPr>
      </w:r>
    </w:p>
    <w:sectPr>
      <w:headerReference r:id="rId8" w:type="default"/>
      <w:headerReference r:id="rId9" w:type="first"/>
      <w:footerReference r:id="rId10" w:type="default"/>
      <w:footerReference r:id="rId11" w:type="first"/>
      <w:pgSz w:h="15840" w:w="12240"/>
      <w:pgMar w:bottom="360" w:top="360" w:left="720" w:right="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widowControl w:val="0"/>
      <w:tabs>
        <w:tab w:val="center" w:pos="4153"/>
        <w:tab w:val="right" w:pos="8306"/>
      </w:tabs>
      <w:spacing w:after="720" w:before="0" w:line="240" w:lineRule="auto"/>
      <w:contextualSpacing w:val="0"/>
      <w:jc w:val="left"/>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after="72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spacing w:before="720" w:lineRule="auto"/>
      <w:contextualSpacing w:val="0"/>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418" w:firstLine="418"/>
      </w:pPr>
      <w:rPr>
        <w:rFonts w:ascii="Arial" w:cs="Arial" w:eastAsia="Arial" w:hAnsi="Arial"/>
        <w:sz w:val="16"/>
        <w:szCs w:val="16"/>
      </w:rPr>
    </w:lvl>
    <w:lvl w:ilvl="1">
      <w:start w:val="1"/>
      <w:numFmt w:val="bullet"/>
      <w:lvlText w:val="●"/>
      <w:lvlJc w:val="left"/>
      <w:pPr>
        <w:ind w:left="0" w:firstLine="0"/>
      </w:pPr>
      <w:rPr>
        <w:rFonts w:ascii="Arial" w:cs="Arial" w:eastAsia="Arial" w:hAnsi="Arial"/>
      </w:rPr>
    </w:lvl>
    <w:lvl w:ilvl="2">
      <w:start w:val="1"/>
      <w:numFmt w:val="bullet"/>
      <w:lvlText w:val="●"/>
      <w:lvlJc w:val="left"/>
      <w:pPr>
        <w:ind w:left="0" w:firstLine="0"/>
      </w:pPr>
      <w:rPr>
        <w:rFonts w:ascii="Arial" w:cs="Arial" w:eastAsia="Arial" w:hAnsi="Arial"/>
      </w:rPr>
    </w:lvl>
    <w:lvl w:ilvl="3">
      <w:start w:val="1"/>
      <w:numFmt w:val="bullet"/>
      <w:lvlText w:val="●"/>
      <w:lvlJc w:val="left"/>
      <w:pPr>
        <w:ind w:left="0" w:firstLine="0"/>
      </w:pPr>
      <w:rPr>
        <w:rFonts w:ascii="Arial" w:cs="Arial" w:eastAsia="Arial" w:hAnsi="Arial"/>
      </w:rPr>
    </w:lvl>
    <w:lvl w:ilvl="4">
      <w:start w:val="1"/>
      <w:numFmt w:val="bullet"/>
      <w:lvlText w:val="●"/>
      <w:lvlJc w:val="left"/>
      <w:pPr>
        <w:ind w:left="0" w:firstLine="0"/>
      </w:pPr>
      <w:rPr>
        <w:rFonts w:ascii="Arial" w:cs="Arial" w:eastAsia="Arial" w:hAnsi="Arial"/>
      </w:rPr>
    </w:lvl>
    <w:lvl w:ilvl="5">
      <w:start w:val="1"/>
      <w:numFmt w:val="bullet"/>
      <w:lvlText w:val="●"/>
      <w:lvlJc w:val="left"/>
      <w:pPr>
        <w:ind w:left="0" w:firstLine="0"/>
      </w:pPr>
      <w:rPr>
        <w:rFonts w:ascii="Arial" w:cs="Arial" w:eastAsia="Arial" w:hAnsi="Arial"/>
      </w:rPr>
    </w:lvl>
    <w:lvl w:ilvl="6">
      <w:start w:val="1"/>
      <w:numFmt w:val="bullet"/>
      <w:lvlText w:val="●"/>
      <w:lvlJc w:val="left"/>
      <w:pPr>
        <w:ind w:left="0" w:firstLine="0"/>
      </w:pPr>
      <w:rPr>
        <w:rFonts w:ascii="Arial" w:cs="Arial" w:eastAsia="Arial" w:hAnsi="Arial"/>
      </w:rPr>
    </w:lvl>
    <w:lvl w:ilvl="7">
      <w:start w:val="1"/>
      <w:numFmt w:val="bullet"/>
      <w:lvlText w:val="●"/>
      <w:lvlJc w:val="left"/>
      <w:pPr>
        <w:ind w:left="0" w:firstLine="0"/>
      </w:pPr>
      <w:rPr>
        <w:rFonts w:ascii="Arial" w:cs="Arial" w:eastAsia="Arial" w:hAnsi="Arial"/>
      </w:rPr>
    </w:lvl>
    <w:lvl w:ilvl="8">
      <w:start w:val="1"/>
      <w:numFmt w:val="bullet"/>
      <w:lvlText w:val="●"/>
      <w:lvlJc w:val="left"/>
      <w:pPr>
        <w:ind w:left="0" w:firstLine="0"/>
      </w:pPr>
      <w:rPr>
        <w:rFonts w:ascii="Arial" w:cs="Arial" w:eastAsia="Arial" w:hAnsi="Arial"/>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0"/>
      <w:spacing w:after="60" w:before="240" w:line="240" w:lineRule="auto"/>
      <w:ind w:left="0" w:right="0" w:firstLine="0"/>
      <w:jc w:val="left"/>
    </w:pPr>
    <w:rPr>
      <w:rFonts w:ascii="Arial" w:cs="Arial" w:eastAsia="Arial" w:hAnsi="Arial"/>
      <w:b w:val="1"/>
      <w:i w:val="1"/>
      <w:smallCaps w:val="0"/>
      <w:strike w:val="0"/>
      <w:color w:val="000000"/>
      <w:sz w:val="28"/>
      <w:szCs w:val="28"/>
      <w:u w:val="none"/>
      <w:vertAlign w:val="baseline"/>
    </w:rPr>
  </w:style>
  <w:style w:type="paragraph" w:styleId="Heading3">
    <w:name w:val="heading 3"/>
    <w:basedOn w:val="Normal"/>
    <w:next w:val="Normal"/>
    <w:pPr>
      <w:keepNext w:val="1"/>
      <w:keepLines w:val="1"/>
      <w:widowControl w:val="0"/>
      <w:spacing w:after="60" w:before="240" w:line="240" w:lineRule="auto"/>
      <w:ind w:left="0" w:right="0" w:firstLine="0"/>
      <w:jc w:val="left"/>
    </w:pPr>
    <w:rPr>
      <w:rFonts w:ascii="Arial" w:cs="Arial" w:eastAsia="Arial" w:hAnsi="Arial"/>
      <w:b w:val="1"/>
      <w:i w:val="0"/>
      <w:smallCaps w:val="0"/>
      <w:strike w:val="0"/>
      <w:color w:val="000000"/>
      <w:sz w:val="26"/>
      <w:szCs w:val="26"/>
      <w:u w:val="none"/>
      <w:vertAlign w:val="baseline"/>
    </w:rPr>
  </w:style>
  <w:style w:type="paragraph" w:styleId="Heading4">
    <w:name w:val="heading 4"/>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60" w:before="24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Times New Roman" w:cs="Times New Roman" w:eastAsia="Times New Roman" w:hAnsi="Times New Roman"/>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hyperlink" Target="http://www.sue-a-darby.com/" TargetMode="External"/><Relationship Id="rId6" Type="http://schemas.openxmlformats.org/officeDocument/2006/relationships/hyperlink" Target="mailto:sue@sue-a-darby.com" TargetMode="External"/><Relationship Id="rId7" Type="http://schemas.openxmlformats.org/officeDocument/2006/relationships/hyperlink" Target="mailto:sue@sue-a-darby.com" TargetMode="External"/><Relationship Id="rId8" Type="http://schemas.openxmlformats.org/officeDocument/2006/relationships/header" Target="header1.xml"/></Relationships>
</file>