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F6B" w:rsidRDefault="002F2F6B" w:rsidP="002F2F6B">
      <w:pPr>
        <w:rPr>
          <w:rFonts w:ascii="Arial" w:hAnsi="Arial" w:cs="Arial"/>
          <w:sz w:val="28"/>
          <w:szCs w:val="28"/>
        </w:rPr>
      </w:pPr>
      <w:r>
        <w:rPr>
          <w:rFonts w:ascii="Arial" w:hAnsi="Arial" w:cs="Arial"/>
          <w:sz w:val="28"/>
          <w:szCs w:val="28"/>
        </w:rPr>
        <w:t xml:space="preserve">I </w:t>
      </w:r>
      <w:bookmarkStart w:id="0" w:name="_GoBack"/>
      <w:bookmarkEnd w:id="0"/>
      <w:r>
        <w:rPr>
          <w:rFonts w:ascii="Arial" w:hAnsi="Arial" w:cs="Arial"/>
          <w:sz w:val="28"/>
          <w:szCs w:val="28"/>
        </w:rPr>
        <w:t>got to thinking about how to “save” good snippets of language used in the Screening e-mails I send and vaguely remembered a new feature that Word 2007 has and went hunting for it in Outlook too. It’s called Quick Parts. How it works:</w:t>
      </w:r>
    </w:p>
    <w:p w:rsidR="002F2F6B" w:rsidRDefault="002F2F6B" w:rsidP="002F2F6B">
      <w:pPr>
        <w:pStyle w:val="ListParagraph"/>
        <w:numPr>
          <w:ilvl w:val="0"/>
          <w:numId w:val="1"/>
        </w:numPr>
        <w:rPr>
          <w:rFonts w:ascii="Arial" w:hAnsi="Arial" w:cs="Arial"/>
          <w:sz w:val="28"/>
          <w:szCs w:val="28"/>
        </w:rPr>
      </w:pPr>
      <w:r>
        <w:rPr>
          <w:rFonts w:ascii="Arial" w:hAnsi="Arial" w:cs="Arial"/>
          <w:sz w:val="28"/>
          <w:szCs w:val="28"/>
        </w:rPr>
        <w:t>Write something really cool that you know you’ll use over and over again</w:t>
      </w:r>
    </w:p>
    <w:p w:rsidR="002F2F6B" w:rsidRDefault="002F2F6B" w:rsidP="002F2F6B">
      <w:pPr>
        <w:pStyle w:val="ListParagraph"/>
        <w:numPr>
          <w:ilvl w:val="0"/>
          <w:numId w:val="1"/>
        </w:numPr>
        <w:rPr>
          <w:rFonts w:ascii="Arial" w:hAnsi="Arial" w:cs="Arial"/>
          <w:sz w:val="28"/>
          <w:szCs w:val="28"/>
        </w:rPr>
      </w:pPr>
      <w:r>
        <w:rPr>
          <w:rFonts w:ascii="Arial" w:hAnsi="Arial" w:cs="Arial"/>
          <w:sz w:val="28"/>
          <w:szCs w:val="28"/>
        </w:rPr>
        <w:t>Highlight it</w:t>
      </w:r>
    </w:p>
    <w:p w:rsidR="002F2F6B" w:rsidRDefault="002F2F6B" w:rsidP="002F2F6B">
      <w:pPr>
        <w:pStyle w:val="ListParagraph"/>
        <w:numPr>
          <w:ilvl w:val="0"/>
          <w:numId w:val="1"/>
        </w:numPr>
        <w:rPr>
          <w:rFonts w:ascii="Arial" w:hAnsi="Arial" w:cs="Arial"/>
          <w:sz w:val="28"/>
          <w:szCs w:val="28"/>
        </w:rPr>
      </w:pPr>
      <w:r>
        <w:rPr>
          <w:rFonts w:ascii="Arial" w:hAnsi="Arial" w:cs="Arial"/>
          <w:sz w:val="28"/>
          <w:szCs w:val="28"/>
        </w:rPr>
        <w:t>Go to the Insert tab and look for the Quick Parts drop down</w:t>
      </w:r>
    </w:p>
    <w:p w:rsidR="002F2F6B" w:rsidRDefault="002F2F6B" w:rsidP="002F2F6B">
      <w:pPr>
        <w:pStyle w:val="ListParagraph"/>
        <w:numPr>
          <w:ilvl w:val="0"/>
          <w:numId w:val="1"/>
        </w:numPr>
        <w:rPr>
          <w:rFonts w:ascii="Arial" w:hAnsi="Arial" w:cs="Arial"/>
          <w:sz w:val="28"/>
          <w:szCs w:val="28"/>
        </w:rPr>
      </w:pPr>
      <w:r>
        <w:rPr>
          <w:noProof/>
        </w:rPr>
        <w:drawing>
          <wp:anchor distT="0" distB="0" distL="114300" distR="114300" simplePos="0" relativeHeight="251659264" behindDoc="0" locked="0" layoutInCell="1" allowOverlap="1">
            <wp:simplePos x="0" y="0"/>
            <wp:positionH relativeFrom="column">
              <wp:posOffset>-231140</wp:posOffset>
            </wp:positionH>
            <wp:positionV relativeFrom="paragraph">
              <wp:posOffset>278765</wp:posOffset>
            </wp:positionV>
            <wp:extent cx="6045200" cy="784860"/>
            <wp:effectExtent l="19050" t="0" r="0" b="0"/>
            <wp:wrapTopAndBottom/>
            <wp:docPr id="1" name="Picture 1" descr="cid:image005.jpg@01CB872C.1315D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CB872C.1315D5E0"/>
                    <pic:cNvPicPr>
                      <a:picLocks noChangeAspect="1" noChangeArrowheads="1"/>
                    </pic:cNvPicPr>
                  </pic:nvPicPr>
                  <pic:blipFill>
                    <a:blip r:embed="rId8" r:link="rId9" cstate="print"/>
                    <a:srcRect/>
                    <a:stretch>
                      <a:fillRect/>
                    </a:stretch>
                  </pic:blipFill>
                  <pic:spPr bwMode="auto">
                    <a:xfrm>
                      <a:off x="0" y="0"/>
                      <a:ext cx="6045200" cy="784860"/>
                    </a:xfrm>
                    <a:prstGeom prst="rect">
                      <a:avLst/>
                    </a:prstGeom>
                    <a:noFill/>
                    <a:ln w="9525">
                      <a:noFill/>
                      <a:miter lim="800000"/>
                      <a:headEnd/>
                      <a:tailEnd/>
                    </a:ln>
                  </pic:spPr>
                </pic:pic>
              </a:graphicData>
            </a:graphic>
          </wp:anchor>
        </w:drawing>
      </w:r>
      <w:r w:rsidR="00CB7505">
        <w:pict>
          <v:oval id="_x0000_s1026" style="position:absolute;left:0;text-align:left;margin-left:260.85pt;margin-top:32pt;width:32.25pt;height:51.7pt;z-index:251660288;mso-position-horizontal-relative:text;mso-position-vertical-relative:text" filled="f"/>
        </w:pict>
      </w:r>
      <w:r>
        <w:rPr>
          <w:rFonts w:ascii="Arial" w:hAnsi="Arial" w:cs="Arial"/>
          <w:sz w:val="28"/>
          <w:szCs w:val="28"/>
        </w:rPr>
        <w:t>Add the item to the Gallery with a name of your choosing</w:t>
      </w:r>
    </w:p>
    <w:p w:rsidR="002F2F6B" w:rsidRDefault="002F2F6B" w:rsidP="002F2F6B">
      <w:pPr>
        <w:pStyle w:val="ListParagraph"/>
        <w:numPr>
          <w:ilvl w:val="0"/>
          <w:numId w:val="1"/>
        </w:numPr>
        <w:rPr>
          <w:rFonts w:ascii="Arial" w:hAnsi="Arial" w:cs="Arial"/>
          <w:sz w:val="28"/>
          <w:szCs w:val="28"/>
        </w:rPr>
      </w:pPr>
      <w:r>
        <w:rPr>
          <w:rFonts w:ascii="Arial" w:hAnsi="Arial" w:cs="Arial"/>
          <w:sz w:val="28"/>
          <w:szCs w:val="28"/>
        </w:rPr>
        <w:t xml:space="preserve">Next time you need to tell someone the same thing such as “you are missing blah </w:t>
      </w:r>
      <w:proofErr w:type="spellStart"/>
      <w:r>
        <w:rPr>
          <w:rFonts w:ascii="Arial" w:hAnsi="Arial" w:cs="Arial"/>
          <w:sz w:val="28"/>
          <w:szCs w:val="28"/>
        </w:rPr>
        <w:t>blah</w:t>
      </w:r>
      <w:proofErr w:type="spellEnd"/>
      <w:r>
        <w:rPr>
          <w:rFonts w:ascii="Arial" w:hAnsi="Arial" w:cs="Arial"/>
          <w:sz w:val="28"/>
          <w:szCs w:val="28"/>
        </w:rPr>
        <w:t xml:space="preserve"> </w:t>
      </w:r>
      <w:proofErr w:type="spellStart"/>
      <w:r>
        <w:rPr>
          <w:rFonts w:ascii="Arial" w:hAnsi="Arial" w:cs="Arial"/>
          <w:sz w:val="28"/>
          <w:szCs w:val="28"/>
        </w:rPr>
        <w:t>blah</w:t>
      </w:r>
      <w:proofErr w:type="spellEnd"/>
      <w:r>
        <w:rPr>
          <w:rFonts w:ascii="Arial" w:hAnsi="Arial" w:cs="Arial"/>
          <w:sz w:val="28"/>
          <w:szCs w:val="28"/>
        </w:rPr>
        <w:t xml:space="preserve">”  you can simply insert the pre-written language that explains it in detail </w:t>
      </w:r>
    </w:p>
    <w:p w:rsidR="002F2F6B" w:rsidRDefault="002F2F6B" w:rsidP="002F2F6B">
      <w:pPr>
        <w:ind w:left="360"/>
        <w:rPr>
          <w:rFonts w:ascii="Arial" w:hAnsi="Arial" w:cs="Arial"/>
          <w:sz w:val="28"/>
          <w:szCs w:val="28"/>
        </w:rPr>
      </w:pPr>
    </w:p>
    <w:p w:rsidR="002F2F6B" w:rsidRDefault="002F2F6B" w:rsidP="002F2F6B">
      <w:pPr>
        <w:rPr>
          <w:rFonts w:ascii="Arial" w:hAnsi="Arial" w:cs="Arial"/>
          <w:sz w:val="28"/>
          <w:szCs w:val="28"/>
        </w:rPr>
      </w:pPr>
      <w:r>
        <w:rPr>
          <w:rFonts w:ascii="Arial" w:hAnsi="Arial" w:cs="Arial"/>
          <w:sz w:val="28"/>
          <w:szCs w:val="28"/>
        </w:rPr>
        <w:t>No more wasting time typing it over and over again for common things! Thought this might help us work smarter not harder! Pass it on if you know of someone else it can help!</w:t>
      </w:r>
    </w:p>
    <w:p w:rsidR="008B2314" w:rsidRDefault="008B2314"/>
    <w:p w:rsidR="002F2F6B" w:rsidRDefault="002F2F6B">
      <w:r>
        <w:rPr>
          <w:noProof/>
        </w:rPr>
        <w:drawing>
          <wp:inline distT="0" distB="0" distL="0" distR="0">
            <wp:extent cx="5982000" cy="95753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49943" b="79940"/>
                    <a:stretch>
                      <a:fillRect/>
                    </a:stretch>
                  </pic:blipFill>
                  <pic:spPr bwMode="auto">
                    <a:xfrm>
                      <a:off x="0" y="0"/>
                      <a:ext cx="5984146" cy="957875"/>
                    </a:xfrm>
                    <a:prstGeom prst="rect">
                      <a:avLst/>
                    </a:prstGeom>
                    <a:noFill/>
                    <a:ln w="9525">
                      <a:noFill/>
                      <a:miter lim="800000"/>
                      <a:headEnd/>
                      <a:tailEnd/>
                    </a:ln>
                  </pic:spPr>
                </pic:pic>
              </a:graphicData>
            </a:graphic>
          </wp:inline>
        </w:drawing>
      </w:r>
    </w:p>
    <w:sectPr w:rsidR="002F2F6B" w:rsidSect="008B23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505" w:rsidRDefault="00CB7505" w:rsidP="00CB7505">
      <w:r>
        <w:separator/>
      </w:r>
    </w:p>
  </w:endnote>
  <w:endnote w:type="continuationSeparator" w:id="0">
    <w:p w:rsidR="00CB7505" w:rsidRDefault="00CB7505" w:rsidP="00CB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505" w:rsidRDefault="00CB7505" w:rsidP="00CB7505">
      <w:r>
        <w:separator/>
      </w:r>
    </w:p>
  </w:footnote>
  <w:footnote w:type="continuationSeparator" w:id="0">
    <w:p w:rsidR="00CB7505" w:rsidRDefault="00CB7505" w:rsidP="00CB7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05" w:rsidRDefault="00CB7505">
    <w:pPr>
      <w:pStyle w:val="Header"/>
    </w:pPr>
    <w:r>
      <w:t>Quick Parts Tutorial 1-2011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E3F78"/>
    <w:multiLevelType w:val="hybridMultilevel"/>
    <w:tmpl w:val="E4C626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2F6B"/>
    <w:rsid w:val="00184916"/>
    <w:rsid w:val="002F2F6B"/>
    <w:rsid w:val="003458FF"/>
    <w:rsid w:val="003F3974"/>
    <w:rsid w:val="00452A5F"/>
    <w:rsid w:val="004C2227"/>
    <w:rsid w:val="005E7409"/>
    <w:rsid w:val="006C583C"/>
    <w:rsid w:val="007844D7"/>
    <w:rsid w:val="008B2314"/>
    <w:rsid w:val="009A7B9A"/>
    <w:rsid w:val="009E3E47"/>
    <w:rsid w:val="00A4272E"/>
    <w:rsid w:val="00A81745"/>
    <w:rsid w:val="00B14E18"/>
    <w:rsid w:val="00B7510A"/>
    <w:rsid w:val="00B977EE"/>
    <w:rsid w:val="00CB7505"/>
    <w:rsid w:val="00CE1FCF"/>
    <w:rsid w:val="00D92580"/>
    <w:rsid w:val="00FB0A78"/>
    <w:rsid w:val="00FF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b/>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6B"/>
    <w:pPr>
      <w:spacing w:after="0" w:line="240" w:lineRule="auto"/>
    </w:pPr>
    <w:rPr>
      <w:rFonts w:ascii="Calibri" w:hAnsi="Calibri" w:cs="Times New Roman"/>
      <w:b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F"/>
    <w:pPr>
      <w:tabs>
        <w:tab w:val="center" w:pos="4680"/>
        <w:tab w:val="right" w:pos="9360"/>
      </w:tabs>
    </w:pPr>
  </w:style>
  <w:style w:type="character" w:customStyle="1" w:styleId="HeaderChar">
    <w:name w:val="Header Char"/>
    <w:basedOn w:val="DefaultParagraphFont"/>
    <w:link w:val="Header"/>
    <w:uiPriority w:val="99"/>
    <w:rsid w:val="003458FF"/>
    <w:rPr>
      <w:rFonts w:ascii="Arial" w:hAnsi="Arial"/>
      <w:sz w:val="24"/>
    </w:rPr>
  </w:style>
  <w:style w:type="paragraph" w:styleId="Footer">
    <w:name w:val="footer"/>
    <w:basedOn w:val="Normal"/>
    <w:link w:val="FooterChar"/>
    <w:uiPriority w:val="99"/>
    <w:unhideWhenUsed/>
    <w:rsid w:val="003458FF"/>
    <w:pPr>
      <w:tabs>
        <w:tab w:val="center" w:pos="4680"/>
        <w:tab w:val="right" w:pos="9360"/>
      </w:tabs>
    </w:pPr>
  </w:style>
  <w:style w:type="character" w:customStyle="1" w:styleId="FooterChar">
    <w:name w:val="Footer Char"/>
    <w:basedOn w:val="DefaultParagraphFont"/>
    <w:link w:val="Footer"/>
    <w:uiPriority w:val="99"/>
    <w:rsid w:val="003458FF"/>
    <w:rPr>
      <w:rFonts w:ascii="Arial" w:hAnsi="Arial"/>
      <w:sz w:val="24"/>
    </w:rPr>
  </w:style>
  <w:style w:type="paragraph" w:styleId="BalloonText">
    <w:name w:val="Balloon Text"/>
    <w:basedOn w:val="Normal"/>
    <w:link w:val="BalloonTextChar"/>
    <w:uiPriority w:val="99"/>
    <w:semiHidden/>
    <w:unhideWhenUsed/>
    <w:rsid w:val="003458FF"/>
    <w:rPr>
      <w:rFonts w:ascii="Tahoma" w:hAnsi="Tahoma" w:cs="Tahoma"/>
      <w:sz w:val="16"/>
      <w:szCs w:val="16"/>
    </w:rPr>
  </w:style>
  <w:style w:type="character" w:customStyle="1" w:styleId="BalloonTextChar">
    <w:name w:val="Balloon Text Char"/>
    <w:basedOn w:val="DefaultParagraphFont"/>
    <w:link w:val="BalloonText"/>
    <w:uiPriority w:val="99"/>
    <w:semiHidden/>
    <w:rsid w:val="003458FF"/>
    <w:rPr>
      <w:rFonts w:ascii="Tahoma" w:hAnsi="Tahoma" w:cs="Tahoma"/>
      <w:sz w:val="16"/>
      <w:szCs w:val="16"/>
    </w:rPr>
  </w:style>
  <w:style w:type="table" w:styleId="TableGrid">
    <w:name w:val="Table Grid"/>
    <w:basedOn w:val="TableNormal"/>
    <w:uiPriority w:val="59"/>
    <w:rsid w:val="003458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458FF"/>
    <w:pPr>
      <w:spacing w:after="0" w:line="240" w:lineRule="auto"/>
    </w:pPr>
  </w:style>
  <w:style w:type="paragraph" w:styleId="ListParagraph">
    <w:name w:val="List Paragraph"/>
    <w:basedOn w:val="Normal"/>
    <w:uiPriority w:val="34"/>
    <w:qFormat/>
    <w:rsid w:val="002F2F6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5.jpg@01CB872C.1315D5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HSS</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sadarby</dc:creator>
  <cp:keywords/>
  <dc:description/>
  <cp:lastModifiedBy>Darby, Sue A</cp:lastModifiedBy>
  <cp:revision>2</cp:revision>
  <dcterms:created xsi:type="dcterms:W3CDTF">2011-01-20T20:48:00Z</dcterms:created>
  <dcterms:modified xsi:type="dcterms:W3CDTF">2013-05-17T23:27:00Z</dcterms:modified>
</cp:coreProperties>
</file>