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Quick work style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Margin is 1" all sides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Heading 1 or H1 for main sections or topics to appear in the 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Heading 2 or H2 for a subtopic appears in TOC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Bullets is defined for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 is for explanation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Photos or screenshots have a thin black border and are cropped to just the necessary portion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step mentioned in a bullet point is shown on a image with a red box with 2 1/4 put thickness. There should be no more than 3-5 boxes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Actionable command steps (click) within bullet points are italic while the subject (New Folder) is bold.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Hints and commonly missed items have a string around the finger icon with Hint or Don't Forget bolded at the start of the message.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