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84" w:type="dxa"/>
        <w:tblLook w:val="04A0" w:firstRow="1" w:lastRow="0" w:firstColumn="1" w:lastColumn="0" w:noHBand="0" w:noVBand="1"/>
      </w:tblPr>
      <w:tblGrid>
        <w:gridCol w:w="11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98267B" w:rsidRPr="0098267B" w:rsidTr="0098267B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RANGE!C1:K20"/>
            <w:bookmarkEnd w:id="0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267B" w:rsidRPr="0098267B" w:rsidTr="0098267B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267B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246380</wp:posOffset>
                  </wp:positionH>
                  <wp:positionV relativeFrom="paragraph">
                    <wp:posOffset>55245</wp:posOffset>
                  </wp:positionV>
                  <wp:extent cx="8592185" cy="6337300"/>
                  <wp:effectExtent l="0" t="0" r="18415" b="6350"/>
                  <wp:wrapNone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98267B" w:rsidRPr="0098267B">
              <w:trPr>
                <w:trHeight w:val="29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267B" w:rsidRPr="0098267B" w:rsidRDefault="0098267B" w:rsidP="0098267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267B" w:rsidRPr="0098267B" w:rsidTr="0098267B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267B" w:rsidRPr="0098267B" w:rsidTr="0098267B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267B" w:rsidRPr="0098267B" w:rsidTr="0098267B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267B" w:rsidRPr="0098267B" w:rsidTr="0098267B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267B" w:rsidRPr="0098267B" w:rsidTr="0098267B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267B" w:rsidRPr="0098267B" w:rsidTr="0098267B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267B" w:rsidRPr="0098267B" w:rsidTr="0098267B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267B" w:rsidRPr="0098267B" w:rsidTr="0098267B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267B" w:rsidRPr="0098267B" w:rsidTr="0098267B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267B" w:rsidRPr="0098267B" w:rsidTr="0098267B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267B" w:rsidRPr="0098267B" w:rsidTr="0098267B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267B" w:rsidRPr="0098267B" w:rsidTr="0098267B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267B" w:rsidRPr="0098267B" w:rsidTr="0098267B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267B" w:rsidRPr="0098267B" w:rsidTr="0098267B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267B" w:rsidRPr="0098267B" w:rsidTr="0098267B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267B" w:rsidRPr="0098267B" w:rsidTr="0098267B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267B" w:rsidRPr="0098267B" w:rsidTr="0098267B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8267B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-775335</wp:posOffset>
                      </wp:positionH>
                      <wp:positionV relativeFrom="paragraph">
                        <wp:posOffset>-1294765</wp:posOffset>
                      </wp:positionV>
                      <wp:extent cx="1185545" cy="1176655"/>
                      <wp:effectExtent l="19050" t="19050" r="14605" b="2349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6004" cy="11769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lumMod val="20000"/>
                                      <a:lumOff val="80000"/>
                                    </a:schemeClr>
                                  </a:gs>
                                  <a:gs pos="5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  <a:gs pos="100000">
                                    <a:schemeClr val="accent1">
                                      <a:lumMod val="75000"/>
                                    </a:schemeClr>
                                  </a:gs>
                                </a:gsLst>
                                <a:lin ang="5400000" scaled="0"/>
                                <a:tileRect/>
                              </a:gradFill>
                              <a:ln w="31750" cmpd="sng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8267B" w:rsidRPr="0098267B" w:rsidRDefault="0098267B" w:rsidP="009826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40"/>
                                    </w:rPr>
                                  </w:pPr>
                                  <w:r w:rsidRPr="0098267B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dark1"/>
                                      <w:sz w:val="32"/>
                                      <w:szCs w:val="20"/>
                                    </w:rPr>
                                    <w:t>Key:</w:t>
                                  </w:r>
                                </w:p>
                                <w:p w:rsidR="0098267B" w:rsidRPr="0098267B" w:rsidRDefault="0098267B" w:rsidP="009826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40"/>
                                    </w:rPr>
                                  </w:pPr>
                                  <w:r w:rsidRPr="0098267B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32"/>
                                      <w:szCs w:val="20"/>
                                    </w:rPr>
                                    <w:t>17% = 153</w:t>
                                  </w:r>
                                </w:p>
                                <w:p w:rsidR="0098267B" w:rsidRPr="0098267B" w:rsidRDefault="0098267B" w:rsidP="009826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40"/>
                                    </w:rPr>
                                  </w:pPr>
                                  <w:r w:rsidRPr="0098267B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32"/>
                                      <w:szCs w:val="20"/>
                                    </w:rPr>
                                    <w:t>29% = 268</w:t>
                                  </w:r>
                                </w:p>
                                <w:p w:rsidR="0098267B" w:rsidRPr="0098267B" w:rsidRDefault="0098267B" w:rsidP="009826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40"/>
                                    </w:rPr>
                                  </w:pPr>
                                  <w:r w:rsidRPr="0098267B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32"/>
                                      <w:szCs w:val="20"/>
                                    </w:rPr>
                                    <w:t>54% = 500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61.05pt;margin-top:-101.95pt;width:93.35pt;height:9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" fillcolor="#deeaf6 [660]" strokecolor="black [3213]" strokeweight="2.5pt">
                      <v:fill color2="#2e74b5 [2404]" rotate="t" colors="0 #deebf7;.5 #bdd7ee;1 #2e75b6" focus="100%" type="gradient">
                        <o:fill v:ext="view" type="gradientUnscaled"/>
                      </v:fill>
                      <v:textbox>
                        <w:txbxContent>
                          <w:p w:rsidR="0098267B" w:rsidRPr="0098267B" w:rsidRDefault="0098267B" w:rsidP="009826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</w:rPr>
                            </w:pPr>
                            <w:r w:rsidRPr="0098267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32"/>
                                <w:szCs w:val="20"/>
                              </w:rPr>
                              <w:t>Key:</w:t>
                            </w:r>
                          </w:p>
                          <w:p w:rsidR="0098267B" w:rsidRPr="0098267B" w:rsidRDefault="0098267B" w:rsidP="009826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</w:rPr>
                            </w:pPr>
                            <w:r w:rsidRPr="0098267B">
                              <w:rPr>
                                <w:rFonts w:asciiTheme="minorHAnsi" w:hAnsi="Calibri" w:cstheme="minorBidi"/>
                                <w:color w:val="000000" w:themeColor="dark1"/>
                                <w:sz w:val="32"/>
                                <w:szCs w:val="20"/>
                              </w:rPr>
                              <w:t>17% = 153</w:t>
                            </w:r>
                          </w:p>
                          <w:p w:rsidR="0098267B" w:rsidRPr="0098267B" w:rsidRDefault="0098267B" w:rsidP="009826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</w:rPr>
                            </w:pPr>
                            <w:r w:rsidRPr="0098267B">
                              <w:rPr>
                                <w:rFonts w:asciiTheme="minorHAnsi" w:hAnsi="Calibri" w:cstheme="minorBidi"/>
                                <w:color w:val="000000" w:themeColor="dark1"/>
                                <w:sz w:val="32"/>
                                <w:szCs w:val="20"/>
                              </w:rPr>
                              <w:t>29% = 268</w:t>
                            </w:r>
                          </w:p>
                          <w:p w:rsidR="0098267B" w:rsidRPr="0098267B" w:rsidRDefault="0098267B" w:rsidP="009826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</w:rPr>
                            </w:pPr>
                            <w:r w:rsidRPr="0098267B">
                              <w:rPr>
                                <w:rFonts w:asciiTheme="minorHAnsi" w:hAnsi="Calibri" w:cstheme="minorBidi"/>
                                <w:color w:val="000000" w:themeColor="dark1"/>
                                <w:sz w:val="32"/>
                                <w:szCs w:val="20"/>
                              </w:rPr>
                              <w:t>54% = 500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267B" w:rsidRPr="0098267B" w:rsidTr="0098267B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267B" w:rsidRPr="0098267B" w:rsidRDefault="0098267B" w:rsidP="00982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536A8" w:rsidRDefault="009536A8">
      <w:bookmarkStart w:id="1" w:name="_GoBack"/>
      <w:bookmarkEnd w:id="1"/>
    </w:p>
    <w:sectPr w:rsidR="009536A8" w:rsidSect="0098267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7B"/>
    <w:rsid w:val="009536A8"/>
    <w:rsid w:val="0098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EC7F8-C7D4-4976-9AEF-37166B3A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67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6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5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jpeg"/><Relationship Id="rId2" Type="http://schemas.microsoft.com/office/2011/relationships/chartColorStyle" Target="colors1.xml"/><Relationship Id="rId1" Type="http://schemas.microsoft.com/office/2011/relationships/chartStyle" Target="style1.xml"/><Relationship Id="rId5" Type="http://schemas.openxmlformats.org/officeDocument/2006/relationships/oleObject" Target="file:///\\hssdsdsancfp1\DSDS_Shared\Provider%20Certification%20&amp;%20Compliance\Provider%20Settings\SETTING%20REVIEWS\MASTER_Settings%20Review%20Tracking_9-28-17.xlsm" TargetMode="External"/><Relationship Id="rId4" Type="http://schemas.openxmlformats.org/officeDocument/2006/relationships/image" Target="../media/image2.jpe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Settings Report</a:t>
            </a:r>
          </a:p>
          <a:p>
            <a:pPr>
              <a:defRPr/>
            </a:pPr>
            <a:r>
              <a:rPr lang="en-US" sz="1400"/>
              <a:t>July 1, 2016-</a:t>
            </a:r>
            <a:r>
              <a:rPr lang="en-US" sz="1400" baseline="0"/>
              <a:t> June 30, 2017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304092049474318"/>
          <c:y val="0.16996619111604655"/>
          <c:w val="0.53551912084968356"/>
          <c:h val="0.74881350871194952"/>
        </c:manualLayout>
      </c:layout>
      <c:pieChart>
        <c:varyColors val="1"/>
        <c:ser>
          <c:idx val="0"/>
          <c:order val="0"/>
          <c:spPr>
            <a:ln>
              <a:solidFill>
                <a:schemeClr val="lt1">
                  <a:shade val="50000"/>
                  <a:alpha val="99000"/>
                </a:schemeClr>
              </a:solidFill>
            </a:ln>
          </c:spPr>
          <c:explosion val="2"/>
          <c:dPt>
            <c:idx val="0"/>
            <c:bubble3D val="0"/>
            <c:spPr>
              <a:blipFill>
                <a:blip xmlns:r="http://schemas.openxmlformats.org/officeDocument/2006/relationships" r:embed="rId3"/>
                <a:tile tx="0" ty="0" sx="100000" sy="100000" flip="none" algn="tl"/>
              </a:blipFill>
              <a:ln>
                <a:solidFill>
                  <a:schemeClr val="lt1">
                    <a:shade val="50000"/>
                    <a:alpha val="99000"/>
                  </a:schemeClr>
                </a:solidFill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1"/>
            <c:bubble3D val="0"/>
            <c:spPr>
              <a:gradFill flip="none" rotWithShape="1">
                <a:gsLst>
                  <a:gs pos="0">
                    <a:schemeClr val="accent1">
                      <a:shade val="30000"/>
                      <a:satMod val="115000"/>
                    </a:schemeClr>
                  </a:gs>
                  <a:gs pos="50000">
                    <a:schemeClr val="accent1">
                      <a:shade val="67500"/>
                      <a:satMod val="115000"/>
                    </a:schemeClr>
                  </a:gs>
                  <a:gs pos="100000">
                    <a:schemeClr val="accent1">
                      <a:shade val="100000"/>
                      <a:satMod val="115000"/>
                    </a:schemeClr>
                  </a:gs>
                </a:gsLst>
                <a:path path="circle">
                  <a:fillToRect l="50000" t="50000" r="50000" b="50000"/>
                </a:path>
                <a:tileRect/>
              </a:gradFill>
              <a:ln>
                <a:solidFill>
                  <a:schemeClr val="lt1">
                    <a:shade val="50000"/>
                    <a:alpha val="99000"/>
                  </a:schemeClr>
                </a:solidFill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2"/>
            <c:bubble3D val="0"/>
            <c:spPr>
              <a:blipFill>
                <a:blip xmlns:r="http://schemas.openxmlformats.org/officeDocument/2006/relationships" r:embed="rId4"/>
                <a:tile tx="0" ty="0" sx="100000" sy="100000" flip="none" algn="tl"/>
              </a:blipFill>
              <a:ln>
                <a:solidFill>
                  <a:schemeClr val="lt1">
                    <a:shade val="50000"/>
                    <a:alpha val="99000"/>
                  </a:schemeClr>
                </a:solidFill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-7.7309055118110231E-2"/>
                  <c:y val="0.13006561679790027"/>
                </c:manualLayout>
              </c:layout>
              <c:tx>
                <c:rich>
                  <a:bodyPr/>
                  <a:lstStyle/>
                  <a:p>
                    <a:fld id="{CFBE3866-8E51-42A8-9343-2D06EBA4E0E6}" type="PERCENTAGE">
                      <a:rPr lang="en-US" baseline="0">
                        <a:solidFill>
                          <a:schemeClr val="bg1"/>
                        </a:solidFill>
                      </a:rPr>
                      <a:pPr/>
                      <a:t>[PERCENTAGE]</a:t>
                    </a:fld>
                    <a:endParaRPr lang="en-US"/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"/>
              <c:layout>
                <c:manualLayout>
                  <c:x val="-8.3926946631671037E-2"/>
                  <c:y val="-0.17298665791776027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7.9466972878390149E-2"/>
                  <c:y val="0.11238589967920677"/>
                </c:manualLayout>
              </c:layout>
              <c:tx>
                <c:rich>
                  <a:bodyPr/>
                  <a:lstStyle/>
                  <a:p>
                    <a:fld id="{15A8DA7B-F321-4FFE-A9FC-221CCDBF5393}" type="PERCENTAGE">
                      <a:rPr lang="en-US" baseline="0">
                        <a:solidFill>
                          <a:schemeClr val="bg1"/>
                        </a:solidFill>
                      </a:rPr>
                      <a:pPr/>
                      <a:t>[PERCENTAGE]</a:t>
                    </a:fld>
                    <a:endParaRPr lang="en-US"/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2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'Report 11-2017'!$A$1:$A$3</c:f>
              <c:strCache>
                <c:ptCount val="3"/>
                <c:pt idx="0">
                  <c:v>Onsite Visits</c:v>
                </c:pt>
                <c:pt idx="1">
                  <c:v>Initial Desk Reviews</c:v>
                </c:pt>
                <c:pt idx="2">
                  <c:v>Focused Reviews</c:v>
                </c:pt>
              </c:strCache>
            </c:strRef>
          </c:cat>
          <c:val>
            <c:numRef>
              <c:f>'Report 11-2017'!$B$1:$B$3</c:f>
              <c:numCache>
                <c:formatCode>General</c:formatCode>
                <c:ptCount val="3"/>
                <c:pt idx="0">
                  <c:v>153</c:v>
                </c:pt>
                <c:pt idx="1">
                  <c:v>500</c:v>
                </c:pt>
                <c:pt idx="2">
                  <c:v>268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5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Alaska - Health and Social Services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Darby, Sue A</dc:creator>
  <cp:keywords/>
  <dc:description/>
  <cp:lastModifiedBy>Darby, Sue A</cp:lastModifiedBy>
  <cp:revision>1</cp:revision>
  <cp:lastPrinted>2017-11-03T20:32:00Z</cp:lastPrinted>
  <dcterms:created xsi:type="dcterms:W3CDTF">2017-11-03T20:28:00Z</dcterms:created>
  <dcterms:modified xsi:type="dcterms:W3CDTF">2017-11-03T20:33:00Z</dcterms:modified>
</cp:coreProperties>
</file>