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spacing w:after="120"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bidi w:val="0"/>
        <w:tblW w:w="9756.0" w:type="dxa"/>
        <w:jc w:val="left"/>
        <w:tblInd w:w="-34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rPr>
          <w:trHeight w:val="1440" w:hRule="atLeast"/>
        </w:trPr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Windows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Explorer, FireFox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DreamWeaver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HTML, CSS, 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Internet marketing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spacing w:after="0" w:before="0" w:line="240" w:lineRule="auto"/>
              <w:ind w:left="864" w:right="0" w:hanging="432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vertAlign w:val="baseline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Office Assistant I / Admin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Support staff for Quality Assurance Unit, Provider Certification, Personal Care Attendant Certification, Training, Complaint Intake, and CPR &amp; First Aid Waivers.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Analyzing need and develop systems to make workflow more productive for the 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Build database tools for tracking CPR Waivers, Provider Changes, Certification &amp; Technical Assistance, design Critical Incident Log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forms, templates, and tracking processes for CPR Waivers, Critical Incident Reports, provide management with statistical data for quarterly reports based off of various tools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Know where various people keep important information when they are out of the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Organize unit e-mail tracking who was sent each complaint or data change along with tracking where Critical Incident Reports and CPR Waivers are in their various processes, archiving SDS E-alerts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Track records requests and scan and burn CDs for Department of Law or other entities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Write draft Policy &amp; Procedure for filing, critical incident reports and tracking processes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Center Mentor/ Computer Instructor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Input clients into File Maker Pro via Citrix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Aid students in preparation for the MOS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Teach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Confer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Assess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and edit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Direct clients to appropriate resources and assist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Assist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Conduct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Business &amp; Web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2009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The Coffee Institute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Small start up reviewing various coffee cafes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504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Alaska Office Specialists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Specializing in document creation &amp; management and projects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Design &amp; develop 10 page website showcasing services offered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216" w:right="0"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Books, Music &amp; More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Owner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Reviews of various books, music and other unique items in a fun setting online.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2003 to September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Owner of Sue's Office Support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Document typing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Database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Hardcopy marketing materials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Static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July 1992 to 2002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432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Shirley's Creative Designs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Production sewing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Data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Graphic 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Studio style photography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 site design &amp; maintenance (not current version)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Trouble shoot pattern drafting 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40" w:lineRule="auto"/>
        <w:ind w:left="576" w:right="0" w:hanging="360"/>
        <w:contextualSpacing w:val="1"/>
        <w:jc w:val="left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Draft patterns, computer trouble shooting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Bachelors of Science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&amp; Technology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Associates of Science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Certificate of Fashion Design with Honors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Beta Kappa Honors Society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Solano Community College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120" w:before="12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before="120" w:lineRule="auto"/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Master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March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Nine Star Education &amp; Employment Services Anchorage, AK </w:t>
      </w:r>
      <w:r w:rsidDel="00000000" w:rsidR="00000000" w:rsidRPr="00000000">
        <w:rPr>
          <w:rtl w:val="0"/>
        </w:rPr>
      </w:r>
    </w:p>
    <w:sectPr>
      <w:headerReference r:id="rId5" w:type="default"/>
      <w:footerReference r:id="rId6" w:type="default"/>
      <w:pgSz w:h="15840" w:w="12240"/>
      <w:pgMar w:bottom="1080" w:top="1440" w:left="9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1"/>
      <w:tabs>
        <w:tab w:val="center" w:pos="4320"/>
        <w:tab w:val="right" w:pos="8640"/>
      </w:tabs>
      <w:spacing w:after="720" w:before="0" w:line="240" w:lineRule="auto"/>
      <w:ind w:left="0" w:right="0" w:firstLine="0"/>
      <w:contextualSpacing w:val="0"/>
      <w:jc w:val="center"/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vertAlign w:val="baseline"/>
        <w:rtl w:val="0"/>
      </w:rPr>
      <w:t xml:space="preserve">3311 Max Cir #2, Anchorage, AK 99507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72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9756.0" w:type="dxa"/>
      <w:jc w:val="left"/>
      <w:tblInd w:w="-34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0" w:line="240" w:lineRule="auto"/>
            <w:ind w:left="0" w:right="0" w:firstLine="0"/>
            <w:contextualSpacing w:val="0"/>
            <w:jc w:val="left"/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center"/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45428a"/>
              <w:sz w:val="52"/>
              <w:szCs w:val="52"/>
              <w:u w:val="none"/>
              <w:vertAlign w:val="baseline"/>
              <w:rtl w:val="0"/>
            </w:rPr>
            <w:t xml:space="preserve">Sue Darby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spacing w:after="0" w:before="720" w:line="240" w:lineRule="auto"/>
            <w:ind w:left="0" w:right="0" w:firstLine="0"/>
            <w:contextualSpacing w:val="0"/>
            <w:jc w:val="right"/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vertAlign w:val="baseline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single"/>
                <w:vertAlign w:val="baseline"/>
                <w:rtl w:val="0"/>
              </w:rPr>
              <w:t xml:space="preserve">www.sue-a-darby.com</w:t>
            </w:r>
          </w:hyperlink>
          <w:hyperlink r:id="rId3">
            <w:r w:rsidDel="00000000" w:rsidR="00000000" w:rsidRPr="00000000">
              <w:rPr>
                <w:rtl w:val="0"/>
              </w:rPr>
            </w:r>
          </w:hyperlink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spacing w:after="0" w:before="720" w:line="240" w:lineRule="auto"/>
      <w:ind w:left="0" w:right="0" w:firstLine="0"/>
      <w:contextualSpacing w:val="0"/>
      <w:jc w:val="left"/>
    </w:pPr>
    <w:hyperlink r:id="rId4">
      <w:r w:rsidDel="00000000" w:rsidR="00000000" w:rsidRPr="00000000">
        <w:rPr>
          <w:rtl w:val="0"/>
        </w:rPr>
      </w:r>
    </w:hyperlink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2160.0000000000005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1152" w:firstLine="3096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5255.999999999999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7415.999999999999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9576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11736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13896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16056.00000000000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18216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20376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60" w:before="240" w:line="240" w:lineRule="auto"/>
      <w:ind w:left="0" w:right="0" w:firstLine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left w:w="115.0" w:type="dxa"/>
          <w:right w:w="115.0" w:type="dxa"/>
        </w:tcMar>
      </w:tcPr>
    </w:tblStylePr>
    <w:tblStylePr w:type="band1Vert">
      <w:pPr/>
      <w:rPr/>
      <w:tcPr>
        <w:tcMar>
          <w:left w:w="115.0" w:type="dxa"/>
          <w:right w:w="115.0" w:type="dxa"/>
        </w:tcMar>
      </w:tcPr>
    </w:tblStylePr>
    <w:tblStylePr w:type="band2Horz">
      <w:pPr/>
      <w:rPr/>
      <w:tcPr>
        <w:tcMar>
          <w:left w:w="115.0" w:type="dxa"/>
          <w:right w:w="115.0" w:type="dxa"/>
        </w:tcMar>
      </w:tcPr>
    </w:tblStylePr>
    <w:tblStylePr w:type="band2Vert">
      <w:pPr/>
      <w:rPr/>
      <w:tcPr>
        <w:tcMar>
          <w:left w:w="115.0" w:type="dxa"/>
          <w:right w:w="115.0" w:type="dxa"/>
        </w:tcMar>
      </w:tcPr>
    </w:tblStylePr>
    <w:tblStylePr w:type="firstCol">
      <w:pPr/>
      <w:rPr/>
      <w:tcPr>
        <w:tcMar>
          <w:left w:w="115.0" w:type="dxa"/>
          <w:right w:w="115.0" w:type="dxa"/>
        </w:tcMar>
      </w:tcPr>
    </w:tblStylePr>
    <w:tblStylePr w:type="firstRow">
      <w:pPr/>
      <w:rPr/>
      <w:tcPr>
        <w:tcMar>
          <w:left w:w="115.0" w:type="dxa"/>
          <w:right w:w="115.0" w:type="dxa"/>
        </w:tcMar>
      </w:tcPr>
    </w:tblStylePr>
    <w:tblStylePr w:type="lastCol">
      <w:pPr/>
      <w:rPr/>
      <w:tcPr>
        <w:tcMar>
          <w:left w:w="115.0" w:type="dxa"/>
          <w:right w:w="115.0" w:type="dxa"/>
        </w:tcMar>
      </w:tcPr>
    </w:tblStylePr>
    <w:tblStylePr w:type="lastRow">
      <w:pPr/>
      <w:rPr/>
      <w:tcPr>
        <w:tcMar>
          <w:left w:w="115.0" w:type="dxa"/>
          <w:right w:w="115.0" w:type="dxa"/>
        </w:tcMar>
      </w:tcPr>
    </w:tblStylePr>
    <w:tblStylePr w:type="neCell">
      <w:pPr/>
      <w:rPr/>
      <w:tcPr>
        <w:tcMar>
          <w:left w:w="115.0" w:type="dxa"/>
          <w:right w:w="115.0" w:type="dxa"/>
        </w:tcMar>
      </w:tcPr>
    </w:tblStylePr>
    <w:tblStylePr w:type="nwCell">
      <w:pPr/>
      <w:rPr/>
      <w:tcPr>
        <w:tcMar>
          <w:left w:w="115.0" w:type="dxa"/>
          <w:right w:w="115.0" w:type="dxa"/>
        </w:tcMar>
      </w:tcPr>
    </w:tblStylePr>
    <w:tblStylePr w:type="seCell">
      <w:pPr/>
      <w:rPr/>
      <w:tcPr>
        <w:tcMar>
          <w:left w:w="115.0" w:type="dxa"/>
          <w:right w:w="115.0" w:type="dxa"/>
        </w:tcMar>
      </w:tcPr>
    </w:tblStylePr>
    <w:tblStylePr w:type="swCell">
      <w:pPr/>
      <w:rPr/>
      <w:tcPr>
        <w:tcMar>
          <w:left w:w="115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Relationship Id="rId3" Type="http://schemas.openxmlformats.org/officeDocument/2006/relationships/hyperlink" Target="http://www.sue-a-darby.com" TargetMode="External"/><Relationship Id="rId4" Type="http://schemas.openxmlformats.org/officeDocument/2006/relationships/hyperlink" Target="http://www.sue-a-darby.com" TargetMode="External"/></Relationships>
</file>