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117.0"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8399"/>
        <w:tblGridChange w:id="0">
          <w:tblGrid>
            <w:gridCol w:w="2718"/>
            <w:gridCol w:w="8399"/>
          </w:tblGrid>
        </w:tblGridChange>
      </w:tblGrid>
      <w:tr>
        <w:trPr>
          <w:trHeight w:val="280" w:hRule="atLeast"/>
        </w:trPr>
        <w:tc>
          <w:tcPr>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MS SharePoint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AdobePro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Product Design &amp; Development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Fonts w:ascii="Vijaya" w:cs="Vijaya" w:eastAsia="Vijaya" w:hAnsi="Vijaya"/>
                <w:b w:val="0"/>
                <w:i w:val="1"/>
                <w:smallCaps w:val="0"/>
                <w:strike w:val="0"/>
                <w:color w:val="000000"/>
                <w:sz w:val="24"/>
                <w:szCs w:val="24"/>
                <w:u w:val="none"/>
                <w:vertAlign w:val="baseline"/>
                <w:rtl w:val="0"/>
              </w:rPr>
              <w:t xml:space="preserve">WordPress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0" w:right="0" w:firstLine="0"/>
              <w:contextualSpacing w:val="0"/>
              <w:jc w:val="left"/>
            </w:pPr>
            <w:r w:rsidDel="00000000" w:rsidR="00000000" w:rsidRPr="00000000">
              <w:rPr>
                <w:rtl w:val="0"/>
              </w:rPr>
            </w:r>
          </w:p>
        </w:tc>
        <w:tc>
          <w:tcPr>
            <w:tcBorders>
              <w:top w:color="000000" w:space="0" w:sz="0" w:val="nil"/>
              <w:left w:color="000000" w:space="0" w:sz="4" w:val="single"/>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1"/>
                <w:color w:val="000000"/>
                <w:u w:val="single"/>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547"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60"/>
              <w:jc w:val="left"/>
              <w:rPr>
                <w:b w:val="0"/>
                <w:color w:val="00000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                                                                                                   May 2008-Present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www.suestinycostumes.com</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                                                                              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Alpha Beta Kappa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9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1"/>
              <w:spacing w:after="200" w:before="31" w:line="276" w:lineRule="auto"/>
              <w:ind w:left="4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200" w:before="27" w:line="276"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bookmarkStart w:colFirst="0" w:colLast="0" w:name="_gjdgxs" w:id="0"/>
      <w:bookmarkEnd w:id="0"/>
      <w:r w:rsidDel="00000000" w:rsidR="00000000" w:rsidRPr="00000000">
        <w:rPr>
          <w:rtl w:val="0"/>
        </w:rPr>
      </w:r>
    </w:p>
    <w:sectPr>
      <w:headerReference r:id="rId5"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rtl w:val="0"/>
      </w:rPr>
    </w:r>
  </w:p>
  <w:tbl>
    <w:tblPr>
      <w:tblStyle w:val="Table2"/>
      <w:bidi w:val="0"/>
      <w:tblW w:w="11116.999999999998" w:type="dxa"/>
      <w:jc w:val="left"/>
      <w:tblInd w:w="-4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4349"/>
      <w:tblGridChange w:id="0">
        <w:tblGrid>
          <w:gridCol w:w="2718"/>
          <w:gridCol w:w="4050"/>
          <w:gridCol w:w="4349"/>
        </w:tblGrid>
      </w:tblGridChange>
    </w:tblGrid>
    <w:tr>
      <w:trPr>
        <w:trHeight w:val="72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drawing>
              <wp:inline distB="0" distT="0" distL="0" distR="0">
                <wp:extent cx="1286154" cy="849555"/>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1"/>
                        <a:srcRect b="0" l="0" r="0" t="0"/>
                        <a:stretch>
                          <a:fillRect/>
                        </a:stretch>
                      </pic:blipFill>
                      <pic:spPr>
                        <a:xfrm>
                          <a:off x="0" y="0"/>
                          <a:ext cx="1286154" cy="849555"/>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200" w:before="72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80" w:hRule="atLeast"/>
      </w:trPr>
      <w:tc>
        <w:tcPr>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72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bl>
  <w:p w:rsidR="00000000" w:rsidDel="00000000" w:rsidP="00000000" w:rsidRDefault="00000000" w:rsidRPr="00000000">
    <w:pPr>
      <w:keepNext w:val="0"/>
      <w:keepLines w:val="0"/>
      <w:widowControl w:val="1"/>
      <w:tabs>
        <w:tab w:val="center" w:pos="4680"/>
        <w:tab w:val="right" w:pos="9360"/>
      </w:tabs>
      <w:spacing w:after="0" w:before="720" w:line="240" w:lineRule="auto"/>
      <w:ind w:left="0" w:right="0" w:firstLine="0"/>
      <w:contextualSpacing w:val="0"/>
      <w:jc w:val="center"/>
    </w:pPr>
    <w:r w:rsidDel="00000000" w:rsidR="00000000" w:rsidRPr="00000000">
      <w:drawing>
        <wp:inline distB="0" distT="0" distL="114300" distR="114300">
          <wp:extent cx="5016500" cy="50800"/>
          <wp:effectExtent b="0" l="0" r="0" t="0"/>
          <wp:docPr id="2" name="image03.png"/>
          <a:graphic>
            <a:graphicData uri="http://schemas.openxmlformats.org/drawingml/2006/picture">
              <pic:pic>
                <pic:nvPicPr>
                  <pic:cNvPr id="0" name="image03.png"/>
                  <pic:cNvPicPr preferRelativeResize="0"/>
                </pic:nvPicPr>
                <pic:blipFill>
                  <a:blip r:embed="rId2"/>
                  <a:srcRect b="0" l="0" r="0" t="0"/>
                  <a:stretch>
                    <a:fillRect/>
                  </a:stretch>
                </pic:blipFill>
                <pic:spPr>
                  <a:xfrm>
                    <a:off x="0" y="0"/>
                    <a:ext cx="5016500" cy="50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

<file path=word/_rels/header1.xml.rels><?xml version="1.0" encoding="UTF-8" standalone="yes"?><Relationships xmlns="http://schemas.openxmlformats.org/package/2006/relationships"><Relationship Id="rId1" Type="http://schemas.openxmlformats.org/officeDocument/2006/relationships/image" Target="media/image01.png"/><Relationship Id="rId2" Type="http://schemas.openxmlformats.org/officeDocument/2006/relationships/image" Target="media/image03.png"/></Relationships>
</file>