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4"/>
          <w:szCs w:val="24"/>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24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Linkedin/suedarby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2"/>
          <w:szCs w:val="22"/>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experience with computers and is looking to make a change in career path to </w:t>
      </w:r>
      <w:r w:rsidDel="00000000" w:rsidR="00000000" w:rsidRPr="00000000">
        <w:rPr>
          <w:rFonts w:ascii="Times New Roman" w:cs="Times New Roman" w:eastAsia="Times New Roman" w:hAnsi="Times New Roman"/>
          <w:b w:val="0"/>
          <w:i w:val="1"/>
          <w:smallCaps w:val="0"/>
          <w:strike w:val="0"/>
          <w:color w:val="333333"/>
          <w:sz w:val="22"/>
          <w:szCs w:val="22"/>
          <w:highlight w:val="white"/>
          <w:u w:val="none"/>
          <w:vertAlign w:val="baseline"/>
          <w:rtl w:val="0"/>
        </w:rPr>
        <w:t xml:space="preserve">Technical Writer or Business Analyst</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Most common office suites, operating systems and database systems including commercial suites, cloud solutions and open source options; SharePoint, Visio, Project, StarUML, Google Drive etc. Master Certified MS Office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Many web based social media and website building solutions as well as a variety of programming languages; BASIC, Javascript, Perl, HTML &amp; CSS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Projects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Critical Incident Tracking &amp;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Habilitation Homes Database Modifications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Application Tracking System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CPR &amp; First Aid Waiver Tracker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Shared Email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Technical books (2) on pattern drafting (illustrated)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Pattern articles for 4 magazines and patterns (100)</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Website development and maintenance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Archiving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Filing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SharePoint solution development and site administrator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“DS3” to “Harmony” Provider Conversion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Residential Habilitation provider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Electronic document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Equipment maintenance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Additional samples and information is found via my Portfolio and LinkedIn profile listed above.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Education</w:t>
      </w:r>
      <w:r w:rsidDel="00000000" w:rsidR="00000000" w:rsidRPr="00000000">
        <w:rPr>
          <w:rtl w:val="0"/>
        </w:rPr>
      </w:r>
    </w:p>
    <w:tbl>
      <w:tblPr>
        <w:tblStyle w:val="Table1"/>
        <w:bidi w:val="0"/>
        <w:tblW w:w="10548.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38"/>
        <w:gridCol w:w="5210"/>
        <w:tblGridChange w:id="0">
          <w:tblGrid>
            <w:gridCol w:w="5338"/>
            <w:gridCol w:w="5210"/>
          </w:tblGrid>
        </w:tblGridChange>
      </w:tblGrid>
      <w:tr>
        <w:tc>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Charter College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Alpha Beta Kappa 3.85 GPA</w:t>
            </w:r>
            <w:r w:rsidDel="00000000" w:rsidR="00000000" w:rsidRPr="00000000">
              <w:rPr>
                <w:rtl w:val="0"/>
              </w:rPr>
            </w:r>
          </w:p>
        </w:tc>
      </w:tr>
      <w:tr>
        <w:trPr>
          <w:trHeight w:val="860" w:hRule="atLeast"/>
        </w:trPr>
        <w:tc>
          <w:tcPr>
            <w:gridSpan w:val="2"/>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Specialist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Experience </w:t>
      </w:r>
      <w:r w:rsidDel="00000000" w:rsidR="00000000" w:rsidRPr="00000000">
        <w:rPr>
          <w:rtl w:val="0"/>
        </w:rPr>
      </w:r>
    </w:p>
    <w:tbl>
      <w:tblPr>
        <w:tblStyle w:val="Table2"/>
        <w:bidi w:val="0"/>
        <w:tblW w:w="10548.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9"/>
        <w:gridCol w:w="3619"/>
        <w:tblGridChange w:id="0">
          <w:tblGrid>
            <w:gridCol w:w="6929"/>
            <w:gridCol w:w="3619"/>
          </w:tblGrid>
        </w:tblGridChange>
      </w:tblGrid>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iA3.io</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Webmaster &amp; Technical Writer</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36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2015-Present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Provider Certification and Compliance</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Senior Services Technician</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Feb 2014-Present</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Office Assistant II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Nov 2011-Feb 2014</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Quality Assurance</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Admin Clerk II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May 2008-Nov 2011</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Entrepreneur</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 (currently on hiatus)</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1995-Present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Career Development Mentor &amp; Computer Instructor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36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Apr 2006-Apr 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sectPr>
      <w:pgSz w:h="15840" w:w="12240"/>
      <w:pgMar w:bottom="63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360"/>
      </w:pPr>
      <w:rPr>
        <w:rFonts w:ascii="Arial" w:cs="Arial" w:eastAsia="Arial" w:hAnsi="Arial"/>
      </w:rPr>
    </w:lvl>
    <w:lvl w:ilvl="1">
      <w:start w:val="1"/>
      <w:numFmt w:val="bullet"/>
      <w:lvlText w:val="o"/>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o"/>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o"/>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