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"/>
        <w:gridCol w:w="4050"/>
        <w:gridCol w:w="1970"/>
        <w:gridCol w:w="290"/>
        <w:gridCol w:w="1150"/>
        <w:gridCol w:w="710"/>
        <w:gridCol w:w="2.5"/>
        <w:gridCol w:w="2.5"/>
        <w:gridCol w:w="2.5"/>
        <w:gridCol w:w="2.5"/>
        <w:tblGridChange w:id="0">
          <w:tblGrid>
            <w:gridCol w:w="2620"/>
            <w:gridCol w:w="4050"/>
            <w:gridCol w:w="1970"/>
            <w:gridCol w:w="290"/>
            <w:gridCol w:w="1150"/>
            <w:gridCol w:w="710"/>
            <w:gridCol w:w="2.5"/>
            <w:gridCol w:w="2.5"/>
            <w:gridCol w:w="2.5"/>
            <w:gridCol w:w="2.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58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0" distR="0">
                  <wp:extent cx="1280160" cy="850301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8503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Sue Darby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907-355-3750 Cell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907-746-5978 Home</w:t>
            </w:r>
          </w:p>
          <w:p w:rsidR="00000000" w:rsidDel="00000000" w:rsidP="00000000" w:rsidRDefault="00000000" w:rsidRPr="00000000">
            <w:pPr>
              <w:spacing w:after="0" w:before="58" w:line="240" w:lineRule="auto"/>
              <w:contextualSpacing w:val="0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smallCaps w:val="0"/>
                  <w:color w:val="127414"/>
                  <w:sz w:val="24"/>
                  <w:szCs w:val="24"/>
                  <w:rtl w:val="0"/>
                </w:rPr>
                <w:t xml:space="preserve">www.sue-a-darby.com</w:t>
              </w:r>
            </w:hyperlink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58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none"/>
                <w:vertAlign w:val="baseline"/>
                <w:rtl w:val="0"/>
              </w:rPr>
              <w:t xml:space="preserve">900 Josh Dr</w:t>
            </w:r>
          </w:p>
          <w:p w:rsidR="00000000" w:rsidDel="00000000" w:rsidP="00000000" w:rsidRDefault="00000000" w:rsidRPr="00000000">
            <w:pPr>
              <w:spacing w:after="0" w:before="58" w:lineRule="auto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127414"/>
                <w:sz w:val="24"/>
                <w:szCs w:val="24"/>
                <w:rtl w:val="0"/>
              </w:rPr>
              <w:t xml:space="preserve">Palmer, AK 99645</w:t>
            </w:r>
          </w:p>
          <w:p w:rsidR="00000000" w:rsidDel="00000000" w:rsidP="00000000" w:rsidRDefault="00000000" w:rsidRPr="00000000">
            <w:pPr>
              <w:spacing w:after="0" w:before="58" w:lineRule="auto"/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127414"/>
                <w:sz w:val="24"/>
                <w:szCs w:val="24"/>
                <w:rtl w:val="0"/>
              </w:rPr>
              <w:t xml:space="preserve">sue@sue-a-darby.com</w:t>
            </w:r>
          </w:p>
          <w:p w:rsidR="00000000" w:rsidDel="00000000" w:rsidP="00000000" w:rsidRDefault="00000000" w:rsidRPr="00000000">
            <w:pPr>
              <w:spacing w:after="0" w:before="58" w:line="240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smallCaps w:val="0"/>
                  <w:color w:val="127414"/>
                  <w:sz w:val="24"/>
                  <w:szCs w:val="24"/>
                  <w:rtl w:val="0"/>
                </w:rPr>
                <w:t xml:space="preserve">www.linkedin.com/in/suedarby</w:t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tabs>
                <w:tab w:val="left" w:pos="-4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Master Certified MS Office  </w:t>
              <w:br w:type="textWrapping"/>
              <w:t xml:space="preserve">  2003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MS Office 95-2010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MS Project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MS Visio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MS SharePoint 2007-2010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OneNote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AdobePro X and XI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Windows 3.1-7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Technical Writing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Product Design and</w:t>
              <w:br w:type="textWrapping"/>
              <w:t xml:space="preserve">  Development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Project Management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Task Management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UML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Document Design and</w:t>
              <w:br w:type="textWrapping"/>
              <w:t xml:space="preserve">  Formatting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Web Master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Marketing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HTML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CSS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JavaScript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Perl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VisualBasic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WordPress and CMS systems</w:t>
            </w:r>
          </w:p>
          <w:p w:rsidR="00000000" w:rsidDel="00000000" w:rsidP="00000000" w:rsidRDefault="00000000" w:rsidRPr="00000000">
            <w:pPr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sz w:val="26"/>
                <w:szCs w:val="26"/>
                <w:rtl w:val="0"/>
              </w:rPr>
              <w:t xml:space="preserve"> Corel Draw Suite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Database Improvements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Data Tracking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Report Processes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Goals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Budgets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GANTT Charts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Business Owner</w:t>
            </w:r>
          </w:p>
          <w:p w:rsidR="00000000" w:rsidDel="00000000" w:rsidP="00000000" w:rsidRDefault="00000000" w:rsidRPr="00000000">
            <w:pPr>
              <w:tabs>
                <w:tab w:val="left" w:pos="630"/>
              </w:tabs>
              <w:spacing w:after="0" w:before="120" w:line="240" w:lineRule="auto"/>
              <w:ind w:left="-9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00000a"/>
                <w:sz w:val="26"/>
                <w:szCs w:val="26"/>
                <w:rtl w:val="0"/>
              </w:rPr>
              <w:t xml:space="preserve">  Published Author</w:t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127414"/>
                <w:sz w:val="24"/>
                <w:szCs w:val="24"/>
                <w:u w:val="single"/>
                <w:vertAlign w:val="baseline"/>
                <w:rtl w:val="0"/>
              </w:rPr>
              <w:t xml:space="preserve">Notable Achievements and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Effectively explain ideas and information to both technical and non-technical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and update training material, teach and tutor classes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basic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computers; MS Office Certification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improved filing and labeling system, archive process development, electronic file system, document naming structure, letter template editing and standardization with training materials and procedure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 charts and graphs for Unit, Department, State and Federal reports; Universal Modeling Language (UML) diagrams, translate into written processes; gather information, develop content including graphics, proofread and edit technical documents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lead in selecting, training and oversight of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Division of Vocational Rehabilitation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DVR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Mature Alaskans Seeking Skills Training 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MAAST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volunteers,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 administrative support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Website design, development, and marketing including hand coded and Word Press based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Redesign Provider Certification Application and convert to fill in PDF for public 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Design, implementation, completion, and maintenance of the “Habilitation Homes Project” to connect licensed homes with recipients and certified agencies; original “Critical Incident Report Tracking” system and statistics generation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Serve as subject matter expert on records retention procedures, archiving/off-site storage processes and advises professional staff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Published author of “Pattern Drafting for Miniatures” and “Pattern Making for Dolls” (Library of Congress); in “International Doll Magazine”, “Doll Castle News”, “Dolls, Bears and Anywears”,  and “Dolls In Miniature”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120" w:before="0" w:line="276" w:lineRule="auto"/>
              <w:ind w:left="630" w:right="0" w:hanging="360"/>
              <w:contextualSpacing w:val="1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  <w:rtl w:val="0"/>
              </w:rPr>
              <w:t xml:space="preserve">Develop over 100 doll patterns including testing, photography, technical writing and final production of hard copy and electronic products,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teach classes in pattern making online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State of Alaska, Division of Senior and Disabilities Services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Provider Certification and Compliance, Office Assistant II,</w:t>
            </w:r>
            <w:r w:rsidDel="00000000" w:rsidR="00000000" w:rsidRPr="00000000">
              <w:rPr>
                <w:rFonts w:ascii="Calibri" w:cs="Calibri" w:eastAsia="Calibri" w:hAnsi="Calibri"/>
                <w:smallCaps w:val="0"/>
                <w:rtl w:val="0"/>
              </w:rPr>
              <w:t xml:space="preserve"> Senior Services Technician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Quality Assurance, Administrative Clerk II, Office Assistant I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May 2008-Present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Nine Star Education and Employment Services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Career Development Center Mentor and Computer Instructor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Anchorage, AK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April 2006-April 2008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Sue’s Tiny Costumes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Business Owner and Webmaster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Sept 1996-Present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www.suestinycostumes.com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127414"/>
                <w:sz w:val="24"/>
                <w:szCs w:val="24"/>
                <w:u w:val="single"/>
                <w:rtl w:val="0"/>
              </w:rPr>
              <w:t xml:space="preserve">Education and Training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Charter College – Alpha Beta Kappa, Dean’s List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B.S. Degree in Business Management and Technology: Concentration in Business Applications; B.S. Degree in Business Management and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2009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Microsoft Office 2003 Master Certification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Word, Excel, Access, PowerPoint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2009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Introduction to Sharepoint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2011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Sharepoint for Site Owners and Power Users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2013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8"/>
                <w:szCs w:val="18"/>
                <w:rtl w:val="0"/>
              </w:rPr>
              <w:t xml:space="preserve">COGNOS Database Training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2014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630" w:firstLine="63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990" w:firstLine="9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350" w:firstLine="135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10" w:firstLine="171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070" w:firstLine="207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430" w:firstLine="243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790" w:firstLine="279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150" w:firstLine="315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510" w:firstLine="351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rFonts w:ascii="Calibri" w:cs="Calibri" w:eastAsia="Calibri" w:hAnsi="Calibri"/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rFonts w:ascii="Calibri" w:cs="Calibri" w:eastAsia="Calibri" w:hAnsi="Calibri"/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rFonts w:ascii="Calibri" w:cs="Calibri" w:eastAsia="Calibri" w:hAnsi="Calibri"/>
      <w:b w:val="1"/>
      <w:smallCaps w:val="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contextualSpacing w:val="1"/>
    </w:pPr>
    <w:rPr>
      <w:rFonts w:ascii="Arial" w:cs="Arial" w:eastAsia="Arial" w:hAnsi="Arial"/>
      <w:smallCaps w:val="0"/>
      <w:sz w:val="28"/>
      <w:szCs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linkedin.com/in/suedarby" TargetMode="External"/><Relationship Id="rId9" Type="http://schemas.openxmlformats.org/officeDocument/2006/relationships/hyperlink" Target="http://www.linkedin.com/in/suedarby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http://www.linkedin.com/in/suedarby" TargetMode="External"/><Relationship Id="rId8" Type="http://schemas.openxmlformats.org/officeDocument/2006/relationships/hyperlink" Target="http://www.linkedin.com/in/suedarby" TargetMode="External"/></Relationships>
</file>