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130"/>
          <w:tab w:val="right" w:pos="10260"/>
        </w:tabs>
        <w:spacing w:after="0" w:before="0" w:line="240" w:lineRule="auto"/>
        <w:contextualSpacing w:val="0"/>
        <w:rPr/>
      </w:pPr>
      <w:r w:rsidDel="00000000" w:rsidR="00000000" w:rsidRPr="00000000">
        <w:rPr>
          <w:rFonts w:ascii="Times New Roman" w:cs="Times New Roman" w:eastAsia="Times New Roman" w:hAnsi="Times New Roman"/>
          <w:b w:val="1"/>
          <w:i w:val="1"/>
          <w:color w:val="4f81bd"/>
          <w:sz w:val="22"/>
          <w:szCs w:val="22"/>
          <w:rtl w:val="0"/>
        </w:rPr>
        <w:t xml:space="preserve">Sue Darby</w:t>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rPr/>
      </w:pPr>
      <w:r w:rsidDel="00000000" w:rsidR="00000000" w:rsidRPr="00000000">
        <w:rPr>
          <w:rFonts w:ascii="Times New Roman" w:cs="Times New Roman" w:eastAsia="Times New Roman" w:hAnsi="Times New Roman"/>
          <w:b w:val="0"/>
          <w:i w:val="1"/>
          <w:color w:val="4f81bd"/>
          <w:sz w:val="22"/>
          <w:szCs w:val="22"/>
          <w:rtl w:val="0"/>
        </w:rPr>
        <w:t xml:space="preserve">900 Josh Dr</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rPr/>
      </w:pPr>
      <w:r w:rsidDel="00000000" w:rsidR="00000000" w:rsidRPr="00000000">
        <w:rPr>
          <w:rFonts w:ascii="Times New Roman" w:cs="Times New Roman" w:eastAsia="Times New Roman" w:hAnsi="Times New Roman"/>
          <w:b w:val="0"/>
          <w:i w:val="1"/>
          <w:color w:val="4f81bd"/>
          <w:sz w:val="22"/>
          <w:szCs w:val="22"/>
          <w:rtl w:val="0"/>
        </w:rPr>
        <w:t xml:space="preserve">Palmer, AK 99645</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rPr/>
      </w:pPr>
      <w:r w:rsidDel="00000000" w:rsidR="00000000" w:rsidRPr="00000000">
        <w:rPr>
          <w:rFonts w:ascii="Times New Roman" w:cs="Times New Roman" w:eastAsia="Times New Roman" w:hAnsi="Times New Roman"/>
          <w:b w:val="0"/>
          <w:i w:val="1"/>
          <w:color w:val="4f81bd"/>
          <w:sz w:val="22"/>
          <w:szCs w:val="22"/>
          <w:rtl w:val="0"/>
        </w:rPr>
        <w:t xml:space="preserve">907-746-5978 Home</w:t>
        <w:tab/>
        <w:tab/>
        <w:tab/>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rPr/>
      </w:pPr>
      <w:r w:rsidDel="00000000" w:rsidR="00000000" w:rsidRPr="00000000">
        <w:rPr>
          <w:rFonts w:ascii="Times New Roman" w:cs="Times New Roman" w:eastAsia="Times New Roman" w:hAnsi="Times New Roman"/>
          <w:b w:val="0"/>
          <w:i w:val="1"/>
          <w:color w:val="4f81bd"/>
          <w:sz w:val="22"/>
          <w:szCs w:val="22"/>
          <w:rtl w:val="0"/>
        </w:rPr>
        <w:t xml:space="preserve">sue@sue-a-darby.com</w:t>
        <w:tab/>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rPr/>
      </w:pPr>
      <w:r w:rsidDel="00000000" w:rsidR="00000000" w:rsidRPr="00000000">
        <w:rPr>
          <w:rFonts w:ascii="Times New Roman" w:cs="Times New Roman" w:eastAsia="Times New Roman" w:hAnsi="Times New Roman"/>
          <w:b w:val="0"/>
          <w:i w:val="1"/>
          <w:color w:val="4f81bd"/>
          <w:sz w:val="22"/>
          <w:szCs w:val="22"/>
          <w:rtl w:val="0"/>
        </w:rPr>
        <w:t xml:space="preserve">www.sue-a-darby.com</w:t>
      </w:r>
      <w:r w:rsidDel="00000000" w:rsidR="00000000" w:rsidRPr="00000000">
        <w:rPr>
          <w:rtl w:val="0"/>
        </w:rPr>
      </w:r>
    </w:p>
    <w:p w:rsidR="00000000" w:rsidDel="00000000" w:rsidP="00000000" w:rsidRDefault="00000000" w:rsidRPr="00000000">
      <w:pPr>
        <w:pStyle w:val="Heading1"/>
        <w:spacing w:before="180" w:line="240" w:lineRule="auto"/>
        <w:contextualSpacing w:val="0"/>
        <w:rPr/>
      </w:pPr>
      <w:r w:rsidDel="00000000" w:rsidR="00000000" w:rsidRPr="00000000">
        <w:rPr>
          <w:rFonts w:ascii="Times New Roman" w:cs="Times New Roman" w:eastAsia="Times New Roman" w:hAnsi="Times New Roman"/>
          <w:i w:val="1"/>
          <w:color w:val="000000"/>
          <w:sz w:val="22"/>
          <w:szCs w:val="22"/>
          <w:highlight w:val="white"/>
          <w:rtl w:val="0"/>
        </w:rPr>
        <w:t xml:space="preserve">Profile</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Sue Darby is an excellent resource for bridging the gap between managers, workers and IT. She explains needs of the managers and workers to the technical staff in a way that gets things done right. She can explain the technical reasons tasks can or cannot be done by a system to the managers in a way that is clear and concise and most of all understandable to those who are not technically inclined.</w:t>
      </w:r>
      <w:r w:rsidDel="00000000" w:rsidR="00000000" w:rsidRPr="00000000">
        <w:rPr>
          <w:rtl w:val="0"/>
        </w:rPr>
      </w:r>
    </w:p>
    <w:p w:rsidR="00000000" w:rsidDel="00000000" w:rsidP="00000000" w:rsidRDefault="00000000" w:rsidRPr="00000000">
      <w:pPr>
        <w:spacing w:after="141" w:before="0" w:line="240" w:lineRule="auto"/>
        <w:contextualSpacing w:val="0"/>
        <w:rPr/>
      </w:pPr>
      <w:r w:rsidDel="00000000" w:rsidR="00000000" w:rsidRPr="00000000">
        <w:rPr>
          <w:rFonts w:ascii="Times New Roman" w:cs="Times New Roman" w:eastAsia="Times New Roman" w:hAnsi="Times New Roman"/>
          <w:b w:val="1"/>
          <w:i w:val="1"/>
          <w:color w:val="000000"/>
          <w:sz w:val="22"/>
          <w:szCs w:val="22"/>
          <w:highlight w:val="white"/>
          <w:rtl w:val="0"/>
        </w:rPr>
        <w:t xml:space="preserve">Skills and Achievements</w:t>
      </w:r>
      <w:r w:rsidDel="00000000" w:rsidR="00000000" w:rsidRPr="00000000">
        <w:rPr>
          <w:rtl w:val="0"/>
        </w:rPr>
      </w:r>
    </w:p>
    <w:p w:rsidR="00000000" w:rsidDel="00000000" w:rsidP="00000000" w:rsidRDefault="00000000" w:rsidRPr="00000000">
      <w:pPr>
        <w:numPr>
          <w:ilvl w:val="0"/>
          <w:numId w:val="1"/>
        </w:numPr>
        <w:spacing w:after="0" w:before="139"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Design and implementation of the “Habilitation Homes Project” to connect licensed homes with recipients and certified agencies; original “Critical Incident Report Tracking” system and statistics generation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Project management including; task management, goals, budgets, time lines and GANTT Charts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Databases: MMIS, DS3, Citrix, Access, Enterprise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Office Suites: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Operating Systems: Windows 7; XP, Server 2003, 95, 3.1, DOS 3.3, Linux Ubuntu; Android</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Programming Languages: HTML, CSS, JavaScript, Perl, VisualBasic.NET, BASIC A</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Graphic Art Suites: Corel Draw, Inscape, Gimp, Paint Shop Pro, Visio, Star UML, Dia, Freemind</w:t>
      </w:r>
      <w:r w:rsidDel="00000000" w:rsidR="00000000" w:rsidRPr="00000000">
        <w:rPr>
          <w:rtl w:val="0"/>
        </w:rPr>
      </w:r>
    </w:p>
    <w:p w:rsidR="00000000" w:rsidDel="00000000" w:rsidP="00000000" w:rsidRDefault="00000000" w:rsidRPr="00000000">
      <w:pPr>
        <w:spacing w:after="141" w:before="0" w:line="240" w:lineRule="auto"/>
        <w:contextualSpacing w:val="0"/>
        <w:rPr/>
      </w:pPr>
      <w:r w:rsidDel="00000000" w:rsidR="00000000" w:rsidRPr="00000000">
        <w:rPr>
          <w:rFonts w:ascii="Times New Roman" w:cs="Times New Roman" w:eastAsia="Times New Roman" w:hAnsi="Times New Roman"/>
          <w:b w:val="1"/>
          <w:i w:val="1"/>
          <w:color w:val="000000"/>
          <w:sz w:val="22"/>
          <w:szCs w:val="22"/>
          <w:highlight w:val="white"/>
          <w:rtl w:val="0"/>
        </w:rPr>
        <w:t xml:space="preserve">Experience</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Senior Services Technician</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May 2008 to Present</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State of Alaska, Division of Senior and Disabilities, Provider Certification and Compliance</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Previously: Administrative Clerk I, Office Assistant I, Office Assistant II, Provider Quality Assurance, Quality Assurance</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0" w:before="28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Screen 45+ incoming applications to ensure requirements are submitted; contact providers with list of missing materials; provide technical assistance regarding requirements, ensure applications are routed to professionals correctly</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and continually improve administrative and unit processes via tutorials, diagrams and hands on training methods. This includes contribution to formal policies, form development used internally and externally, and charts, graphs and reports for daily work flow, division and Federal reporting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plan to create database connections for previously invisible information working with management and IT. 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Lead, train and delegate tasks to clerical staff (3), contribute input on applicant selection or termination</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Career Development Center Mentor,  Computer Instructor Americorps  </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April 2006 to April 2008</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Nine Star Education and Employment Anchorage, Alaska</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0" w:before="28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Analyze skills and issues of job seekers for job matching, resumes, cover letters, interviews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Research and write simple resumes to PhD level Curriculum Vitae and assist clients in successfully attaining goals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Monthly statistic tracking and reporting for internal use and grant reporting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Work with individuals with disabilities, Public Assistance and Medicaid recipients and former inmates adhering to requirements and regulations for each program</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Business Owner </w:t>
      </w:r>
      <w:r w:rsidDel="00000000" w:rsidR="00000000" w:rsidRPr="00000000">
        <w:rPr>
          <w:rtl w:val="0"/>
        </w:rPr>
      </w:r>
    </w:p>
    <w:p w:rsidR="00000000" w:rsidDel="00000000" w:rsidP="00000000" w:rsidRDefault="00000000" w:rsidRPr="00000000">
      <w:pPr>
        <w:spacing w:after="20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1996 to present </w:t>
      </w:r>
      <w:r w:rsidDel="00000000" w:rsidR="00000000" w:rsidRPr="00000000">
        <w:rPr>
          <w:rtl w:val="0"/>
        </w:rPr>
      </w:r>
    </w:p>
    <w:p w:rsidR="00000000" w:rsidDel="00000000" w:rsidP="00000000" w:rsidRDefault="00000000" w:rsidRPr="00000000">
      <w:pPr>
        <w:spacing w:after="200" w:before="0" w:line="240" w:lineRule="auto"/>
        <w:contextualSpacing w:val="0"/>
        <w:rPr/>
      </w:pPr>
      <w:hyperlink r:id="rId5">
        <w:r w:rsidDel="00000000" w:rsidR="00000000" w:rsidRPr="00000000">
          <w:rPr>
            <w:rFonts w:ascii="Times New Roman" w:cs="Times New Roman" w:eastAsia="Times New Roman" w:hAnsi="Times New Roman"/>
            <w:b w:val="0"/>
            <w:color w:val="000000"/>
            <w:sz w:val="22"/>
            <w:szCs w:val="22"/>
            <w:highlight w:val="white"/>
            <w:rtl w:val="0"/>
          </w:rPr>
          <w:t xml:space="preserve">Sue’s Tiny Costumes</w:t>
        </w:r>
      </w:hyperlink>
      <w:r w:rsidDel="00000000" w:rsidR="00000000" w:rsidRPr="00000000">
        <w:rPr>
          <w:rFonts w:ascii="Times New Roman" w:cs="Times New Roman" w:eastAsia="Times New Roman" w:hAnsi="Times New Roman"/>
          <w:b w:val="0"/>
          <w:color w:val="000000"/>
          <w:sz w:val="22"/>
          <w:szCs w:val="22"/>
          <w:highlight w:val="white"/>
          <w:rtl w:val="0"/>
        </w:rPr>
        <w:t xml:space="preserve">, Web Based</w:t>
      </w:r>
      <w:r w:rsidDel="00000000" w:rsidR="00000000" w:rsidRPr="00000000">
        <w:rPr>
          <w:rtl w:val="0"/>
        </w:rPr>
      </w:r>
    </w:p>
    <w:p w:rsidR="00000000" w:rsidDel="00000000" w:rsidP="00000000" w:rsidRDefault="00000000" w:rsidRPr="00000000">
      <w:pPr>
        <w:spacing w:after="210" w:before="0" w:line="276"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Professional Achievements</w:t>
      </w:r>
      <w:r w:rsidDel="00000000" w:rsidR="00000000" w:rsidRPr="00000000">
        <w:rPr>
          <w:rtl w:val="0"/>
        </w:rPr>
      </w:r>
    </w:p>
    <w:p w:rsidR="00000000" w:rsidDel="00000000" w:rsidP="00000000" w:rsidRDefault="00000000" w:rsidRPr="00000000">
      <w:pPr>
        <w:numPr>
          <w:ilvl w:val="0"/>
          <w:numId w:val="1"/>
        </w:numPr>
        <w:spacing w:after="0" w:before="7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Published author of “Pattern Drafting for Miniatures” and “Pattern Making for Dolls” (Library of Congress) Published author in “International Doll Magazine”, “Doll Castle News”, “Dolls, Bears and Anywears”, and “Dolls In Miniature”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Develop over 100 miniature and small doll patterns including testing, photography, technical writing and final production of hard copy and electronic products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1st Place 2005 Alaska State Fair for “Little Bo Peep and Her Sheep” published in International Doll Magazine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Website design, development, and marketing including hand coded and Word Press based website</w:t>
      </w:r>
      <w:r w:rsidDel="00000000" w:rsidR="00000000" w:rsidRPr="00000000">
        <w:rPr>
          <w:rtl w:val="0"/>
        </w:rPr>
      </w:r>
    </w:p>
    <w:p w:rsidR="00000000" w:rsidDel="00000000" w:rsidP="00000000" w:rsidRDefault="00000000" w:rsidRPr="00000000">
      <w:pPr>
        <w:numPr>
          <w:ilvl w:val="0"/>
          <w:numId w:val="1"/>
        </w:numPr>
        <w:spacing w:after="280" w:before="0" w:line="240"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Curriculum development and delivery of online classes. Students included developmentally disabled individuals who have successfully started their own business</w:t>
      </w:r>
      <w:r w:rsidDel="00000000" w:rsidR="00000000" w:rsidRPr="00000000">
        <w:rPr>
          <w:rtl w:val="0"/>
        </w:rPr>
      </w:r>
    </w:p>
    <w:p w:rsidR="00000000" w:rsidDel="00000000" w:rsidP="00000000" w:rsidRDefault="00000000" w:rsidRPr="00000000">
      <w:pPr>
        <w:spacing w:after="141" w:before="0" w:line="240" w:lineRule="auto"/>
        <w:contextualSpacing w:val="0"/>
        <w:rPr/>
      </w:pPr>
      <w:r w:rsidDel="00000000" w:rsidR="00000000" w:rsidRPr="00000000">
        <w:rPr>
          <w:rFonts w:ascii="Times New Roman" w:cs="Times New Roman" w:eastAsia="Times New Roman" w:hAnsi="Times New Roman"/>
          <w:b w:val="1"/>
          <w:i w:val="1"/>
          <w:color w:val="000000"/>
          <w:sz w:val="22"/>
          <w:szCs w:val="22"/>
          <w:highlight w:val="white"/>
          <w:rtl w:val="0"/>
        </w:rPr>
        <w:t xml:space="preserve">Volunteer Work</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PRIDE Program (Rasmussen Foundation Letter) – Grant Introduction Summary 2008</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www.integrity-designs.com –Marketer 2003</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www.minidolllist.com – Graphic Design 2003</w:t>
      </w:r>
      <w:r w:rsidDel="00000000" w:rsidR="00000000" w:rsidRPr="00000000">
        <w:rPr>
          <w:rtl w:val="0"/>
        </w:rPr>
      </w:r>
    </w:p>
    <w:p w:rsidR="00000000" w:rsidDel="00000000" w:rsidP="00000000" w:rsidRDefault="00000000" w:rsidRPr="00000000">
      <w:pPr>
        <w:spacing w:after="141" w:before="0" w:line="240" w:lineRule="auto"/>
        <w:contextualSpacing w:val="0"/>
        <w:rPr/>
      </w:pPr>
      <w:r w:rsidDel="00000000" w:rsidR="00000000" w:rsidRPr="00000000">
        <w:rPr>
          <w:rFonts w:ascii="Times New Roman" w:cs="Times New Roman" w:eastAsia="Times New Roman" w:hAnsi="Times New Roman"/>
          <w:b w:val="1"/>
          <w:i w:val="1"/>
          <w:color w:val="000000"/>
          <w:sz w:val="22"/>
          <w:szCs w:val="22"/>
          <w:highlight w:val="white"/>
          <w:rtl w:val="0"/>
        </w:rPr>
        <w:t xml:space="preserve">Education</w:t>
      </w:r>
      <w:r w:rsidDel="00000000" w:rsidR="00000000" w:rsidRPr="00000000">
        <w:rPr>
          <w:rtl w:val="0"/>
        </w:rPr>
      </w:r>
    </w:p>
    <w:p w:rsidR="00000000" w:rsidDel="00000000" w:rsidP="00000000" w:rsidRDefault="00000000" w:rsidRPr="00000000">
      <w:pPr>
        <w:spacing w:after="174" w:before="0" w:line="276"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Bachelors of Science– Alpha Beta Kappa 3.85 GPA</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i w:val="1"/>
          <w:color w:val="000000"/>
          <w:sz w:val="22"/>
          <w:szCs w:val="22"/>
          <w:highlight w:val="white"/>
          <w:rtl w:val="0"/>
        </w:rPr>
        <w:t xml:space="preserve">Bachelors of Science Degree</w:t>
      </w:r>
      <w:r w:rsidDel="00000000" w:rsidR="00000000" w:rsidRPr="00000000">
        <w:rPr>
          <w:rFonts w:ascii="Times New Roman" w:cs="Times New Roman" w:eastAsia="Times New Roman" w:hAnsi="Times New Roman"/>
          <w:b w:val="0"/>
          <w:color w:val="000000"/>
          <w:sz w:val="22"/>
          <w:szCs w:val="22"/>
          <w:highlight w:val="white"/>
          <w:rtl w:val="0"/>
        </w:rPr>
        <w:t xml:space="preserve"> in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i w:val="1"/>
          <w:color w:val="000000"/>
          <w:sz w:val="22"/>
          <w:szCs w:val="22"/>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Business Management and Technology </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i w:val="1"/>
          <w:color w:val="000000"/>
          <w:sz w:val="22"/>
          <w:szCs w:val="22"/>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Computer Science : Concentration in Business Applications </w:t>
      </w:r>
      <w:r w:rsidDel="00000000" w:rsidR="00000000" w:rsidRPr="00000000">
        <w:rPr>
          <w:rFonts w:ascii="Times New Roman" w:cs="Times New Roman" w:eastAsia="Times New Roman" w:hAnsi="Times New Roman"/>
          <w:b w:val="1"/>
          <w:i w:val="1"/>
          <w:color w:val="000000"/>
          <w:sz w:val="22"/>
          <w:szCs w:val="22"/>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Business Management Practice </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i w:val="1"/>
          <w:color w:val="000000"/>
          <w:sz w:val="22"/>
          <w:szCs w:val="22"/>
          <w:highlight w:val="white"/>
          <w:rtl w:val="0"/>
        </w:rPr>
        <w:t xml:space="preserve">Certificate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Computerized Office Associate </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i w:val="1"/>
          <w:color w:val="000000"/>
          <w:sz w:val="22"/>
          <w:szCs w:val="22"/>
          <w:highlight w:val="white"/>
          <w:rtl w:val="0"/>
        </w:rPr>
        <w:t xml:space="preserve">Certificate </w:t>
      </w:r>
      <w:r w:rsidDel="00000000" w:rsidR="00000000" w:rsidRPr="00000000">
        <w:rPr>
          <w:rFonts w:ascii="Times New Roman" w:cs="Times New Roman" w:eastAsia="Times New Roman" w:hAnsi="Times New Roman"/>
          <w:b w:val="0"/>
          <w:i w:val="1"/>
          <w:color w:val="000000"/>
          <w:sz w:val="22"/>
          <w:szCs w:val="22"/>
          <w:highlight w:val="white"/>
          <w:rtl w:val="0"/>
        </w:rPr>
        <w:t xml:space="preserve">in Computerized Office Specialist</w:t>
      </w:r>
      <w:r w:rsidDel="00000000" w:rsidR="00000000" w:rsidRPr="00000000">
        <w:rPr>
          <w:rtl w:val="0"/>
        </w:rPr>
      </w:r>
    </w:p>
    <w:p w:rsidR="00000000" w:rsidDel="00000000" w:rsidP="00000000" w:rsidRDefault="00000000" w:rsidRPr="00000000">
      <w:pPr>
        <w:spacing w:after="280" w:before="0" w:line="276"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Charter College        </w:t>
        <w:tab/>
        <w:tab/>
        <w:tab/>
        <w:tab/>
        <w:t xml:space="preserve">April 2006 to April 2009           </w:t>
        <w:tab/>
        <w:t xml:space="preserve">Anchorage, AK</w:t>
      </w:r>
      <w:r w:rsidDel="00000000" w:rsidR="00000000" w:rsidRPr="00000000">
        <w:rPr>
          <w:rtl w:val="0"/>
        </w:rPr>
      </w:r>
    </w:p>
    <w:p w:rsidR="00000000" w:rsidDel="00000000" w:rsidP="00000000" w:rsidRDefault="00000000" w:rsidRPr="00000000">
      <w:pPr>
        <w:spacing w:after="210" w:before="0" w:line="276"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Relevant Classes</w:t>
      </w:r>
      <w:r w:rsidDel="00000000" w:rsidR="00000000" w:rsidRPr="00000000">
        <w:rPr>
          <w:rtl w:val="0"/>
        </w:rPr>
      </w:r>
    </w:p>
    <w:p w:rsidR="00000000" w:rsidDel="00000000" w:rsidP="00000000" w:rsidRDefault="00000000" w:rsidRPr="00000000">
      <w:pPr>
        <w:spacing w:after="0" w:before="70" w:line="276" w:lineRule="auto"/>
        <w:ind w:left="418" w:hanging="418"/>
        <w:contextualSpacing w:val="0"/>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Statistics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Business Law</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Perl</w:t>
      </w:r>
      <w:r w:rsidDel="00000000" w:rsidR="00000000" w:rsidRPr="00000000">
        <w:rPr>
          <w:rtl w:val="0"/>
        </w:rPr>
      </w:r>
    </w:p>
    <w:p w:rsidR="00000000" w:rsidDel="00000000" w:rsidP="00000000" w:rsidRDefault="00000000" w:rsidRPr="00000000">
      <w:pPr>
        <w:numPr>
          <w:ilvl w:val="0"/>
          <w:numId w:val="1"/>
        </w:numPr>
        <w:spacing w:after="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Marketing</w:t>
      </w:r>
      <w:r w:rsidDel="00000000" w:rsidR="00000000" w:rsidRPr="00000000">
        <w:rPr>
          <w:rtl w:val="0"/>
        </w:rPr>
      </w:r>
    </w:p>
    <w:p w:rsidR="00000000" w:rsidDel="00000000" w:rsidP="00000000" w:rsidRDefault="00000000" w:rsidRPr="00000000">
      <w:pPr>
        <w:numPr>
          <w:ilvl w:val="0"/>
          <w:numId w:val="1"/>
        </w:numPr>
        <w:spacing w:after="280" w:before="0" w:line="276" w:lineRule="auto"/>
        <w:ind w:left="418" w:hanging="418"/>
        <w:contextualSpacing w:val="0"/>
        <w:rPr>
          <w:color w:val="000000"/>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JavaScript</w:t>
      </w:r>
      <w:r w:rsidDel="00000000" w:rsidR="00000000" w:rsidRPr="00000000">
        <w:rPr>
          <w:rtl w:val="0"/>
        </w:rPr>
      </w:r>
    </w:p>
    <w:p w:rsidR="00000000" w:rsidDel="00000000" w:rsidP="00000000" w:rsidRDefault="00000000" w:rsidRPr="00000000">
      <w:pPr>
        <w:spacing w:after="174" w:before="0" w:line="276"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GNC Web Creations       </w:t>
        <w:tab/>
        <w:tab/>
        <w:tab/>
        <w:tab/>
        <w:t xml:space="preserve">Onging</w:t>
        <w:tab/>
        <w:tab/>
        <w:tab/>
        <w:tab/>
        <w:t xml:space="preserve">          </w:t>
        <w:tab/>
        <w:t xml:space="preserve">Online</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University Alaska Southeast     </w:t>
        <w:tab/>
        <w:tab/>
        <w:tab/>
        <w:t xml:space="preserve">2005   </w:t>
        <w:tab/>
        <w:t xml:space="preserve"> </w:t>
        <w:tab/>
        <w:tab/>
        <w:tab/>
        <w:tab/>
        <w:tab/>
        <w:tab/>
        <w:t xml:space="preserve">Juneau, AK</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Fashion Design (Certificate)</w:t>
      </w:r>
      <w:r w:rsidDel="00000000" w:rsidR="00000000" w:rsidRPr="00000000">
        <w:rPr>
          <w:rtl w:val="0"/>
        </w:rPr>
      </w:r>
    </w:p>
    <w:p w:rsidR="00000000" w:rsidDel="00000000" w:rsidP="00000000" w:rsidRDefault="00000000" w:rsidRPr="00000000">
      <w:pPr>
        <w:spacing w:after="0" w:before="0" w:line="240" w:lineRule="auto"/>
        <w:contextualSpacing w:val="0"/>
        <w:rPr/>
      </w:pPr>
      <w:bookmarkStart w:colFirst="0" w:colLast="0" w:name="_gjdgxs" w:id="0"/>
      <w:bookmarkEnd w:id="0"/>
      <w:r w:rsidDel="00000000" w:rsidR="00000000" w:rsidRPr="00000000">
        <w:rPr>
          <w:rFonts w:ascii="Times New Roman" w:cs="Times New Roman" w:eastAsia="Times New Roman" w:hAnsi="Times New Roman"/>
          <w:b w:val="0"/>
          <w:color w:val="000000"/>
          <w:sz w:val="22"/>
          <w:szCs w:val="22"/>
          <w:highlight w:val="white"/>
          <w:rtl w:val="0"/>
        </w:rPr>
        <w:t xml:space="preserve">Solano Community College  </w:t>
        <w:tab/>
        <w:tab/>
        <w:tab/>
        <w:tab/>
        <w:t xml:space="preserve">1995 to 1997 </w:t>
        <w:tab/>
        <w:tab/>
        <w:tab/>
        <w:tab/>
        <w:tab/>
        <w:t xml:space="preserve">Suisun, CA</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Certifications</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Nine Star Education and Employment  </w:t>
        <w:tab/>
        <w:tab/>
        <w:t xml:space="preserve">2009        </w:t>
        <w:tab/>
        <w:tab/>
        <w:tab/>
        <w:tab/>
        <w:tab/>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Training</w:t>
      </w:r>
      <w:r w:rsidDel="00000000" w:rsidR="00000000" w:rsidRPr="00000000">
        <w:rPr>
          <w:rtl w:val="0"/>
        </w:rPr>
      </w:r>
    </w:p>
    <w:p w:rsidR="00000000" w:rsidDel="00000000" w:rsidP="00000000" w:rsidRDefault="00000000" w:rsidRPr="00000000">
      <w:pPr>
        <w:spacing w:after="280" w:before="0" w:line="276"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Archiving Basics            </w:t>
        <w:tab/>
        <w:tab/>
        <w:tab/>
        <w:tab/>
        <w:t xml:space="preserve">State of Alaska            </w:t>
        <w:tab/>
        <w:tab/>
        <w:t xml:space="preserve">March 2012</w:t>
        <w:br w:type="textWrapping"/>
        <w:t xml:space="preserve">Introduction to Share Point with Lab   </w:t>
        <w:tab/>
        <w:tab/>
        <w:t xml:space="preserve">State of Alaska        </w:t>
        <w:tab/>
        <w:tab/>
        <w:tab/>
        <w:t xml:space="preserve">April 2011</w:t>
        <w:br w:type="textWrapping"/>
        <w:t xml:space="preserve">HIPAA Security 201          </w:t>
        <w:tab/>
        <w:tab/>
        <w:tab/>
        <w:t xml:space="preserve">State of Alaska       </w:t>
        <w:tab/>
        <w:tab/>
        <w:tab/>
        <w:t xml:space="preserve">March 2011</w:t>
        <w:br w:type="textWrapping"/>
        <w:t xml:space="preserve">Introduction to Supervisor Training    </w:t>
        <w:tab/>
        <w:tab/>
        <w:t xml:space="preserve">State of Alaska        </w:t>
        <w:tab/>
        <w:tab/>
        <w:tab/>
        <w:t xml:space="preserve">March 2011</w:t>
        <w:br w:type="textWrapping"/>
        <w:t xml:space="preserve">Basic Care Coordination Training for QA</w:t>
        <w:tab/>
        <w:tab/>
        <w:t xml:space="preserve">State of Alaska  </w:t>
        <w:tab/>
        <w:tab/>
        <w:tab/>
        <w:tab/>
        <w:tab/>
        <w:t xml:space="preserve">March 2010</w:t>
        <w:br w:type="textWrapping"/>
        <w:t xml:space="preserve">Introduction to Office 2007         </w:t>
        <w:tab/>
        <w:tab/>
        <w:t xml:space="preserve">State of Alaska         </w:t>
        <w:tab/>
        <w:tab/>
        <w:tab/>
        <w:t xml:space="preserve">May 2009</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Organizations, Memberships and Workshops</w:t>
      </w:r>
      <w:r w:rsidDel="00000000" w:rsidR="00000000" w:rsidRPr="00000000">
        <w:rPr>
          <w:rtl w:val="0"/>
        </w:rPr>
      </w:r>
    </w:p>
    <w:p w:rsidR="00000000" w:rsidDel="00000000" w:rsidP="00000000" w:rsidRDefault="00000000" w:rsidRPr="00000000">
      <w:pPr>
        <w:spacing w:after="280" w:before="0" w:line="276"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Balancing Life and Work John Parker                             </w:t>
        <w:tab/>
        <w:tab/>
        <w:tab/>
        <w:t xml:space="preserve">August 2007</w:t>
        <w:br w:type="textWrapping"/>
        <w:t xml:space="preserve">Novel Install Fest IT Expo                                   </w:t>
        <w:tab/>
        <w:tab/>
        <w:tab/>
        <w:tab/>
        <w:t xml:space="preserve">October 2006</w:t>
        <w:br w:type="textWrapping"/>
        <w:t xml:space="preserve">AmeriCorps Conference National Association for Community Volunteerism </w:t>
        <w:tab/>
        <w:tab/>
        <w:t xml:space="preserve">2006 and 2007</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Times New Roman" w:cs="Times New Roman" w:eastAsia="Times New Roman" w:hAnsi="Times New Roman"/>
          <w:b w:val="1"/>
          <w:color w:val="000000"/>
          <w:sz w:val="22"/>
          <w:szCs w:val="22"/>
          <w:highlight w:val="white"/>
          <w:rtl w:val="0"/>
        </w:rPr>
        <w:t xml:space="preserve">Professional Memberships</w:t>
      </w:r>
      <w:r w:rsidDel="00000000" w:rsidR="00000000" w:rsidRPr="00000000">
        <w:rPr>
          <w:rtl w:val="0"/>
        </w:rPr>
      </w:r>
    </w:p>
    <w:p w:rsidR="00000000" w:rsidDel="00000000" w:rsidP="00000000" w:rsidRDefault="00000000" w:rsidRPr="00000000">
      <w:pPr>
        <w:spacing w:after="280" w:before="0" w:line="276" w:lineRule="auto"/>
        <w:contextualSpacing w:val="0"/>
        <w:rPr/>
      </w:pPr>
      <w:r w:rsidDel="00000000" w:rsidR="00000000" w:rsidRPr="00000000">
        <w:rPr>
          <w:rFonts w:ascii="Times New Roman" w:cs="Times New Roman" w:eastAsia="Times New Roman" w:hAnsi="Times New Roman"/>
          <w:b w:val="0"/>
          <w:color w:val="000000"/>
          <w:sz w:val="22"/>
          <w:szCs w:val="22"/>
          <w:highlight w:val="white"/>
          <w:rtl w:val="0"/>
        </w:rPr>
        <w:t xml:space="preserve">Association of Information Technology Professionals Charter College  </w:t>
        <w:tab/>
        <w:tab/>
        <w:tab/>
        <w:t xml:space="preserve">2006-2009</w:t>
      </w:r>
      <w:r w:rsidDel="00000000" w:rsidR="00000000" w:rsidRPr="00000000">
        <w:rPr>
          <w:rtl w:val="0"/>
        </w:rPr>
      </w:r>
    </w:p>
    <w:p w:rsidR="00000000" w:rsidDel="00000000" w:rsidP="00000000" w:rsidRDefault="00000000" w:rsidRPr="00000000">
      <w:pPr>
        <w:spacing w:after="200" w:before="0" w:line="276" w:lineRule="auto"/>
        <w:contextualSpacing w:val="0"/>
        <w:rPr/>
      </w:pPr>
      <w:r w:rsidDel="00000000" w:rsidR="00000000" w:rsidRPr="00000000">
        <w:rPr>
          <w:rtl w:val="0"/>
        </w:rPr>
      </w:r>
    </w:p>
    <w:sectPr>
      <w:footerReference r:id="rId6" w:type="default"/>
      <w:pgSz w:h="15819" w:w="12247"/>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1440" w:before="0" w:line="276"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828800" cy="1828800"/>
              <wp:effectExtent b="0" l="0" r="0" t="0"/>
              <wp:wrapNone/>
              <wp:docPr id="1" name=""/>
              <a:graphic>
                <a:graphicData uri="http://schemas.microsoft.com/office/word/2010/wordprocessingShape">
                  <wps:wsp>
                    <wps:cNvSpPr/>
                    <wps:cNvPr id="2" name="Shape 2"/>
                    <wps:spPr>
                      <a:xfrm>
                        <a:off x="4431601" y="2865601"/>
                        <a:ext cx="1828798" cy="182879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 MERGEFORMAT 2</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828800" cy="18288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28800" cy="18288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Arial" w:cs="Arial" w:eastAsia="Arial" w:hAnsi="Arial"/>
      <w:b w:val="1"/>
      <w:i w:val="0"/>
      <w:smallCaps w:val="0"/>
      <w:strike w:val="0"/>
      <w:color w:val="365f9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stinycostumes.com/" TargetMode="Externa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