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11010.0" w:type="dxa"/>
        <w:jc w:val="left"/>
        <w:tblInd w:w="-460.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395"/>
        <w:gridCol w:w="3615"/>
        <w:tblGridChange w:id="0">
          <w:tblGrid>
            <w:gridCol w:w="7395"/>
            <w:gridCol w:w="3615"/>
          </w:tblGrid>
        </w:tblGridChange>
      </w:tblGrid>
      <w:tr>
        <w:trPr>
          <w:trHeight w:val="740" w:hRule="atLeast"/>
        </w:trPr>
        <w:tc>
          <w:tcPr/>
          <w:p w:rsidR="00000000" w:rsidDel="00000000" w:rsidP="00000000" w:rsidRDefault="00000000" w:rsidRPr="00000000">
            <w:pPr>
              <w:pStyle w:val="Heading2"/>
              <w:spacing w:before="0" w:line="240" w:lineRule="auto"/>
              <w:contextualSpacing w:val="0"/>
              <w:rPr/>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rPr/>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keepNext w:val="0"/>
              <w:keepLines w:val="0"/>
              <w:widowControl w:val="1"/>
              <w:spacing w:after="20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rP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rPr/>
            </w:pPr>
            <w:hyperlink r:id="rId5">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rP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rP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rPr/>
            </w:pPr>
            <w:hyperlink r:id="rId6">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rPr/>
            </w:pPr>
            <w:bookmarkStart w:colFirst="0" w:colLast="0" w:name="_gjdgxs" w:id="0"/>
            <w:bookmarkEnd w:id="0"/>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rPr/>
            </w:pPr>
            <w:hyperlink r:id="rId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rP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 Business Applications</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rP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Corel Draw Suite</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rP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220" w:hRule="atLeast"/>
        </w:trPr>
        <w:tc>
          <w:tcPr/>
          <w:p w:rsidR="00000000" w:rsidDel="00000000" w:rsidP="00000000" w:rsidRDefault="00000000" w:rsidRPr="00000000">
            <w:pPr>
              <w:keepNext w:val="0"/>
              <w:keepLines w:val="0"/>
              <w:widowControl w:val="1"/>
              <w:numPr>
                <w:ilvl w:val="0"/>
                <w:numId w:val="1"/>
              </w:numPr>
              <w:spacing w:after="120" w:before="120" w:line="240" w:lineRule="auto"/>
              <w:ind w:left="45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40" w:lineRule="auto"/>
              <w:ind w:left="45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contextualSpacing w:val="0"/>
              <w:jc w:val="left"/>
              <w:rPr/>
            </w:pPr>
            <w:bookmarkStart w:colFirst="0" w:colLast="0" w:name="_30j0zll" w:id="1"/>
            <w:bookmarkEnd w:id="1"/>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120" w:before="120" w:line="240" w:lineRule="auto"/>
              <w:ind w:left="90" w:right="0" w:firstLine="0"/>
              <w:contextualSpacing w:val="0"/>
              <w:jc w:val="left"/>
              <w:rPr/>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rPr/>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rPr/>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hyperlink r:id="rId8">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9">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bookmarkStart w:colFirst="0" w:colLast="0" w:name="_1fob9te" w:id="2"/>
            <w:bookmarkEnd w:id="2"/>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 –Online Marketing 2003</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p>
    <w:sectPr>
      <w:headerReference r:id="rId10" w:type="default"/>
      <w:pgSz w:h="15840" w:w="12240"/>
      <w:pgMar w:bottom="54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144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Webmaster &amp; Technical Writer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Arial" w:cs="Arial" w:eastAsia="Arial" w:hAnsi="Arial"/>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 Id="rId8" Type="http://schemas.openxmlformats.org/officeDocument/2006/relationships/hyperlink" Target="http://www.suestinycostumes.com/" TargetMode="External"/></Relationships>
</file>