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120" w:before="120" w:lineRule="auto"/>
        <w:ind w:left="14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Greatest Strengths and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44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Skilled in the use of Microsoft Office Suite, Project 2003, Dreamweaver, Corel Draw, File Maker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44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Proficient in the use of various resources to research topics pertinent to business or 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44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Streamlined Management Information Systems input, reduced time consumption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44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Savvy with planning &amp; marketing ideas for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44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Establish positive &amp; consistent customer relations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44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Create templates used for generating reports &amp;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44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Develop curricula, &amp; plan course content &amp; methods of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44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Knowledgeable in several computer programming languages, HTML, CSS, Visual Basic.NET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12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Skill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Business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Research &amp; write business, marketing &amp; merchandising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Keep up with developments in area of expertise by reading current books &amp; 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Set project goals, determine risks, prepare contingency plan &amp; timeline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Collect &amp; analyze data on customer needs, &amp; buying habits to identify potential markets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Seek &amp; provide information to help companies determine their position in the marketplace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Attend staff conferences to provide management with information &amp; proposals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Review financial statements, sales &amp; activity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Measure &amp; assess customer satisfaction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Business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Design, develop, &amp; market products and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Measure the effectiveness of marketing, advertising, &amp; communications programs &amp;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Gather data on competitors and analyze their prices, sales, &amp; method of marketing &amp;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Design, build, &amp; maintain web sites, using ethical search engine marketing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Monitor industry statistics &amp; follow trends in trade literature or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Develop web site maps, &amp; page templates that meet project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12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Training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Determine training needs of students or workers adapt teaching style based on visual, auditory or tactile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Present lectures &amp; conduct discussions to increase  knowledge &amp; competence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Develop &amp; deliver distance education curriculum to special needs students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Answer student questions about various computer software packages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Monitor, evaluate, &amp; record training activities &amp; program effectiveness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Offer specific training programs to help workers maintain or improve job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Attend meetings &amp; seminars to obtain information for use in training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Observe work to determine progress, provide feedback, &amp; make suggestions for improvement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Rule="auto"/>
        <w:ind w:left="72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Career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Interview applicants to obtain information on work history, training, education, &amp; job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Conduct job-matching to find good fit between clients &amp;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Assess clients for barriers &amp;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Input confidential client information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Draft &amp; edit resumes, cover letters &amp;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Establish &amp; maintain relationships with businesses to stay abreast of hiring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Direct clients to appropriate resources &amp; assist clients in their use of outside assistance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0845.0" w:type="dxa"/>
        <w:jc w:val="left"/>
        <w:tblInd w:w="-108.0" w:type="dxa"/>
        <w:tblLayout w:type="fixed"/>
        <w:tblLook w:val="0600"/>
      </w:tblPr>
      <w:tblGrid>
        <w:gridCol w:w="3803"/>
        <w:gridCol w:w="4500"/>
        <w:gridCol w:w="2542"/>
        <w:tblGridChange w:id="0">
          <w:tblGrid>
            <w:gridCol w:w="3803"/>
            <w:gridCol w:w="4500"/>
            <w:gridCol w:w="2542"/>
          </w:tblGrid>
        </w:tblGridChange>
      </w:tblGrid>
      <w:tr>
        <w:trPr>
          <w:trHeight w:val="400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12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3366ff"/>
                <w:u w:val="single"/>
                <w:vertAlign w:val="baseline"/>
                <w:rtl w:val="0"/>
              </w:rPr>
              <w:t xml:space="preserve">Relevant Work/Volunteer 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Employment Mentor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Rule="auto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Computer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Rule="auto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Sue’s Tiny Costumes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Rule="auto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Marketer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Integrity Designs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Rule="auto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Graphic 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Miniature Doll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Rule="auto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National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Operations Assistant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Shirley’s Creative Designs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Rule="auto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South Lake Tahoe,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Events Coordinator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Michael’s Arts &amp; Crafts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Rule="auto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Portland, 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12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66ff"/>
                <w:u w:val="single"/>
                <w:vertAlign w:val="baseline"/>
                <w:rtl w:val="0"/>
              </w:rPr>
              <w:t xml:space="preserve">Education, Certifications, Professional Organizations &amp; Awards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B.S. Business Management / Office Applications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superscript"/>
                <w:rtl w:val="0"/>
              </w:rPr>
              <w:t xml:space="preserve">(double concentration - seeking)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Dean’s List-Current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Microsoft Office Specialist Word 2003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Certipoint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Water Valley, 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MS Office 2002 Certificates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National Computer Science Academy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Dallas, TX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First Aid/CPR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American Red Cross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University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Certificate – 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Alpha Gamma Sigma Honors Society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superscript"/>
                <w:rtl w:val="0"/>
              </w:rPr>
              <w:t xml:space="preserve">(Lifetime Member)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Brooks College 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Long Beach, 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080" w:top="21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10800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trHeight w:val="1080" w:hRule="atLeast"/>
      </w:trPr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before="720" w:lineRule="auto"/>
            <w:contextualSpacing w:val="0"/>
          </w:pPr>
          <w:r w:rsidDel="00000000" w:rsidR="00000000" w:rsidRPr="00000000">
            <w:rPr>
              <w:rFonts w:ascii="Arial Narrow" w:cs="Arial Narrow" w:eastAsia="Arial Narrow" w:hAnsi="Arial Narrow"/>
              <w:sz w:val="20"/>
              <w:szCs w:val="20"/>
              <w:vertAlign w:val="baseline"/>
              <w:rtl w:val="0"/>
            </w:rPr>
            <w:t xml:space="preserve">Cell: 907-764-3054</w:t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contextualSpacing w:val="0"/>
          </w:pPr>
          <w:r w:rsidDel="00000000" w:rsidR="00000000" w:rsidRPr="00000000">
            <w:rPr>
              <w:rFonts w:ascii="Arial Narrow" w:cs="Arial Narrow" w:eastAsia="Arial Narrow" w:hAnsi="Arial Narrow"/>
              <w:sz w:val="20"/>
              <w:szCs w:val="20"/>
              <w:vertAlign w:val="baseline"/>
              <w:rtl w:val="0"/>
            </w:rPr>
            <w:t xml:space="preserve">Home: 907-562-5612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before="720" w:lineRule="auto"/>
            <w:contextualSpacing w:val="0"/>
            <w:jc w:val="center"/>
          </w:pPr>
          <w:r w:rsidDel="00000000" w:rsidR="00000000" w:rsidRPr="00000000">
            <w:rPr>
              <w:rFonts w:ascii="Corsiva" w:cs="Corsiva" w:eastAsia="Corsiva" w:hAnsi="Corsiva"/>
              <w:b w:val="1"/>
              <w:color w:val="3366ff"/>
              <w:sz w:val="52"/>
              <w:szCs w:val="52"/>
              <w:vertAlign w:val="baseline"/>
              <w:rtl w:val="0"/>
            </w:rPr>
            <w:t xml:space="preserve">Sue Darby</w:t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center" w:pos="4320"/>
              <w:tab w:val="right" w:pos="8640"/>
            </w:tabs>
            <w:spacing w:after="0" w:before="0" w:line="240" w:lineRule="auto"/>
            <w:contextualSpacing w:val="0"/>
            <w:jc w:val="center"/>
          </w:pPr>
          <w:r w:rsidDel="00000000" w:rsidR="00000000" w:rsidRPr="00000000">
            <w:rPr>
              <w:rFonts w:ascii="Arial Narrow" w:cs="Arial Narrow" w:eastAsia="Arial Narrow" w:hAnsi="Arial Narrow"/>
              <w:sz w:val="20"/>
              <w:szCs w:val="20"/>
              <w:vertAlign w:val="baseline"/>
              <w:rtl w:val="0"/>
            </w:rPr>
            <w:t xml:space="preserve">E-mail </w:t>
          </w:r>
          <w:hyperlink r:id="rId1">
            <w:r w:rsidDel="00000000" w:rsidR="00000000" w:rsidRPr="00000000">
              <w:rPr>
                <w:rFonts w:ascii="Arial Narrow" w:cs="Arial Narrow" w:eastAsia="Arial Narrow" w:hAnsi="Arial Narrow"/>
                <w:color w:val="191970"/>
                <w:sz w:val="20"/>
                <w:szCs w:val="20"/>
                <w:u w:val="single"/>
                <w:vertAlign w:val="baseline"/>
                <w:rtl w:val="0"/>
              </w:rPr>
              <w:t xml:space="preserve">sue.a.darby@gmail.com</w:t>
            </w:r>
          </w:hyperlink>
          <w:r w:rsidDel="00000000" w:rsidR="00000000" w:rsidRPr="00000000">
            <w:rPr>
              <w:rFonts w:ascii="Arial Narrow" w:cs="Arial Narrow" w:eastAsia="Arial Narrow" w:hAnsi="Arial Narrow"/>
              <w:sz w:val="24"/>
              <w:szCs w:val="24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before="720" w:lineRule="auto"/>
            <w:contextualSpacing w:val="0"/>
            <w:jc w:val="right"/>
          </w:pPr>
          <w:r w:rsidDel="00000000" w:rsidR="00000000" w:rsidRPr="00000000">
            <w:rPr>
              <w:rFonts w:ascii="Arial Narrow" w:cs="Arial Narrow" w:eastAsia="Arial Narrow" w:hAnsi="Arial Narrow"/>
              <w:sz w:val="20"/>
              <w:szCs w:val="20"/>
              <w:vertAlign w:val="baseline"/>
              <w:rtl w:val="0"/>
            </w:rPr>
            <w:t xml:space="preserve">3311 Max Cir #3 </w:t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center" w:pos="4320"/>
              <w:tab w:val="right" w:pos="8640"/>
            </w:tabs>
            <w:spacing w:after="0" w:before="0" w:line="240" w:lineRule="auto"/>
            <w:contextualSpacing w:val="0"/>
            <w:jc w:val="right"/>
          </w:pPr>
          <w:r w:rsidDel="00000000" w:rsidR="00000000" w:rsidRPr="00000000">
            <w:rPr>
              <w:rFonts w:ascii="Arial Narrow" w:cs="Arial Narrow" w:eastAsia="Arial Narrow" w:hAnsi="Arial Narrow"/>
              <w:sz w:val="20"/>
              <w:szCs w:val="20"/>
              <w:vertAlign w:val="baseline"/>
              <w:rtl w:val="0"/>
            </w:rPr>
            <w:t xml:space="preserve">Anchorage, AK 99507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3366ff"/>
              <w:sz w:val="24"/>
              <w:szCs w:val="24"/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spacing w:after="120" w:before="120" w:lineRule="auto"/>
      <w:contextualSpacing w:val="0"/>
    </w:pPr>
    <w:r w:rsidDel="00000000" w:rsidR="00000000" w:rsidRPr="00000000">
      <w:rPr>
        <w:rFonts w:ascii="Arial" w:cs="Arial" w:eastAsia="Arial" w:hAnsi="Arial"/>
        <w:b w:val="1"/>
        <w:vertAlign w:val="baseline"/>
        <w:rtl w:val="0"/>
      </w:rPr>
      <w:t xml:space="preserve">Objective</w:t>
    </w:r>
    <w:r w:rsidDel="00000000" w:rsidR="00000000" w:rsidRPr="00000000">
      <w:rPr>
        <w:rFonts w:ascii="Arial" w:cs="Arial" w:eastAsia="Arial" w:hAnsi="Arial"/>
        <w:vertAlign w:val="baseline"/>
        <w:rtl w:val="0"/>
      </w:rPr>
      <w:t xml:space="preserve">: To obtain a position assisting individuals with</w:t>
    </w:r>
    <w:r w:rsidDel="00000000" w:rsidR="00000000" w:rsidRPr="00000000">
      <w:rPr>
        <w:rFonts w:ascii="Arial" w:cs="Arial" w:eastAsia="Arial" w:hAnsi="Arial"/>
        <w:color w:val="ff0000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color w:val="ff0000"/>
        <w:vertAlign w:val="baseline"/>
        <w:rtl w:val="0"/>
      </w:rPr>
      <w:t xml:space="preserve">Small Business Development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444" w:firstLine="8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452" w:firstLine="25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72" w:firstLine="39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92" w:firstLine="54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12" w:firstLine="68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32" w:firstLine="83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52" w:firstLine="97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72" w:firstLine="111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92" w:firstLine="126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504" w:firstLine="9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512" w:firstLine="26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232" w:firstLine="41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52" w:firstLine="55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72" w:firstLine="69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92" w:firstLine="84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112" w:firstLine="98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832" w:firstLine="113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52" w:firstLine="127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504" w:firstLine="9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452" w:firstLine="25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.a.darby@gmail.com" TargetMode="External"/></Relationships>
</file>