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230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tracking process for Critical Incident Reports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230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spacing w:after="0" w:before="720" w:line="24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