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•Team Lead for three DVR (Division of Vocational Rehabilitation) &amp; MASST (Department of Labor, Mature Alaskans Seeking Skills Training) Volunteers teaching the use of copiers, mail outs, computer skills and related clerical and file duties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•Developing visual training materials for copiers, fax, file and archiving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•Screen incoming Provider  Certification Packets, determining if required materials are included and entering the new agency into the state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•Develop charts and graphs for Department, State and Federal reports and provide ongoing technical assistance during updates monthly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•Develop tracking process and improve complex process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•Compile and verify statistics based off of data collected for Federal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•Act as software &amp; hardware user tech support; troubleshooting Office 2007, various printers and fax machines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•Analyze the need to develop systems that make work flow more productive through understanding each worker’s role in the process and how to streamline 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•Plan &amp; implement the file re-organization projects to combine file groups for coherency and to reduce risk of injury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•Support staff for Quality Assurance Unit of fifteen professionals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•Manage centralized e-mail inbox for Critical Incidents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•Cut Management Information Systems input time by 50%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•Create templates used for generating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•Input client data and statistics into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•Develop Statistics report for use in grants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•Brainstorm ways to streamline the administrative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•Answer phones &amp; questions from the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Computer Instruction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•Develop class curriculum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•Teach computer classes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•Aid students in preparation for the Microsoft Office Specialist exams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•Answer student questions about various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•Teach goal setting workshops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•Confer with clients to determine what program will be most helpful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•Assess clients for barriers and brainstorm ways to overcome them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•Draft and edit resumes, cover letters and other business correspondence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•Direct clients to appropriate resources and assists clients in their use of outside assistance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•Assist clients in registration for and use of the ALEXSYS system for the Department of Labor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•Conduct job-matching to find good fit between clients and hiring companies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