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1"/>
        <w:bidiVisual w:val="0"/>
        <w:tblW w:w="11016.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08"/>
        <w:gridCol w:w="5508"/>
        <w:tblGridChange w:id="0">
          <w:tblGrid>
            <w:gridCol w:w="5508"/>
            <w:gridCol w:w="5508"/>
          </w:tblGrid>
        </w:tblGridChange>
      </w:tblGrid>
      <w:tr>
        <w:tc>
          <w:tcPr>
            <w:tcMar>
              <w:left w:w="108.0" w:type="dxa"/>
              <w:right w:w="108.0" w:type="dxa"/>
            </w:tcMar>
          </w:tcPr>
          <w:p w:rsidR="00000000" w:rsidDel="00000000" w:rsidP="00000000" w:rsidRDefault="00000000" w:rsidRPr="00000000">
            <w:pPr>
              <w:keepNext w:val="0"/>
              <w:keepLines w:val="0"/>
              <w:widowControl w:val="0"/>
              <w:spacing w:after="200" w:before="10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  Evenings</w:t>
              <w:br w:type="textWrapping"/>
              <w:t xml:space="preserve">907-334-2639 Day</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200" w:before="100" w:line="276" w:lineRule="auto"/>
              <w:ind w:left="0" w:right="0" w:firstLine="0"/>
              <w:contextualSpacing w:val="0"/>
              <w:jc w:val="right"/>
            </w:pPr>
            <w:hyperlink r:id="rId5">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sue@sue-a-darby.com</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r>
            <w:hyperlink r:id="rId6">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www.sue-a-darby.com</w:t>
              </w:r>
            </w:hyperlink>
            <w:hyperlink r:id="rId7">
              <w:r w:rsidDel="00000000" w:rsidR="00000000" w:rsidRPr="00000000">
                <w:rPr>
                  <w:rtl w:val="0"/>
                </w:rPr>
              </w:r>
            </w:hyperlink>
          </w:p>
        </w:tc>
      </w:tr>
    </w:tbl>
    <w:p w:rsidR="00000000" w:rsidDel="00000000" w:rsidP="00000000" w:rsidRDefault="00000000" w:rsidRPr="00000000">
      <w:pPr>
        <w:keepNext w:val="0"/>
        <w:keepLines w:val="0"/>
        <w:widowControl w:val="0"/>
        <w:spacing w:after="0" w:before="100" w:line="240" w:lineRule="auto"/>
        <w:ind w:left="0" w:right="0" w:firstLine="0"/>
        <w:contextualSpacing w:val="0"/>
        <w:jc w:val="center"/>
      </w:pPr>
      <w:r w:rsidDel="00000000" w:rsidR="00000000" w:rsidRPr="00000000">
        <w:rPr>
          <w:rFonts w:ascii="Arial" w:cs="Arial" w:eastAsia="Arial" w:hAnsi="Arial"/>
          <w:b w:val="1"/>
          <w:i w:val="1"/>
          <w:smallCaps w:val="0"/>
          <w:strike w:val="0"/>
          <w:color w:val="45428a"/>
          <w:sz w:val="52"/>
          <w:szCs w:val="5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80" w:before="8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Highlights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I am </w:t>
      </w:r>
      <w:r w:rsidDel="00000000" w:rsidR="00000000" w:rsidRPr="00000000">
        <w:rPr>
          <w:rFonts w:ascii="Arial" w:cs="Arial" w:eastAsia="Arial" w:hAnsi="Arial"/>
          <w:b w:val="1"/>
          <w:i w:val="0"/>
          <w:smallCaps w:val="0"/>
          <w:strike w:val="0"/>
          <w:color w:val="000000"/>
          <w:sz w:val="20"/>
          <w:szCs w:val="20"/>
          <w:highlight w:val="white"/>
          <w:u w:val="none"/>
          <w:vertAlign w:val="baseline"/>
          <w:rtl w:val="0"/>
        </w:rPr>
        <w:t xml:space="preserve">Master Certified</w:t>
      </w: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 in MS Office 2003. Frequently, I am training and offering assistance with the Office 2007 Suite of programs within the Division of Senior &amp; Disabilities Services. My clientele range from the Director to our volunteer staff. I am very patient and can teach possibly anyone. Though I am constantly busy with new projects, I have a knack for reducing the time and increasing the efficiency of, established and new processes through brainstorming and trying new ideas. My approach takes an overall view of the goals as outlined by senior management and evaluates how other co-workers fit in the process.</w:t>
      </w:r>
      <w:r w:rsidDel="00000000" w:rsidR="00000000" w:rsidRPr="00000000">
        <w:rPr>
          <w:rtl w:val="0"/>
        </w:rPr>
      </w:r>
    </w:p>
    <w:p w:rsidR="00000000" w:rsidDel="00000000" w:rsidP="00000000" w:rsidRDefault="00000000" w:rsidRPr="00000000">
      <w:pPr>
        <w:keepNext w:val="0"/>
        <w:keepLines w:val="0"/>
        <w:widowControl w:val="0"/>
        <w:spacing w:after="115" w:before="0" w:line="360" w:lineRule="auto"/>
        <w:ind w:left="0" w:right="0" w:firstLine="0"/>
        <w:contextualSpacing w:val="0"/>
        <w:jc w:val="both"/>
      </w:pPr>
      <w:r w:rsidDel="00000000" w:rsidR="00000000" w:rsidRPr="00000000">
        <w:rPr>
          <w:rFonts w:ascii="Arial" w:cs="Arial" w:eastAsia="Arial" w:hAnsi="Arial"/>
          <w:b w:val="0"/>
          <w:i w:val="0"/>
          <w:smallCaps w:val="0"/>
          <w:strike w:val="0"/>
          <w:color w:val="000000"/>
          <w:sz w:val="20"/>
          <w:szCs w:val="20"/>
          <w:highlight w:val="white"/>
          <w:u w:val="none"/>
          <w:vertAlign w:val="baseline"/>
          <w:rtl w:val="0"/>
        </w:rPr>
        <w:t xml:space="preserve">My current projects include the development of training materials and the training of co-workers and volunteer staff in Archiving Procedures, division wide, which are, in addition to my regular duties.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Employment History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 May 2008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Office Assistant II</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Quality Assurance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Team Lead of  MASST &amp; DVR Volunteers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Support staff for Quality Assurance Unit of fifteen professionals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systems to make work flow more productive</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Organizing training sessions which include; Materials gathering, staff/location coordination, equipment setup</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Screen Certification Packets, checking for completeness and updating databases as required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Software &amp; hardware user support; troubleshooting Office 2007, peripherals, setup for presentations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Mail merge Excel lists to letters and labels creating both forms and spreadsheets as needed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training materials for various processes, present to co-workers and management</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charts and graphs for Department, State and Federal reports</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April 2006 to April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Career Development Center Mentor/ Computer Instructor – AmeriCorps Member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Administrative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Cut Management Information Systems input time by 50%</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Brainstorm ways to streamline the administrative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Create templates used for generating reports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Input client data and statistics into database</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Statistics report for use in grants</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phones &amp; questions from the public</w:t>
      </w:r>
      <w:r w:rsidDel="00000000" w:rsidR="00000000" w:rsidRPr="00000000">
        <w:rPr>
          <w:rtl w:val="0"/>
        </w:rPr>
      </w:r>
    </w:p>
    <w:p w:rsidR="00000000" w:rsidDel="00000000" w:rsidP="00000000" w:rsidRDefault="00000000" w:rsidRPr="00000000">
      <w:pPr>
        <w:keepNext w:val="0"/>
        <w:keepLines w:val="0"/>
        <w:widowControl w:val="0"/>
        <w:spacing w:after="0"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Computer Instruction</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class curriculum</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computer classes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Answer student questions about various software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Career Development Mentor</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Teach  goal setting workshops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Confer with clients to determine what program will be most helpful</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Assess clients for barriers and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Draft and edit resumes, cover letters and other business correspondence</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Conduct job-matching to find good fit between clients and hiring companies</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Direct clients to appropriate resources and assists clients in their use of outside assistance</w:t>
      </w: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1996 to 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1"/>
          <w:smallCaps w:val="0"/>
          <w:strike w:val="0"/>
          <w:color w:val="000000"/>
          <w:sz w:val="20"/>
          <w:szCs w:val="20"/>
          <w:u w:val="none"/>
          <w:vertAlign w:val="baseline"/>
          <w:rtl w:val="0"/>
        </w:rPr>
        <w:t xml:space="preserve"> Owner of 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Internet Based</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Author of 2 published books, Pattern Drafting for Miniatures and Pattern Making for Dolls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Articles published in International Doll Magazine, Doll Castle News and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of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Distance Education Teacher for  pattern drafting classes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40" w:lineRule="auto"/>
        <w:ind w:left="0" w:right="0" w:firstLine="0"/>
        <w:contextualSpacing w:val="1"/>
        <w:jc w:val="left"/>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develop and maintain multiple websites and blogs related to dolls and miniatures</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2004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-Classroom Aide</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8">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 Web site Marketer</w:t>
      </w:r>
      <w:r w:rsidDel="00000000" w:rsidR="00000000" w:rsidRPr="00000000">
        <w:rPr>
          <w:rtl w:val="0"/>
        </w:rPr>
      </w:r>
    </w:p>
    <w:p w:rsidR="00000000" w:rsidDel="00000000" w:rsidP="00000000" w:rsidRDefault="00000000" w:rsidRPr="00000000">
      <w:pPr>
        <w:keepNext w:val="0"/>
        <w:keepLines w:val="0"/>
        <w:widowControl w:val="0"/>
        <w:spacing w:after="115" w:before="10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2003 </w:t>
      </w:r>
      <w:hyperlink r:id="rId9">
        <w:r w:rsidDel="00000000" w:rsidR="00000000" w:rsidRPr="00000000">
          <w:rPr>
            <w:rFonts w:ascii="Arial" w:cs="Arial" w:eastAsia="Arial" w:hAnsi="Arial"/>
            <w:b w:val="0"/>
            <w:i w:val="1"/>
            <w:smallCaps w:val="0"/>
            <w:strike w:val="0"/>
            <w:color w:val="0000ff"/>
            <w:sz w:val="20"/>
            <w:szCs w:val="20"/>
            <w:u w:val="singl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 </w:t>
      </w:r>
      <w:r w:rsidDel="00000000" w:rsidR="00000000" w:rsidRPr="00000000">
        <w:rPr>
          <w:rFonts w:ascii="Arial" w:cs="Arial" w:eastAsia="Arial" w:hAnsi="Arial"/>
          <w:b w:val="1"/>
          <w:i w:val="0"/>
          <w:smallCaps w:val="0"/>
          <w:strike w:val="0"/>
          <w:color w:val="000000"/>
          <w:sz w:val="20"/>
          <w:szCs w:val="20"/>
          <w:u w:val="none"/>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Education</w:t>
      </w:r>
      <w:r w:rsidDel="00000000" w:rsidR="00000000" w:rsidRPr="00000000">
        <w:rPr>
          <w:rtl w:val="0"/>
        </w:rPr>
      </w:r>
    </w:p>
    <w:tbl>
      <w:tblPr>
        <w:tblStyle w:val="Table2"/>
        <w:bidiVisual w:val="0"/>
        <w:tblW w:w="10223.0" w:type="dxa"/>
        <w:jc w:val="left"/>
        <w:tblLayout w:type="fixed"/>
        <w:tblLook w:val="0600"/>
      </w:tblPr>
      <w:tblGrid>
        <w:gridCol w:w="5504"/>
        <w:gridCol w:w="4719"/>
        <w:tblGridChange w:id="0">
          <w:tblGrid>
            <w:gridCol w:w="5504"/>
            <w:gridCol w:w="4719"/>
          </w:tblGrid>
        </w:tblGridChange>
      </w:tblGrid>
      <w:tr>
        <w:trPr>
          <w:trHeight w:val="1340" w:hRule="atLeast"/>
        </w:trP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April 2006 to April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&amp; Technology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Certificate Office Applications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March 2007 to March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Excel 2003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Specialist/Expert Word 2003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Power Point 2003</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Office Specialist Access 2003</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Services </w:t>
              <w:br w:type="textWrapping"/>
              <w:t xml:space="preserve">Anchorage, AK</w:t>
            </w:r>
            <w:r w:rsidDel="00000000" w:rsidR="00000000" w:rsidRPr="00000000">
              <w:rPr>
                <w:rtl w:val="0"/>
              </w:rPr>
            </w:r>
          </w:p>
        </w:tc>
      </w:tr>
      <w:tr>
        <w:tc>
          <w:tcPr>
            <w:tcMar>
              <w:left w:w="0.0" w:type="dxa"/>
              <w:right w:w="0.0" w:type="dxa"/>
            </w:tcMar>
          </w:tcPr>
          <w:p w:rsidR="00000000" w:rsidDel="00000000" w:rsidP="00000000" w:rsidRDefault="00000000" w:rsidRPr="00000000">
            <w:pPr>
              <w:keepNext w:val="0"/>
              <w:keepLines w:val="0"/>
              <w:widowControl w:val="0"/>
              <w:spacing w:after="115"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May 2003 to present </w:t>
              <w:br w:type="textWrapping"/>
            </w: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Website Development &amp; Design</w:t>
            </w:r>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GNC Web Creations</w:t>
            </w:r>
            <w:r w:rsidDel="00000000" w:rsidR="00000000" w:rsidRPr="00000000">
              <w:rPr>
                <w:rtl w:val="0"/>
              </w:rPr>
            </w:r>
          </w:p>
        </w:tc>
        <w:tc>
          <w:tcPr>
            <w:tcMar>
              <w:left w:w="0.0" w:type="dxa"/>
              <w:right w:w="0.0" w:type="dxa"/>
            </w:tcMar>
            <w:vAlign w:val="center"/>
          </w:tcPr>
          <w:p w:rsidR="00000000" w:rsidDel="00000000" w:rsidP="00000000" w:rsidRDefault="00000000" w:rsidRPr="00000000">
            <w:pPr>
              <w:keepNext w:val="0"/>
              <w:keepLines w:val="0"/>
              <w:widowControl w:val="0"/>
              <w:spacing w:after="115" w:before="0" w:line="240"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Online Self Study</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Awards</w:t>
      </w:r>
      <w:r w:rsidDel="00000000" w:rsidR="00000000" w:rsidRPr="00000000">
        <w:rPr>
          <w:rtl w:val="0"/>
        </w:rPr>
      </w:r>
    </w:p>
    <w:tbl>
      <w:tblPr>
        <w:tblStyle w:val="Table3"/>
        <w:bidiVisual w:val="0"/>
        <w:tblW w:w="11016.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08"/>
        <w:gridCol w:w="5508"/>
        <w:tblGridChange w:id="0">
          <w:tblGrid>
            <w:gridCol w:w="5508"/>
            <w:gridCol w:w="5508"/>
          </w:tblGrid>
        </w:tblGridChange>
      </w:tblGrid>
      <w:tr>
        <w:tc>
          <w:tcPr>
            <w:tcMar>
              <w:left w:w="108.0" w:type="dxa"/>
              <w:right w:w="108.0" w:type="dxa"/>
            </w:tcMar>
          </w:tcPr>
          <w:p w:rsidR="00000000" w:rsidDel="00000000" w:rsidP="00000000" w:rsidRDefault="00000000" w:rsidRPr="00000000">
            <w:pPr>
              <w:keepNext w:val="0"/>
              <w:keepLines w:val="0"/>
              <w:widowControl w:val="0"/>
              <w:spacing w:after="86" w:before="115"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Alpha Beta Kappa Lifetime Member 2009</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86" w:before="115"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Dean’s List  June 2006 to April 2009 </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Charter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May 1997 Alpha Gamma Sigma Honors Society</w:t>
              <w:br w:type="textWrapping"/>
            </w:r>
            <w:r w:rsidDel="00000000" w:rsidR="00000000" w:rsidRPr="00000000">
              <w:rPr>
                <w:rFonts w:ascii="Arial" w:cs="Arial" w:eastAsia="Arial" w:hAnsi="Arial"/>
                <w:b w:val="0"/>
                <w:i w:val="0"/>
                <w:smallCaps w:val="0"/>
                <w:strike w:val="0"/>
                <w:color w:val="000000"/>
                <w:sz w:val="20"/>
                <w:szCs w:val="20"/>
                <w:u w:val="none"/>
                <w:vertAlign w:val="baseline"/>
                <w:rtl w:val="0"/>
              </w:rPr>
              <w:t xml:space="preserve">Solano Community College</w:t>
            </w:r>
            <w:r w:rsidDel="00000000" w:rsidR="00000000" w:rsidRPr="00000000">
              <w:rPr>
                <w:rtl w:val="0"/>
              </w:rPr>
            </w:r>
          </w:p>
        </w:tc>
        <w:tc>
          <w:tcPr>
            <w:tcMar>
              <w:left w:w="108.0" w:type="dxa"/>
              <w:right w:w="108.0" w:type="dxa"/>
            </w:tcMar>
            <w:vAlign w:val="center"/>
          </w:tcPr>
          <w:p w:rsidR="00000000" w:rsidDel="00000000" w:rsidP="00000000" w:rsidRDefault="00000000" w:rsidRPr="00000000">
            <w:pPr>
              <w:keepNext w:val="0"/>
              <w:keepLines w:val="0"/>
              <w:widowControl w:val="0"/>
              <w:spacing w:after="86" w:before="115"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Suisun, CA</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Qualifications</w:t>
      </w:r>
      <w:r w:rsidDel="00000000" w:rsidR="00000000" w:rsidRPr="00000000">
        <w:rPr>
          <w:rtl w:val="0"/>
        </w:rPr>
      </w:r>
    </w:p>
    <w:tbl>
      <w:tblPr>
        <w:tblStyle w:val="Table4"/>
        <w:bidiVisual w:val="0"/>
        <w:tblW w:w="10223.0" w:type="dxa"/>
        <w:jc w:val="left"/>
        <w:tblInd w:w="-20.0" w:type="dxa"/>
        <w:tblLayout w:type="fixed"/>
        <w:tblLook w:val="0600"/>
      </w:tblPr>
      <w:tblGrid>
        <w:gridCol w:w="4907"/>
        <w:gridCol w:w="5316"/>
        <w:tblGridChange w:id="0">
          <w:tblGrid>
            <w:gridCol w:w="4907"/>
            <w:gridCol w:w="5316"/>
          </w:tblGrid>
        </w:tblGridChange>
      </w:tblGrid>
      <w:tr>
        <w:tc>
          <w:tcPr>
            <w:tcMar>
              <w:left w:w="10.0" w:type="dxa"/>
              <w:right w:w="1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Word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Power Point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w:t>
            </w:r>
            <w:r w:rsidDel="00000000" w:rsidR="00000000" w:rsidRPr="00000000">
              <w:rPr>
                <w:rtl w:val="0"/>
              </w:rPr>
            </w:r>
          </w:p>
        </w:tc>
        <w:tc>
          <w:tcPr>
            <w:tcMar>
              <w:left w:w="10.0" w:type="dxa"/>
              <w:right w:w="1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Microsoft Access 2002</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November 2006</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National Computer Science Academy, Dallas, TX</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Professional Organizations &amp; Seminar-Workshops</w:t>
      </w:r>
      <w:r w:rsidDel="00000000" w:rsidR="00000000" w:rsidRPr="00000000">
        <w:rPr>
          <w:rtl w:val="0"/>
        </w:rPr>
      </w:r>
    </w:p>
    <w:tbl>
      <w:tblPr>
        <w:tblStyle w:val="Table5"/>
        <w:bidiVisual w:val="0"/>
        <w:tblW w:w="11016.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7758"/>
        <w:gridCol w:w="3258"/>
        <w:tblGridChange w:id="0">
          <w:tblGrid>
            <w:gridCol w:w="7758"/>
            <w:gridCol w:w="3258"/>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Association of Information Technology Professionals</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2006-2009</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Balancing Life &amp;  Work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John Parker</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August 2007</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Novel Install Fest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IT Expo</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October 2006</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righ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Anchorage, AK April 2006  &amp; 2007</w:t>
            </w:r>
            <w:r w:rsidDel="00000000" w:rsidR="00000000" w:rsidRPr="00000000">
              <w:rPr>
                <w:rtl w:val="0"/>
              </w:rPr>
            </w:r>
          </w:p>
        </w:tc>
      </w:tr>
    </w:tbl>
    <w:p w:rsidR="00000000" w:rsidDel="00000000" w:rsidP="00000000" w:rsidRDefault="00000000" w:rsidRPr="00000000">
      <w:pPr>
        <w:keepNext w:val="0"/>
        <w:keepLines w:val="0"/>
        <w:widowControl w:val="0"/>
        <w:spacing w:after="144" w:before="144"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Web Site &amp; Blog Development</w:t>
      </w:r>
      <w:r w:rsidDel="00000000" w:rsidR="00000000" w:rsidRPr="00000000">
        <w:rPr>
          <w:rtl w:val="0"/>
        </w:rPr>
      </w:r>
    </w:p>
    <w:tbl>
      <w:tblPr>
        <w:tblStyle w:val="Table6"/>
        <w:bidiVisual w:val="0"/>
        <w:tblW w:w="11016.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5508"/>
        <w:gridCol w:w="5508"/>
        <w:tblGridChange w:id="0">
          <w:tblGrid>
            <w:gridCol w:w="5508"/>
            <w:gridCol w:w="5508"/>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center"/>
            </w:pPr>
            <w:hyperlink r:id="rId10">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www.suestinycostumes.com</w:t>
              </w:r>
            </w:hyperlink>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hyperlink r:id="rId11">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www.books-music-more.com</w:t>
              </w:r>
            </w:hyperlink>
            <w:hyperlink r:id="rId12">
              <w:r w:rsidDel="00000000" w:rsidR="00000000" w:rsidRPr="00000000">
                <w:rPr>
                  <w:rtl w:val="0"/>
                </w:rPr>
              </w:r>
            </w:hyperlink>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Owner</w:t>
            </w:r>
            <w:r w:rsidDel="00000000" w:rsidR="00000000" w:rsidRPr="00000000">
              <w:rPr>
                <w:rtl w:val="0"/>
              </w:rPr>
            </w:r>
          </w:p>
        </w:tc>
      </w:tr>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center"/>
            </w:pPr>
            <w:hyperlink r:id="rId13">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www.alaskaos.com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4">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www.northern-gamers.com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br w:type="textWrapping"/>
            </w:r>
            <w:hyperlink r:id="rId15">
              <w:r w:rsidDel="00000000" w:rsidR="00000000" w:rsidRPr="00000000">
                <w:rPr>
                  <w:rFonts w:ascii="Arial" w:cs="Arial" w:eastAsia="Arial" w:hAnsi="Arial"/>
                  <w:b w:val="0"/>
                  <w:i w:val="0"/>
                  <w:smallCaps w:val="0"/>
                  <w:strike w:val="0"/>
                  <w:color w:val="0000ff"/>
                  <w:sz w:val="20"/>
                  <w:szCs w:val="20"/>
                  <w:u w:val="single"/>
                  <w:vertAlign w:val="baseline"/>
                  <w:rtl w:val="0"/>
                </w:rPr>
                <w:t xml:space="preserve">www.coffee-institute.com</w:t>
              </w:r>
            </w:hyperlink>
            <w:hyperlink r:id="rId16">
              <w:r w:rsidDel="00000000" w:rsidR="00000000" w:rsidRPr="00000000">
                <w:rPr>
                  <w:rtl w:val="0"/>
                </w:rPr>
              </w:r>
            </w:hyperlink>
          </w:p>
        </w:tc>
        <w:tc>
          <w:tcPr>
            <w:tcMar>
              <w:left w:w="108.0" w:type="dxa"/>
              <w:right w:w="108.0" w:type="dxa"/>
            </w:tcMar>
            <w:vAlign w:val="center"/>
          </w:tcPr>
          <w:p w:rsidR="00000000" w:rsidDel="00000000" w:rsidP="00000000" w:rsidRDefault="00000000" w:rsidRPr="00000000">
            <w:pPr>
              <w:keepNext w:val="0"/>
              <w:keepLines w:val="0"/>
              <w:widowControl w:val="0"/>
              <w:spacing w:after="115" w:before="100" w:line="276" w:lineRule="auto"/>
              <w:ind w:left="0" w:right="0"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(partner with George Davis)</w:t>
            </w:r>
            <w:r w:rsidDel="00000000" w:rsidR="00000000" w:rsidRPr="00000000">
              <w:rPr>
                <w:rtl w:val="0"/>
              </w:rPr>
            </w:r>
          </w:p>
        </w:tc>
      </w:tr>
    </w:tbl>
    <w:p w:rsidR="00000000" w:rsidDel="00000000" w:rsidP="00000000" w:rsidRDefault="00000000" w:rsidRPr="00000000">
      <w:pPr>
        <w:keepNext w:val="0"/>
        <w:keepLines w:val="0"/>
        <w:widowControl w:val="0"/>
        <w:spacing w:after="115" w:before="100" w:line="240" w:lineRule="auto"/>
        <w:ind w:left="0" w:right="0" w:firstLine="0"/>
        <w:contextualSpacing w:val="0"/>
        <w:jc w:val="center"/>
      </w:pPr>
      <w:r w:rsidDel="00000000" w:rsidR="00000000" w:rsidRPr="00000000">
        <w:rPr>
          <w:rFonts w:ascii="Arial" w:cs="Arial" w:eastAsia="Arial" w:hAnsi="Arial"/>
          <w:b w:val="1"/>
          <w:i w:val="0"/>
          <w:smallCaps w:val="0"/>
          <w:strike w:val="0"/>
          <w:color w:val="000000"/>
          <w:sz w:val="20"/>
          <w:szCs w:val="20"/>
          <w:u w:val="none"/>
          <w:vertAlign w:val="baseline"/>
          <w:rtl w:val="0"/>
        </w:rPr>
        <w:t xml:space="preserve">Blogs</w:t>
      </w:r>
      <w:r w:rsidDel="00000000" w:rsidR="00000000" w:rsidRPr="00000000">
        <w:rPr>
          <w:rtl w:val="0"/>
        </w:rPr>
      </w:r>
    </w:p>
    <w:tbl>
      <w:tblPr>
        <w:tblStyle w:val="Table7"/>
        <w:bidiVisual w:val="0"/>
        <w:tblW w:w="11016.0" w:type="dxa"/>
        <w:jc w:val="left"/>
        <w:tblInd w:w="-21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3672"/>
        <w:gridCol w:w="3672"/>
        <w:gridCol w:w="3672"/>
        <w:tblGridChange w:id="0">
          <w:tblGrid>
            <w:gridCol w:w="3672"/>
            <w:gridCol w:w="3672"/>
            <w:gridCol w:w="3672"/>
          </w:tblGrid>
        </w:tblGridChange>
      </w:tblGrid>
      <w:tr>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center"/>
            </w:pPr>
            <w:hyperlink r:id="rId17">
              <w:r w:rsidDel="00000000" w:rsidR="00000000" w:rsidRPr="00000000">
                <w:rPr>
                  <w:rFonts w:ascii="Arial" w:cs="Arial" w:eastAsia="Arial" w:hAnsi="Arial"/>
                  <w:b w:val="0"/>
                  <w:i w:val="0"/>
                  <w:smallCaps w:val="0"/>
                  <w:strike w:val="0"/>
                  <w:color w:val="0000ff"/>
                  <w:sz w:val="20"/>
                  <w:szCs w:val="20"/>
                  <w:u w:val="single"/>
                  <w:vertAlign w:val="baseline"/>
                  <w:rtl w:val="0"/>
                </w:rPr>
                <w:t xml:space="preserve">Portfolio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http://blog.sue-a-darby.com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center"/>
            </w:pPr>
            <w:hyperlink r:id="rId18">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http://weblog.suestinycostumes.com</w:t>
            </w:r>
            <w:r w:rsidDel="00000000" w:rsidR="00000000" w:rsidRPr="00000000">
              <w:rPr>
                <w:rtl w:val="0"/>
              </w:rPr>
            </w:r>
          </w:p>
        </w:tc>
        <w:tc>
          <w:tcPr>
            <w:tcMar>
              <w:left w:w="108.0" w:type="dxa"/>
              <w:right w:w="108.0" w:type="dxa"/>
            </w:tcMar>
          </w:tcPr>
          <w:p w:rsidR="00000000" w:rsidDel="00000000" w:rsidP="00000000" w:rsidRDefault="00000000" w:rsidRPr="00000000">
            <w:pPr>
              <w:keepNext w:val="0"/>
              <w:keepLines w:val="0"/>
              <w:widowControl w:val="0"/>
              <w:spacing w:after="115" w:before="100" w:line="276" w:lineRule="auto"/>
              <w:ind w:left="0" w:right="0" w:firstLine="0"/>
              <w:contextualSpacing w:val="0"/>
              <w:jc w:val="center"/>
            </w:pPr>
            <w:hyperlink r:id="rId19">
              <w:r w:rsidDel="00000000" w:rsidR="00000000" w:rsidRPr="00000000">
                <w:rPr>
                  <w:rFonts w:ascii="Arial" w:cs="Arial" w:eastAsia="Arial" w:hAnsi="Arial"/>
                  <w:b w:val="0"/>
                  <w:i w:val="0"/>
                  <w:smallCaps w:val="0"/>
                  <w:strike w:val="0"/>
                  <w:color w:val="0000ff"/>
                  <w:sz w:val="20"/>
                  <w:szCs w:val="20"/>
                  <w:u w:val="single"/>
                  <w:vertAlign w:val="baseline"/>
                  <w:rtl w:val="0"/>
                </w:rPr>
                <w:t xml:space="preserve">Sue’s Tiny Costumes Tutorials Blog</w:t>
              </w:r>
            </w:hyperlink>
            <w:r w:rsidDel="00000000" w:rsidR="00000000" w:rsidRPr="00000000">
              <w:rPr>
                <w:rFonts w:ascii="Arial" w:cs="Arial" w:eastAsia="Arial" w:hAnsi="Arial"/>
                <w:b w:val="0"/>
                <w:i w:val="0"/>
                <w:smallCaps w:val="0"/>
                <w:strike w:val="0"/>
                <w:color w:val="000000"/>
                <w:sz w:val="20"/>
                <w:szCs w:val="20"/>
                <w:u w:val="none"/>
                <w:vertAlign w:val="baseline"/>
                <w:rtl w:val="0"/>
              </w:rPr>
              <w:br w:type="textWrapping"/>
              <w:t xml:space="preserve">http://blog.suestinycostumes.com</w:t>
            </w:r>
            <w:r w:rsidDel="00000000" w:rsidR="00000000" w:rsidRPr="00000000">
              <w:rPr>
                <w:rtl w:val="0"/>
              </w:rPr>
            </w:r>
          </w:p>
        </w:tc>
      </w:tr>
    </w:tbl>
    <w:p w:rsidR="00000000" w:rsidDel="00000000" w:rsidP="00000000" w:rsidRDefault="00000000" w:rsidRPr="00000000">
      <w:pPr>
        <w:keepNext w:val="0"/>
        <w:keepLines w:val="0"/>
        <w:widowControl w:val="0"/>
        <w:spacing w:after="200" w:before="0" w:line="276" w:lineRule="auto"/>
        <w:ind w:left="0" w:right="0" w:firstLine="0"/>
        <w:contextualSpacing w:val="0"/>
        <w:jc w:val="left"/>
      </w:pPr>
      <w:r w:rsidDel="00000000" w:rsidR="00000000" w:rsidRPr="00000000">
        <w:rPr>
          <w:rtl w:val="0"/>
        </w:rPr>
      </w:r>
    </w:p>
    <w:sectPr>
      <w:footerReference r:id="rId20" w:type="default"/>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tabs>
        <w:tab w:val="center" w:pos="4680"/>
        <w:tab w:val="right" w:pos="9360"/>
      </w:tabs>
      <w:spacing w:after="720" w:before="0" w:line="240" w:lineRule="auto"/>
      <w:ind w:left="0" w:right="0" w:firstLine="0"/>
      <w:contextualSpacing w:val="0"/>
      <w:jc w:val="right"/>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Page </w:t>
    </w:r>
    <w:fldSimple w:instr="PAGE" w:fldLock="0" w:dirty="0">
      <w:r w:rsidDel="00000000" w:rsidR="00000000" w:rsidRPr="00000000">
        <w:rPr/>
      </w:r>
    </w:fldSimple>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 of </w:t>
    </w:r>
    <w:fldSimple w:instr="NUMPAGES" w:fldLock="0" w:dirty="0">
      <w:r w:rsidDel="00000000" w:rsidR="00000000" w:rsidRPr="00000000">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0"/>
        <w:szCs w:val="20"/>
        <w:u w:val="none"/>
        <w:vertAlign w:val="baseli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200" w:before="0" w:line="276" w:lineRule="auto"/>
      <w:ind w:left="0" w:right="0" w:firstLine="0"/>
      <w:jc w:val="left"/>
    </w:pPr>
    <w:rPr>
      <w:rFonts w:ascii="Calibri" w:cs="Calibri" w:eastAsia="Calibri" w:hAnsi="Calibri"/>
      <w:b w:val="0"/>
      <w:i w:val="0"/>
      <w:smallCaps w:val="0"/>
      <w:strike w:val="0"/>
      <w:color w:val="000000"/>
      <w:sz w:val="22"/>
      <w:szCs w:val="22"/>
      <w:u w:val="none"/>
      <w:vertAlign w:val="baseline"/>
    </w:rPr>
  </w:style>
  <w:style w:type="paragraph" w:styleId="Heading2">
    <w:name w:val="heading 2"/>
    <w:basedOn w:val="Normal"/>
    <w:next w:val="Normal"/>
    <w:pPr>
      <w:keepNext w:val="1"/>
      <w:keepLines w:val="1"/>
      <w:widowControl w:val="1"/>
      <w:spacing w:after="80" w:before="360" w:line="276" w:lineRule="auto"/>
      <w:ind w:left="0" w:right="0" w:firstLine="0"/>
      <w:jc w:val="left"/>
    </w:pPr>
    <w:rPr>
      <w:rFonts w:ascii="Calibri" w:cs="Calibri" w:eastAsia="Calibri" w:hAnsi="Calibri"/>
      <w:b w:val="1"/>
      <w:i w:val="0"/>
      <w:smallCaps w:val="0"/>
      <w:strike w:val="0"/>
      <w:color w:val="000000"/>
      <w:sz w:val="36"/>
      <w:szCs w:val="36"/>
      <w:u w:val="none"/>
      <w:vertAlign w:val="baseline"/>
    </w:rPr>
  </w:style>
  <w:style w:type="paragraph" w:styleId="Heading3">
    <w:name w:val="heading 3"/>
    <w:basedOn w:val="Normal"/>
    <w:next w:val="Normal"/>
    <w:pPr>
      <w:keepNext w:val="1"/>
      <w:keepLines w:val="1"/>
      <w:widowControl w:val="1"/>
      <w:spacing w:after="80" w:before="280" w:line="276" w:lineRule="auto"/>
      <w:ind w:left="0" w:right="0" w:firstLine="0"/>
      <w:jc w:val="left"/>
    </w:pPr>
    <w:rPr>
      <w:rFonts w:ascii="Calibri" w:cs="Calibri" w:eastAsia="Calibri" w:hAnsi="Calibri"/>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1"/>
      <w:spacing w:after="40" w:before="240" w:line="276" w:lineRule="auto"/>
      <w:ind w:left="0" w:right="0" w:firstLine="0"/>
      <w:jc w:val="left"/>
    </w:pPr>
    <w:rPr>
      <w:rFonts w:ascii="Calibri" w:cs="Calibri" w:eastAsia="Calibri" w:hAnsi="Calibri"/>
      <w:b w:val="1"/>
      <w:i w:val="0"/>
      <w:smallCaps w:val="0"/>
      <w:strike w:val="0"/>
      <w:color w:val="000000"/>
      <w:sz w:val="24"/>
      <w:szCs w:val="24"/>
      <w:u w:val="none"/>
      <w:vertAlign w:val="baseline"/>
    </w:rPr>
  </w:style>
  <w:style w:type="paragraph" w:styleId="Heading5">
    <w:name w:val="heading 5"/>
    <w:basedOn w:val="Normal"/>
    <w:next w:val="Normal"/>
    <w:pPr>
      <w:keepNext w:val="1"/>
      <w:keepLines w:val="1"/>
      <w:widowControl w:val="1"/>
      <w:spacing w:after="40" w:before="220" w:line="276" w:lineRule="auto"/>
      <w:ind w:left="0" w:right="0" w:firstLine="0"/>
      <w:jc w:val="left"/>
    </w:pPr>
    <w:rPr>
      <w:rFonts w:ascii="Calibri" w:cs="Calibri" w:eastAsia="Calibri" w:hAnsi="Calibri"/>
      <w:b w:val="1"/>
      <w:i w:val="0"/>
      <w:smallCaps w:val="0"/>
      <w:strike w:val="0"/>
      <w:color w:val="000000"/>
      <w:sz w:val="22"/>
      <w:szCs w:val="22"/>
      <w:u w:val="none"/>
      <w:vertAlign w:val="baseline"/>
    </w:rPr>
  </w:style>
  <w:style w:type="paragraph" w:styleId="Heading6">
    <w:name w:val="heading 6"/>
    <w:basedOn w:val="Normal"/>
    <w:next w:val="Normal"/>
    <w:pPr>
      <w:keepNext w:val="1"/>
      <w:keepLines w:val="1"/>
      <w:widowControl w:val="1"/>
      <w:spacing w:after="40" w:before="200" w:line="276" w:lineRule="auto"/>
      <w:ind w:left="0" w:right="0" w:firstLine="0"/>
      <w:jc w:val="left"/>
    </w:pPr>
    <w:rPr>
      <w:rFonts w:ascii="Calibri" w:cs="Calibri" w:eastAsia="Calibri" w:hAnsi="Calibri"/>
      <w:b w:val="1"/>
      <w:i w:val="0"/>
      <w:smallCaps w:val="0"/>
      <w:strike w:val="0"/>
      <w:color w:val="000000"/>
      <w:sz w:val="20"/>
      <w:szCs w:val="20"/>
      <w:u w:val="none"/>
      <w:vertAlign w:val="baseline"/>
    </w:rPr>
  </w:style>
  <w:style w:type="paragraph" w:styleId="Title">
    <w:name w:val="Title"/>
    <w:basedOn w:val="Normal"/>
    <w:next w:val="Normal"/>
    <w:pPr>
      <w:keepNext w:val="1"/>
      <w:keepLines w:val="1"/>
      <w:widowControl w:val="1"/>
      <w:spacing w:after="120" w:before="480" w:line="276"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1"/>
      <w:spacing w:after="80" w:before="360" w:line="276"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books-music-more.com" TargetMode="External"/><Relationship Id="rId10" Type="http://schemas.openxmlformats.org/officeDocument/2006/relationships/hyperlink" Target="http://www.suestinycostumes.com/" TargetMode="External"/><Relationship Id="rId13" Type="http://schemas.openxmlformats.org/officeDocument/2006/relationships/hyperlink" Target="http://www.alaskaos.com/" TargetMode="External"/><Relationship Id="rId12" Type="http://schemas.openxmlformats.org/officeDocument/2006/relationships/hyperlink" Target="http://www.books-music-more.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www.minidolllist.com/" TargetMode="External"/><Relationship Id="rId15" Type="http://schemas.openxmlformats.org/officeDocument/2006/relationships/hyperlink" Target="http://www.coffee-institute.com" TargetMode="External"/><Relationship Id="rId14" Type="http://schemas.openxmlformats.org/officeDocument/2006/relationships/hyperlink" Target="http://www.northern-gamers.com" TargetMode="External"/><Relationship Id="rId17" Type="http://schemas.openxmlformats.org/officeDocument/2006/relationships/hyperlink" Target="http://blog.sue-a-darby.com/" TargetMode="External"/><Relationship Id="rId16" Type="http://schemas.openxmlformats.org/officeDocument/2006/relationships/hyperlink" Target="http://www.coffee-institute.com" TargetMode="External"/><Relationship Id="rId5" Type="http://schemas.openxmlformats.org/officeDocument/2006/relationships/hyperlink" Target="mailto:sue@sue-a-darby.com" TargetMode="External"/><Relationship Id="rId19" Type="http://schemas.openxmlformats.org/officeDocument/2006/relationships/hyperlink" Target="http://blog.suestinycostumes.com/" TargetMode="External"/><Relationship Id="rId6" Type="http://schemas.openxmlformats.org/officeDocument/2006/relationships/hyperlink" Target="http://www.sue-a-darby.com/" TargetMode="External"/><Relationship Id="rId18" Type="http://schemas.openxmlformats.org/officeDocument/2006/relationships/hyperlink" Target="http://weblog.suestinycostumes.com/" TargetMode="External"/><Relationship Id="rId7" Type="http://schemas.openxmlformats.org/officeDocument/2006/relationships/hyperlink" Target="http://www.sue-a-darby.com/" TargetMode="External"/><Relationship Id="rId8" Type="http://schemas.openxmlformats.org/officeDocument/2006/relationships/hyperlink" Target="http://www.integrity-designs.com/" TargetMode="External"/></Relationships>
</file>