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br w:type="textWrapping"/>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WordPress, Drupal, Dreamweaver, MS SharePoint 2007-2010</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 MYSQL, PHPMyAdmin, CPanel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Master Certified MS Office 2003, 2010, Project, Visio, , OneNote, Adobe Pro X and XI</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Successful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 Habilitation Homes (300+ providers connected)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WordPress based sites (14 domains and subdomains managed)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both"/>
        <w:rPr>
          <w:b w:val="0"/>
          <w:i w:val="0"/>
          <w:smallCaps w:val="0"/>
          <w:color w:val="000000"/>
          <w:sz w:val="20"/>
          <w:szCs w:val="20"/>
          <w:highlight w:val="white"/>
          <w:u w:val="no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 xml:space="preserve">Entrepreneur/Webmaster</w:t>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br w:type="textWrapping"/>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Career Development Mentor &amp; Computer Instructor   </w:t>
        <w:tab/>
        <w:tab/>
        <w:t xml:space="preserve">Apr 2006-Apr 2008</w:t>
      </w:r>
      <w:r w:rsidDel="00000000" w:rsidR="00000000" w:rsidRPr="00000000">
        <w:rPr>
          <w:rtl w:val="0"/>
        </w:rPr>
      </w:r>
    </w:p>
    <w:p w:rsidR="00000000" w:rsidDel="00000000" w:rsidP="00000000" w:rsidRDefault="00000000" w:rsidRPr="00000000">
      <w:pPr>
        <w:keepNext w:val="0"/>
        <w:keepLines w:val="0"/>
        <w:widowControl w:val="1"/>
        <w:spacing w:after="0" w:before="200" w:line="276"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Bachelors of Science– Business &amp; Technology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 Project Management ~ Statistics ~ Research Methodologies ~ Telecommunications ~ </w:t>
        <w:br w:type="textWrapping"/>
        <w:t xml:space="preserve">Advanced Web Development ~ Visual Basic.NET ~ Business Law ~ Contract Management ~ </w:t>
        <w:br w:type="textWrapping"/>
        <w:t xml:space="preserve">Human Resources ~ Operations Management ~ Perl ~ Marketing ~ JavaScript~</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 xml:space="preserve">(database report manager)</w:t>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 xml:space="preserve">2008-2014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 xml:space="preserve">2009</w:t>
      </w:r>
      <w:r w:rsidDel="00000000" w:rsidR="00000000" w:rsidRPr="00000000">
        <w:rPr>
          <w:rtl w:val="0"/>
        </w:rPr>
      </w:r>
    </w:p>
    <w:sectPr>
      <w:headerReference r:id="rId5" w:type="default"/>
      <w:footerReference r:id="rId6"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153"/>
        <w:tab w:val="right" w:pos="8306"/>
      </w:tabs>
      <w:spacing w:after="7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720" w:before="0" w:line="240" w:lineRule="auto"/>
      <w:ind w:left="0" w:right="0" w:firstLine="0"/>
      <w:contextualSpacing w:val="0"/>
      <w:jc w:val="both"/>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72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 </w:t>
      <w:tab/>
      <w:tab/>
      <w:tab/>
      <w:tab/>
      <w:tab/>
      <w:tab/>
    </w:r>
    <w:hyperlink r:id="rId1">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tab/>
      <w:tab/>
      <w:tab/>
      <w:tab/>
      <w:tab/>
      <w:tab/>
    </w:r>
    <w:hyperlink r:id="rId2">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tabs>
        <w:tab w:val="center" w:pos="4153"/>
        <w:tab w:val="right" w:pos="8306"/>
      </w:tabs>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@suedarby </w:t>
      <w:tab/>
      <w:tab/>
    </w:r>
    <w:hyperlink r:id="rId3">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https://www.linkedin.com/in/suedarby</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abstractNum w:abstractNumId="2">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abstractNum w:abstractNumId="3">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1"/>
        <w:szCs w:val="21"/>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000000"/>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s://www.linkedin.com/in/suedarby" TargetMode="External"/></Relationships>
</file>