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Kris Kringle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Phone: (555) GOOD-KID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North Pole</w:t>
        <w:tab/>
        <w:t xml:space="preserve">E-mail: santa@santaclause.com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Objective: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obtain a full time position in Upper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08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Qualifications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Twinkling eyes, merry dimples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Cheeks like roses, nose like a cherry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Little round belly that shakes when he laughs like a bowl full of jelly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connoisseur of milk and cookies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Works extremely well with every culture and background on the 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Experienced in care, feeding and direction of reindeer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Relevant 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 100 years experience supervising indeterminate number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Known for highest toy production rates on the globe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Maintains production for constantly increasing clientele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Consistent timely production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Provided compassionate work environment for height challenged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when clients are sleeping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when clients are awake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who has been bad or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Utilizes reverse time management to accomplish undetermined number of tasks in a single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Maintains strict production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Excellent project 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Willing to work odd and unusual hours including holidays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Relevant Work/Volunteer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Santa Claus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North Pole Toy Factory</w:t>
        <w:tab/>
        <w:tab/>
        <w:t xml:space="preserve">North Pole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04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PhD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Child Psychology</w:t>
        <w:tab/>
        <w:tab/>
        <w:t xml:space="preserve">World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