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11027.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center"/>
              <w:rPr/>
            </w:pPr>
            <w:r w:rsidDel="00000000" w:rsidR="00000000" w:rsidRPr="00000000">
              <w:drawing>
                <wp:inline distB="0" distT="0" distL="0" distR="0">
                  <wp:extent cx="1286154" cy="849555"/>
                  <wp:effectExtent b="0" l="0" r="0" t="0"/>
                  <wp:docPr descr="C:\Documents and Settings\Sue\Desktop\SD_logo_6-2013.png" id="1" name="image2.png"/>
                  <a:graphic>
                    <a:graphicData uri="http://schemas.openxmlformats.org/drawingml/2006/picture">
                      <pic:pic>
                        <pic:nvPicPr>
                          <pic:cNvPr descr="C:\Documents and Settings\Sue\Desktop\SD_logo_6-2013.png" id="0" name="image2.png"/>
                          <pic:cNvPicPr preferRelativeResize="0"/>
                        </pic:nvPicPr>
                        <pic:blipFill>
                          <a:blip r:embed="rId5"/>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pBdr/>
              <w:tabs>
                <w:tab w:val="center" w:pos="5130"/>
                <w:tab w:val="right" w:pos="10260"/>
              </w:tabs>
              <w:spacing w:after="0" w:before="0" w:line="240"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pBdr/>
              <w:tabs>
                <w:tab w:val="center" w:pos="5130"/>
                <w:tab w:val="left" w:pos="5800"/>
                <w:tab w:val="right" w:pos="10260"/>
              </w:tabs>
              <w:spacing w:after="0" w:before="0" w:line="240"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pBdr/>
              <w:tabs>
                <w:tab w:val="center" w:pos="5130"/>
                <w:tab w:val="right" w:pos="10260"/>
              </w:tabs>
              <w:spacing w:after="0" w:before="0" w:line="240"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abs>
                <w:tab w:val="center" w:pos="5130"/>
                <w:tab w:val="right" w:pos="10260"/>
              </w:tabs>
              <w:spacing w:after="0" w:before="0" w:line="240" w:lineRule="auto"/>
              <w:ind w:left="0" w:right="0" w:firstLine="0"/>
              <w:contextualSpacing w:val="0"/>
              <w:jc w:val="righ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righ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righ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center"/>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pBdr/>
              <w:tabs>
                <w:tab w:val="center" w:pos="5130"/>
                <w:tab w:val="right" w:pos="10260"/>
              </w:tabs>
              <w:spacing w:after="0" w:before="0" w:line="240" w:lineRule="auto"/>
              <w:ind w:left="0" w:right="0" w:firstLine="0"/>
              <w:contextualSpacing w:val="0"/>
              <w:jc w:val="center"/>
              <w:rPr/>
            </w:pPr>
            <w:r w:rsidDel="00000000" w:rsidR="00000000" w:rsidRPr="00000000">
              <mc:AlternateContent>
                <mc:Choice Requires="wpg">
                  <w:drawing>
                    <wp:inline distB="0" distT="0" distL="0" distR="0">
                      <wp:extent cx="5003800" cy="50800"/>
                      <wp:effectExtent b="0" l="0" r="0" t="0"/>
                      <wp:docPr id="2" name=""/>
                      <a:graphic>
                        <a:graphicData uri="http://schemas.microsoft.com/office/word/2010/wordprocessingShape">
                          <wps:wsp>
                            <wps:cNvSpPr/>
                            <wps:cNvPr id="2" name="Shape 2"/>
                            <wps:spPr>
                              <a:xfrm>
                                <a:off x="2843466" y="3757457"/>
                                <a:ext cx="5005069" cy="45085"/>
                              </a:xfrm>
                              <a:prstGeom prst="flowChartDecision">
                                <a:avLst/>
                              </a:prstGeom>
                              <a:solidFill>
                                <a:srgbClr val="127414"/>
                              </a:solidFill>
                              <a:ln cap="flat" cmpd="sng" w="9525">
                                <a:solidFill>
                                  <a:srgbClr val="12741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003800" cy="508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003800" cy="50800"/>
                              </a:xfrm>
                              <a:prstGeom prst="rect"/>
                              <a:ln/>
                            </pic:spPr>
                          </pic:pic>
                        </a:graphicData>
                      </a:graphic>
                    </wp:inline>
                  </w:drawing>
                </mc:Fallback>
              </mc:AlternateContent>
            </w:r>
            <w:r w:rsidDel="00000000" w:rsidR="00000000" w:rsidRPr="00000000">
              <w:rPr>
                <w:rtl w:val="0"/>
              </w:rPr>
            </w:r>
          </w:p>
        </w:tc>
      </w:tr>
      <w:tr>
        <w:trPr>
          <w:trHeight w:val="36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Office 95-2010 </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SharePoint 2007-2010, </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AdobePro X &amp; XI</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Visual Basic</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Profile</w:t>
            </w:r>
            <w:r w:rsidDel="00000000" w:rsidR="00000000" w:rsidRPr="00000000">
              <w:rPr>
                <w:rtl w:val="0"/>
              </w:rPr>
            </w:r>
          </w:p>
        </w:tc>
      </w:tr>
      <w:tr>
        <w:trPr>
          <w:trHeight w:val="1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tc>
      </w:tr>
      <w:tr>
        <w:trPr>
          <w:trHeight w:val="56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tc>
      </w:tr>
      <w:tr>
        <w:trPr>
          <w:trHeight w:val="2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tc>
      </w:tr>
      <w:tr>
        <w:trPr>
          <w:trHeight w:val="8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State of Alaska, Division of Senior &amp; Disabilities Services</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Quality Assurance, Provider Certification &amp; Compliance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May 2008-Present</w:t>
            </w:r>
            <w:r w:rsidDel="00000000" w:rsidR="00000000" w:rsidRPr="00000000">
              <w:rPr>
                <w:rtl w:val="0"/>
              </w:rPr>
            </w:r>
          </w:p>
        </w:tc>
      </w:tr>
      <w:tr>
        <w:trPr>
          <w:trHeight w:val="6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www.suestinycostumes.com</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tc>
      </w:tr>
      <w:tr>
        <w:trPr>
          <w:trHeight w:val="15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10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1"/>
              <w:pBdr/>
              <w:spacing w:after="1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   B.S. Degree in Business Management &amp; Technology: Concentration in Business Applications;    </w:t>
              <w:br w:type="textWrapping"/>
              <w:t xml:space="preserve">   B.S. Degree in Business Management &amp; Technology; Associate of Applied Science Degree in </w:t>
              <w:br w:type="textWrapping"/>
              <w:t xml:space="preserve">   Computer Science : Concentration in Business Applications; Associate of Applied Science </w:t>
              <w:br w:type="textWrapping"/>
              <w:t xml:space="preserve">   Degree in Business Management Practice; Certificate in Computerized Office Associate; </w:t>
              <w:br w:type="textWrapping"/>
              <w:t xml:space="preserv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360" w:right="0" w:firstLine="0"/>
              <w:contextualSpacing w:val="0"/>
              <w:jc w:val="right"/>
              <w:rPr/>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5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10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1"/>
              <w:pBdr/>
              <w:spacing w:after="1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   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360" w:right="0" w:firstLine="0"/>
              <w:contextualSpacing w:val="0"/>
              <w:jc w:val="right"/>
              <w:rPr/>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72" w:right="0" w:firstLine="0"/>
              <w:contextualSpacing w:val="0"/>
              <w:jc w:val="left"/>
              <w:rPr/>
            </w:pPr>
            <w:bookmarkStart w:colFirst="0" w:colLast="0" w:name="_gjdgxs" w:id="0"/>
            <w:bookmarkEnd w:id="0"/>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360" w:right="0" w:firstLine="0"/>
              <w:contextualSpacing w:val="0"/>
              <w:jc w:val="right"/>
              <w:rPr/>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360" w:right="0" w:firstLine="0"/>
              <w:contextualSpacing w:val="0"/>
              <w:jc w:val="right"/>
              <w:rPr/>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2013</w:t>
            </w:r>
            <w:r w:rsidDel="00000000" w:rsidR="00000000" w:rsidRPr="00000000">
              <w:rPr>
                <w:rtl w:val="0"/>
              </w:rPr>
            </w:r>
          </w:p>
        </w:tc>
      </w:tr>
    </w:tbl>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240"/>
      </w:pPr>
      <w:rPr>
        <w:rFonts w:ascii="Arial" w:cs="Arial" w:eastAsia="Arial" w:hAnsi="Arial"/>
        <w:sz w:val="20"/>
        <w:szCs w:val="20"/>
      </w:rPr>
    </w:lvl>
    <w:lvl w:ilvl="1">
      <w:start w:val="1"/>
      <w:numFmt w:val="bullet"/>
      <w:lvlText w:val="o"/>
      <w:lvlJc w:val="left"/>
      <w:pPr>
        <w:ind w:left="1440" w:firstLine="6840"/>
      </w:pPr>
      <w:rPr>
        <w:rFonts w:ascii="Arial" w:cs="Arial" w:eastAsia="Arial" w:hAnsi="Arial"/>
        <w:sz w:val="20"/>
        <w:szCs w:val="20"/>
      </w:rPr>
    </w:lvl>
    <w:lvl w:ilvl="2">
      <w:start w:val="1"/>
      <w:numFmt w:val="bullet"/>
      <w:lvlText w:val="▪"/>
      <w:lvlJc w:val="left"/>
      <w:pPr>
        <w:ind w:left="2160" w:firstLine="10440"/>
      </w:pPr>
      <w:rPr>
        <w:rFonts w:ascii="Arial" w:cs="Arial" w:eastAsia="Arial" w:hAnsi="Arial"/>
        <w:sz w:val="20"/>
        <w:szCs w:val="20"/>
      </w:rPr>
    </w:lvl>
    <w:lvl w:ilvl="3">
      <w:start w:val="1"/>
      <w:numFmt w:val="bullet"/>
      <w:lvlText w:val="▪"/>
      <w:lvlJc w:val="left"/>
      <w:pPr>
        <w:ind w:left="2880" w:firstLine="14040"/>
      </w:pPr>
      <w:rPr>
        <w:rFonts w:ascii="Arial" w:cs="Arial" w:eastAsia="Arial" w:hAnsi="Arial"/>
        <w:sz w:val="20"/>
        <w:szCs w:val="20"/>
      </w:rPr>
    </w:lvl>
    <w:lvl w:ilvl="4">
      <w:start w:val="1"/>
      <w:numFmt w:val="bullet"/>
      <w:lvlText w:val="▪"/>
      <w:lvlJc w:val="left"/>
      <w:pPr>
        <w:ind w:left="3600" w:firstLine="17640"/>
      </w:pPr>
      <w:rPr>
        <w:rFonts w:ascii="Arial" w:cs="Arial" w:eastAsia="Arial" w:hAnsi="Arial"/>
        <w:sz w:val="20"/>
        <w:szCs w:val="20"/>
      </w:rPr>
    </w:lvl>
    <w:lvl w:ilvl="5">
      <w:start w:val="1"/>
      <w:numFmt w:val="bullet"/>
      <w:lvlText w:val="▪"/>
      <w:lvlJc w:val="left"/>
      <w:pPr>
        <w:ind w:left="4320" w:firstLine="21240"/>
      </w:pPr>
      <w:rPr>
        <w:rFonts w:ascii="Arial" w:cs="Arial" w:eastAsia="Arial" w:hAnsi="Arial"/>
        <w:sz w:val="20"/>
        <w:szCs w:val="20"/>
      </w:rPr>
    </w:lvl>
    <w:lvl w:ilvl="6">
      <w:start w:val="1"/>
      <w:numFmt w:val="bullet"/>
      <w:lvlText w:val="▪"/>
      <w:lvlJc w:val="left"/>
      <w:pPr>
        <w:ind w:left="5040" w:firstLine="24840"/>
      </w:pPr>
      <w:rPr>
        <w:rFonts w:ascii="Arial" w:cs="Arial" w:eastAsia="Arial" w:hAnsi="Arial"/>
        <w:sz w:val="20"/>
        <w:szCs w:val="20"/>
      </w:rPr>
    </w:lvl>
    <w:lvl w:ilvl="7">
      <w:start w:val="1"/>
      <w:numFmt w:val="bullet"/>
      <w:lvlText w:val="▪"/>
      <w:lvlJc w:val="left"/>
      <w:pPr>
        <w:ind w:left="5760" w:firstLine="28440"/>
      </w:pPr>
      <w:rPr>
        <w:rFonts w:ascii="Arial" w:cs="Arial" w:eastAsia="Arial" w:hAnsi="Arial"/>
        <w:sz w:val="20"/>
        <w:szCs w:val="20"/>
      </w:rPr>
    </w:lvl>
    <w:lvl w:ilvl="8">
      <w:start w:val="1"/>
      <w:numFmt w:val="bullet"/>
      <w:lvlText w:val="▪"/>
      <w:lvlJc w:val="left"/>
      <w:pPr>
        <w:ind w:left="6480" w:firstLine="3204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