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5"/>
        <w:gridCol w:w="4184"/>
        <w:gridCol w:w="136"/>
        <w:gridCol w:w="1980"/>
        <w:gridCol w:w="1350"/>
        <w:gridCol w:w="1080"/>
        <w:tblGridChange w:id="0">
          <w:tblGrid>
            <w:gridCol w:w="2005"/>
            <w:gridCol w:w="4184"/>
            <w:gridCol w:w="136"/>
            <w:gridCol w:w="1980"/>
            <w:gridCol w:w="1350"/>
            <w:gridCol w:w="1080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1240155" cy="890270"/>
                  <wp:effectExtent b="0" l="0" r="0" t="0"/>
                  <wp:docPr descr="C:\Users\sadarby\AppData\Local\Microsoft\Windows\INetCache\Content.Word\SD_logo_7-2013-250x180.jpg" id="1" name="image2.jpg"/>
                  <a:graphic>
                    <a:graphicData uri="http://schemas.openxmlformats.org/drawingml/2006/picture">
                      <pic:pic>
                        <pic:nvPicPr>
                          <pic:cNvPr descr="C:\Users\sadarby\AppData\Local\Microsoft\Windows\INetCache\Content.Word\SD_logo_7-2013-250x180.jpg" id="0" name="image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27414"/>
                <w:sz w:val="28"/>
                <w:szCs w:val="28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27414"/>
                <w:sz w:val="20"/>
                <w:szCs w:val="20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mc:AlternateContent>
                <mc:Choice Requires="wpg">
                  <w:drawing>
                    <wp:inline distB="0" distT="0" distL="114300" distR="114300">
                      <wp:extent cx="5080000" cy="1143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7" y="3757459"/>
                                <a:ext cx="5005067" cy="4507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 lim="8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80000" cy="11430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00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Master Certified MS Office 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MS Project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MS Visio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MS SharePoint 2007-2010, 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OneNote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Adobe Pro X &amp; XI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Design &amp; Formatting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Corel Draw Suite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Streamline Administrative Processes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Database Improvements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Tracking 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Report Processes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 Management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Timelines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GANTT Charts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 Master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Owner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Visual Basic</w:t>
            </w:r>
          </w:p>
          <w:p w:rsidR="00000000" w:rsidDel="00000000" w:rsidP="00000000" w:rsidRDefault="00000000" w:rsidRPr="00000000">
            <w:pPr>
              <w:spacing w:after="360" w:before="360" w:line="360" w:lineRule="auto"/>
              <w:ind w:left="-90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 Design &amp; Development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="276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60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360" w:before="360" w:line="360" w:lineRule="auto"/>
              <w:ind w:left="346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Curriculum development &amp; delivery of online classes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>
            <w:pPr>
              <w:spacing w:after="360" w:before="360" w:line="276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State of Alaska, Division of Senior &amp; Disabilities Services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Assurance, Provider Certification &amp; Compliance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Administrative Clerk II, Office Assistant I, Office Assistant II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360" w:firstLine="0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spacing w:after="360" w:before="360" w:line="276" w:lineRule="auto"/>
              <w:ind w:left="360" w:firstLine="0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May 2008-Present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Nine Star Education &amp; Employment Services 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Career Development Center Mentor &amp; Computer Instructor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360" w:firstLine="0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360" w:firstLine="0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 2006-Apr 2008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Sue’s Tiny Costumes 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Owner &amp; Webmaster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360" w:firstLine="0"/>
              <w:contextualSpacing w:val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Sept 1996-Present</w:t>
            </w:r>
          </w:p>
          <w:p w:rsidR="00000000" w:rsidDel="00000000" w:rsidP="00000000" w:rsidRDefault="00000000" w:rsidRPr="00000000">
            <w:pPr>
              <w:spacing w:after="360" w:before="360" w:lineRule="auto"/>
              <w:ind w:left="360" w:firstLine="0"/>
              <w:contextualSpacing w:val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www.suestinycostumes.com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="276" w:lineRule="auto"/>
              <w:ind w:left="72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before="360" w:lin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Alpha Beta Kappa, Dean’s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Bachelors of Science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Bachelors of Science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92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="276" w:lineRule="auto"/>
              <w:ind w:left="360" w:firstLine="0"/>
              <w:contextualSpacing w:val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2009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360" w:before="360"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Rule="auto"/>
              <w:ind w:left="72" w:firstLine="0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Office Master Certification Word, Excel, Access, PowerPoint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360" w:before="360" w:line="276" w:lineRule="auto"/>
              <w:ind w:left="360" w:firstLine="0"/>
              <w:contextualSpacing w:val="0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2009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016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9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png"/></Relationships>
</file>