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5A1F" w:rsidRDefault="00F268C8" w:rsidP="00F268C8">
      <w:pPr>
        <w:pStyle w:val="1"/>
        <w:ind w:firstLineChars="500" w:firstLine="2200"/>
      </w:pPr>
      <w:r>
        <w:rPr>
          <w:rFonts w:hint="eastAsia"/>
        </w:rPr>
        <w:t>电子竞技行业问题分析</w:t>
      </w:r>
    </w:p>
    <w:p w:rsidR="00F268C8" w:rsidRDefault="00F268C8" w:rsidP="00F268C8">
      <w:r w:rsidRPr="00F268C8">
        <w:t>根据维基百科定义，电子竞技是指使用电子游戏进行比赛的体育项目，即利用电子设备（电 脑、游戏主机、手机等）作为运动器械、操作上强调人与人之间智力与反应力的对抗、并且达到竞技层面的活动。随着游戏对经济、社会的影响不断加强，电子竞技逐渐成为世界各国正式认可的一种体育竞技运动项目。</w:t>
      </w:r>
    </w:p>
    <w:p w:rsidR="00F268C8" w:rsidRDefault="00F268C8" w:rsidP="00F268C8"/>
    <w:p w:rsidR="00F268C8" w:rsidRPr="00F268C8" w:rsidRDefault="00F268C8" w:rsidP="00F268C8">
      <w:proofErr w:type="gramStart"/>
      <w:r w:rsidRPr="00F268C8">
        <w:t>电竞产业</w:t>
      </w:r>
      <w:proofErr w:type="gramEnd"/>
      <w:r w:rsidRPr="00F268C8">
        <w:t>不断进入社会主流视野</w:t>
      </w:r>
    </w:p>
    <w:p w:rsidR="00F268C8" w:rsidRDefault="00F268C8" w:rsidP="00F268C8"/>
    <w:p w:rsidR="00F268C8" w:rsidRPr="00F268C8" w:rsidRDefault="00F268C8" w:rsidP="00F268C8">
      <w:r w:rsidRPr="00F268C8">
        <w:t>——国家体育总局宣布拟举办2018年全国电子竞技公开赛总决赛</w:t>
      </w:r>
    </w:p>
    <w:p w:rsidR="00F268C8" w:rsidRPr="00F268C8" w:rsidRDefault="00F268C8" w:rsidP="00F268C8">
      <w:r w:rsidRPr="00F268C8">
        <w:t>——电子竞技项目将成为2018雅加达亚运会的表演项目</w:t>
      </w:r>
    </w:p>
    <w:p w:rsidR="00F268C8" w:rsidRDefault="00F268C8" w:rsidP="00F268C8">
      <w:r w:rsidRPr="00F268C8">
        <w:t>——电子竞技项目确定成为2022年杭州亚运会正式比赛项目</w:t>
      </w:r>
    </w:p>
    <w:p w:rsidR="00F268C8" w:rsidRDefault="00F268C8" w:rsidP="00F268C8"/>
    <w:p w:rsidR="00F268C8" w:rsidRDefault="00F268C8" w:rsidP="00F268C8">
      <w:r w:rsidRPr="00F268C8">
        <w:t>什么是电子竞技产业？</w:t>
      </w:r>
    </w:p>
    <w:p w:rsidR="00F268C8" w:rsidRPr="00F268C8" w:rsidRDefault="00F268C8" w:rsidP="00F268C8"/>
    <w:p w:rsidR="00F268C8" w:rsidRDefault="00F268C8" w:rsidP="00F268C8">
      <w:r w:rsidRPr="00F268C8">
        <w:t>电子竞技产业包括核心赛事产业</w:t>
      </w:r>
      <w:proofErr w:type="gramStart"/>
      <w:r w:rsidRPr="00F268C8">
        <w:t>和电竞生态</w:t>
      </w:r>
      <w:proofErr w:type="gramEnd"/>
      <w:r w:rsidRPr="00F268C8">
        <w:t>产业。</w:t>
      </w:r>
    </w:p>
    <w:p w:rsidR="00F268C8" w:rsidRPr="00F268C8" w:rsidRDefault="00F268C8" w:rsidP="00F268C8"/>
    <w:p w:rsidR="00F268C8" w:rsidRPr="00F268C8" w:rsidRDefault="00F268C8" w:rsidP="00F268C8">
      <w:pPr>
        <w:numPr>
          <w:ilvl w:val="0"/>
          <w:numId w:val="1"/>
        </w:numPr>
      </w:pPr>
      <w:r w:rsidRPr="00F268C8">
        <w:t>核心赛事产业指的是电子竞技赛事为核心的上下游相关产业链。包括了上游的游戏</w:t>
      </w:r>
      <w:proofErr w:type="gramStart"/>
      <w:r w:rsidRPr="00F268C8">
        <w:t>研</w:t>
      </w:r>
      <w:proofErr w:type="gramEnd"/>
      <w:r w:rsidRPr="00F268C8">
        <w:t>运商、中游赛事运营方及俱乐部、下游</w:t>
      </w:r>
      <w:proofErr w:type="gramStart"/>
      <w:r w:rsidRPr="00F268C8">
        <w:t>的电竞直</w:t>
      </w:r>
      <w:proofErr w:type="gramEnd"/>
      <w:r w:rsidRPr="00F268C8">
        <w:t>播平台等行业。</w:t>
      </w:r>
    </w:p>
    <w:p w:rsidR="00F268C8" w:rsidRDefault="00F268C8" w:rsidP="00F268C8">
      <w:pPr>
        <w:numPr>
          <w:ilvl w:val="0"/>
          <w:numId w:val="1"/>
        </w:numPr>
      </w:pPr>
      <w:proofErr w:type="gramStart"/>
      <w:r w:rsidRPr="00F268C8">
        <w:t>电竞生态</w:t>
      </w:r>
      <w:proofErr w:type="gramEnd"/>
      <w:r w:rsidRPr="00F268C8">
        <w:t>产业则指的是服务于核心赛事的相关产业链。</w:t>
      </w:r>
      <w:proofErr w:type="gramStart"/>
      <w:r w:rsidRPr="00F268C8">
        <w:t>包括电竞直播</w:t>
      </w:r>
      <w:proofErr w:type="gramEnd"/>
      <w:r w:rsidRPr="00F268C8">
        <w:t>、内容制作、</w:t>
      </w:r>
      <w:proofErr w:type="gramStart"/>
      <w:r w:rsidRPr="00F268C8">
        <w:t>电竞</w:t>
      </w:r>
      <w:proofErr w:type="gramEnd"/>
      <w:r w:rsidRPr="00F268C8">
        <w:t>大数据、</w:t>
      </w:r>
      <w:proofErr w:type="gramStart"/>
      <w:r w:rsidRPr="00F268C8">
        <w:t>电竞场</w:t>
      </w:r>
      <w:proofErr w:type="gramEnd"/>
      <w:r w:rsidRPr="00F268C8">
        <w:t>馆等相关产业。</w:t>
      </w:r>
    </w:p>
    <w:p w:rsidR="00F268C8" w:rsidRPr="00F268C8" w:rsidRDefault="00F268C8" w:rsidP="00F268C8">
      <w:pPr>
        <w:ind w:left="720"/>
      </w:pPr>
    </w:p>
    <w:p w:rsidR="00F268C8" w:rsidRPr="00F268C8" w:rsidRDefault="00F268C8" w:rsidP="00F268C8">
      <w:r w:rsidRPr="00F268C8">
        <w:t>电子竞技作为体育运动，其核心资源是赛事，以业余、职业联赛、杯赛三级赛事体系为核心，与产业体系形成互动，在赛事的带动下，完成IP的价值实现。</w:t>
      </w:r>
    </w:p>
    <w:p w:rsidR="00F268C8" w:rsidRDefault="00F268C8" w:rsidP="00F268C8"/>
    <w:p w:rsidR="00F268C8" w:rsidRPr="00F268C8" w:rsidRDefault="00F268C8" w:rsidP="00F268C8"/>
    <w:p w:rsidR="00F268C8" w:rsidRDefault="00F268C8" w:rsidP="00F268C8">
      <w:r>
        <w:rPr>
          <w:rFonts w:hint="eastAsia"/>
          <w:noProof/>
        </w:rPr>
        <w:drawing>
          <wp:inline distT="0" distB="0" distL="0" distR="0">
            <wp:extent cx="5274310" cy="20548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4fce327200e46c78cacce4a88a20c10.jpeg"/>
                    <pic:cNvPicPr/>
                  </pic:nvPicPr>
                  <pic:blipFill>
                    <a:blip r:embed="rId5">
                      <a:extLst>
                        <a:ext uri="{28A0092B-C50C-407E-A947-70E740481C1C}">
                          <a14:useLocalDpi xmlns:a14="http://schemas.microsoft.com/office/drawing/2010/main" val="0"/>
                        </a:ext>
                      </a:extLst>
                    </a:blip>
                    <a:stretch>
                      <a:fillRect/>
                    </a:stretch>
                  </pic:blipFill>
                  <pic:spPr>
                    <a:xfrm>
                      <a:off x="0" y="0"/>
                      <a:ext cx="5274310" cy="2054860"/>
                    </a:xfrm>
                    <a:prstGeom prst="rect">
                      <a:avLst/>
                    </a:prstGeom>
                  </pic:spPr>
                </pic:pic>
              </a:graphicData>
            </a:graphic>
          </wp:inline>
        </w:drawing>
      </w:r>
    </w:p>
    <w:p w:rsidR="00F268C8" w:rsidRDefault="00F268C8" w:rsidP="00F268C8"/>
    <w:p w:rsidR="00F268C8" w:rsidRPr="00F268C8" w:rsidRDefault="00F268C8" w:rsidP="00F268C8">
      <w:r w:rsidRPr="00F268C8">
        <w:t>回顾过去的2017年，中国</w:t>
      </w:r>
      <w:proofErr w:type="gramStart"/>
      <w:r w:rsidRPr="00F268C8">
        <w:t>电竞用户</w:t>
      </w:r>
      <w:proofErr w:type="gramEnd"/>
      <w:r w:rsidRPr="00F268C8">
        <w:t>规模达到2.5亿，市场规模突破50亿，并首次出现了观赛人次突破100亿的赛事，打破了</w:t>
      </w:r>
      <w:proofErr w:type="gramStart"/>
      <w:r w:rsidRPr="00F268C8">
        <w:t>电竞</w:t>
      </w:r>
      <w:proofErr w:type="gramEnd"/>
      <w:r w:rsidRPr="00F268C8">
        <w:t>史上所有已公布赛事数据纪录。</w:t>
      </w:r>
    </w:p>
    <w:p w:rsidR="00F268C8" w:rsidRDefault="00F268C8" w:rsidP="00F268C8">
      <w:r w:rsidRPr="00F268C8">
        <w:t>除赛事外，</w:t>
      </w:r>
      <w:proofErr w:type="gramStart"/>
      <w:r w:rsidRPr="00F268C8">
        <w:t>中国电竞在</w:t>
      </w:r>
      <w:proofErr w:type="gramEnd"/>
      <w:r w:rsidRPr="00F268C8">
        <w:t>教育体系、泛娱乐</w:t>
      </w:r>
      <w:proofErr w:type="gramStart"/>
      <w:r w:rsidRPr="00F268C8">
        <w:t>电竞产业</w:t>
      </w:r>
      <w:proofErr w:type="gramEnd"/>
      <w:r w:rsidRPr="00F268C8">
        <w:t>园、行业规范方面都有持续探索，中国电竞赛事正在释放极具用户价值和商业价值的独特魅力。</w:t>
      </w:r>
    </w:p>
    <w:p w:rsidR="00B3515A" w:rsidRPr="00B3515A" w:rsidRDefault="00B3515A" w:rsidP="00F268C8">
      <w:pPr>
        <w:rPr>
          <w:rFonts w:hint="eastAsia"/>
          <w:b/>
          <w:sz w:val="28"/>
          <w:szCs w:val="28"/>
        </w:rPr>
      </w:pPr>
      <w:r w:rsidRPr="00B3515A">
        <w:rPr>
          <w:rFonts w:hint="eastAsia"/>
          <w:b/>
          <w:sz w:val="28"/>
          <w:szCs w:val="28"/>
        </w:rPr>
        <w:lastRenderedPageBreak/>
        <w:t>但是随着电子竞技行业快速萌芽发展的同时，也伴随着很多很多的问题，下面是我对该行业的一点分析和提出问题：</w:t>
      </w:r>
      <w:bookmarkStart w:id="0" w:name="_GoBack"/>
      <w:bookmarkEnd w:id="0"/>
    </w:p>
    <w:p w:rsidR="00F268C8" w:rsidRDefault="00F268C8" w:rsidP="00C45A02">
      <w:pPr>
        <w:pStyle w:val="a3"/>
        <w:numPr>
          <w:ilvl w:val="0"/>
          <w:numId w:val="2"/>
        </w:numPr>
        <w:ind w:firstLineChars="0"/>
      </w:pPr>
      <w:r>
        <w:rPr>
          <w:rFonts w:hint="eastAsia"/>
        </w:rPr>
        <w:t>众所周知游戏是对青少年身心有着一定影响的，一些</w:t>
      </w:r>
      <w:r w:rsidR="00C45A02">
        <w:rPr>
          <w:rFonts w:hint="eastAsia"/>
        </w:rPr>
        <w:t>学生可能因此</w:t>
      </w:r>
      <w:proofErr w:type="gramStart"/>
      <w:r w:rsidR="00C45A02">
        <w:rPr>
          <w:rFonts w:hint="eastAsia"/>
        </w:rPr>
        <w:t>成谜于</w:t>
      </w:r>
      <w:proofErr w:type="gramEnd"/>
      <w:r w:rsidR="00C45A02">
        <w:rPr>
          <w:rFonts w:hint="eastAsia"/>
        </w:rPr>
        <w:t>网路，在这样一个背景下，是否应该大力推进该行业的发展</w:t>
      </w:r>
    </w:p>
    <w:p w:rsidR="00C45A02" w:rsidRDefault="00C45A02" w:rsidP="00C45A02"/>
    <w:p w:rsidR="00C45A02" w:rsidRDefault="00C45A02" w:rsidP="00C45A02">
      <w:pPr>
        <w:pStyle w:val="a3"/>
        <w:numPr>
          <w:ilvl w:val="0"/>
          <w:numId w:val="2"/>
        </w:numPr>
        <w:ind w:firstLineChars="0"/>
      </w:pPr>
      <w:r>
        <w:rPr>
          <w:rFonts w:hint="eastAsia"/>
        </w:rPr>
        <w:t>以今年的亚运会为例，三个电子竞技项目加入其中，虽然是以表演赛的形式展出，但是还是相当于得到了官方的肯定。而在中国，电子竞技比赛时广电局并没有转播的权利，就相当于，在中国不是完全的得到了官方的肯定，所以我觉得是否应该在中国的文化背景下推广一些电子竞技的项目或者职业</w:t>
      </w:r>
    </w:p>
    <w:p w:rsidR="00C45A02" w:rsidRDefault="00C45A02" w:rsidP="00C45A02">
      <w:pPr>
        <w:pStyle w:val="a3"/>
      </w:pPr>
    </w:p>
    <w:p w:rsidR="00C45A02" w:rsidRDefault="00AF11E4" w:rsidP="00C45A02">
      <w:pPr>
        <w:pStyle w:val="a3"/>
        <w:numPr>
          <w:ilvl w:val="0"/>
          <w:numId w:val="2"/>
        </w:numPr>
        <w:ind w:firstLineChars="0"/>
      </w:pPr>
      <w:r>
        <w:rPr>
          <w:rFonts w:hint="eastAsia"/>
        </w:rPr>
        <w:t>在中国</w:t>
      </w:r>
      <w:r w:rsidR="00C45A02">
        <w:rPr>
          <w:rFonts w:hint="eastAsia"/>
        </w:rPr>
        <w:t>近几年来，一些大学开设了电子竞技专业，培养有关这一行业的人才，</w:t>
      </w:r>
      <w:r>
        <w:rPr>
          <w:rFonts w:hint="eastAsia"/>
        </w:rPr>
        <w:t>但是我认为这一行业的人才培养是需要一定的时间周期的，并且更需要一定时间去验证，所以现在带来的问题就是有关电子竞技行业的管理人才缺失</w:t>
      </w:r>
    </w:p>
    <w:p w:rsidR="00AF11E4" w:rsidRDefault="00AF11E4" w:rsidP="00AF11E4">
      <w:pPr>
        <w:pStyle w:val="a3"/>
      </w:pPr>
    </w:p>
    <w:p w:rsidR="00AF11E4" w:rsidRDefault="00AF11E4" w:rsidP="00C45A02">
      <w:pPr>
        <w:pStyle w:val="a3"/>
        <w:numPr>
          <w:ilvl w:val="0"/>
          <w:numId w:val="2"/>
        </w:numPr>
        <w:ind w:firstLineChars="0"/>
      </w:pPr>
      <w:r>
        <w:rPr>
          <w:rFonts w:hint="eastAsia"/>
        </w:rPr>
        <w:t>在电子竞技行业中，</w:t>
      </w:r>
      <w:proofErr w:type="gramStart"/>
      <w:r>
        <w:rPr>
          <w:rFonts w:hint="eastAsia"/>
        </w:rPr>
        <w:t>最</w:t>
      </w:r>
      <w:proofErr w:type="gramEnd"/>
      <w:r>
        <w:rPr>
          <w:rFonts w:hint="eastAsia"/>
        </w:rPr>
        <w:t>核心的就是电子竞技的比赛项目，举办比赛才能有观众流量，这些比赛是需要专业的选手来参加的，以英雄联盟这款游戏为例，选手呈现的特征是低龄化，心里承受压力的能力不成熟，而且在中国的文化背景下，打游戏大多情况下并不会得到长辈的支持，所以带来的问题就是，职业选手的人数少，成熟周期长，是否应该成立专门的一套体系来培养该类型的人才。</w:t>
      </w:r>
    </w:p>
    <w:p w:rsidR="00AF11E4" w:rsidRDefault="00AF11E4" w:rsidP="00AF11E4">
      <w:pPr>
        <w:pStyle w:val="a3"/>
      </w:pPr>
    </w:p>
    <w:p w:rsidR="00AF11E4" w:rsidRDefault="00AF11E4" w:rsidP="00C45A02">
      <w:pPr>
        <w:pStyle w:val="a3"/>
        <w:numPr>
          <w:ilvl w:val="0"/>
          <w:numId w:val="2"/>
        </w:numPr>
        <w:ind w:firstLineChars="0"/>
      </w:pPr>
      <w:r>
        <w:rPr>
          <w:rFonts w:hint="eastAsia"/>
        </w:rPr>
        <w:t>电子竞技与其他</w:t>
      </w:r>
      <w:r w:rsidRPr="00AF11E4">
        <w:t>职业体育运动</w:t>
      </w:r>
      <w:r>
        <w:rPr>
          <w:rFonts w:hint="eastAsia"/>
        </w:rPr>
        <w:t>一样，</w:t>
      </w:r>
      <w:r w:rsidRPr="00AF11E4">
        <w:t>是离不开商业化道路的，在韩国，</w:t>
      </w:r>
      <w:proofErr w:type="gramStart"/>
      <w:r w:rsidRPr="00AF11E4">
        <w:t>电竞已经</w:t>
      </w:r>
      <w:proofErr w:type="gramEnd"/>
      <w:r w:rsidRPr="00AF11E4">
        <w:t>可以和传统体育赛事平起平坐。而如今的中国电竞，商业化发展还很不成熟。</w:t>
      </w:r>
      <w:r>
        <w:rPr>
          <w:rFonts w:hint="eastAsia"/>
        </w:rPr>
        <w:t>以解说和选手的薪水为例，在电子竞技行业，解说的收入</w:t>
      </w:r>
      <w:r w:rsidR="00400ACA">
        <w:rPr>
          <w:rFonts w:hint="eastAsia"/>
        </w:rPr>
        <w:t>有时候竟然比选手的收入要高，这是在其他传统的体育运动中很长存在的现象。所以，应该如何改变这种现象。</w:t>
      </w:r>
    </w:p>
    <w:p w:rsidR="00400ACA" w:rsidRDefault="00400ACA" w:rsidP="00400ACA">
      <w:pPr>
        <w:pStyle w:val="a3"/>
      </w:pPr>
    </w:p>
    <w:p w:rsidR="00400ACA" w:rsidRDefault="00400ACA" w:rsidP="00C45A02">
      <w:pPr>
        <w:pStyle w:val="a3"/>
        <w:numPr>
          <w:ilvl w:val="0"/>
          <w:numId w:val="2"/>
        </w:numPr>
        <w:ind w:firstLineChars="0"/>
      </w:pPr>
      <w:r w:rsidRPr="00400ACA">
        <w:t>运营机制不健全也是俱乐部必须补充的短板</w:t>
      </w:r>
      <w:r>
        <w:rPr>
          <w:rFonts w:hint="eastAsia"/>
        </w:rPr>
        <w:t>，在韩国，</w:t>
      </w:r>
      <w:r>
        <w:rPr>
          <w:rFonts w:ascii="Arial" w:hAnsi="Arial" w:cs="Arial"/>
          <w:color w:val="191919"/>
          <w:shd w:val="clear" w:color="auto" w:fill="FFFFFF"/>
        </w:rPr>
        <w:t>俱乐部的管理者都是企业的员工，有着完整的管理体系</w:t>
      </w:r>
      <w:r>
        <w:rPr>
          <w:rFonts w:ascii="Arial" w:hAnsi="Arial" w:cs="Arial" w:hint="eastAsia"/>
          <w:color w:val="191919"/>
          <w:shd w:val="clear" w:color="auto" w:fill="FFFFFF"/>
        </w:rPr>
        <w:t>，</w:t>
      </w:r>
      <w:r>
        <w:rPr>
          <w:rFonts w:ascii="Arial" w:hAnsi="Arial" w:cs="Arial"/>
          <w:color w:val="191919"/>
          <w:shd w:val="clear" w:color="auto" w:fill="FFFFFF"/>
        </w:rPr>
        <w:t>如三星战队，俱乐部的全体成员实际上是三星的正式员工，而不只是一个俱乐部的员工，这样对于选手和员工来说都是有保障的</w:t>
      </w:r>
      <w:r>
        <w:rPr>
          <w:rFonts w:ascii="Arial" w:hAnsi="Arial" w:cs="Arial" w:hint="eastAsia"/>
          <w:color w:val="191919"/>
          <w:shd w:val="clear" w:color="auto" w:fill="FFFFFF"/>
        </w:rPr>
        <w:t>。</w:t>
      </w:r>
      <w:r>
        <w:rPr>
          <w:rFonts w:hint="eastAsia"/>
        </w:rPr>
        <w:t>在中国的电子竞技投资中，往往是以个人的名义来进行投资，</w:t>
      </w:r>
      <w:r w:rsidRPr="00400ACA">
        <w:t>很多打不出成绩的战队选手待遇差，资金流短缺，而缺少企业的管理机制</w:t>
      </w:r>
      <w:r>
        <w:rPr>
          <w:rFonts w:hint="eastAsia"/>
        </w:rPr>
        <w:t>，</w:t>
      </w:r>
      <w:r w:rsidRPr="00400ACA">
        <w:t>随时有解散的危险</w:t>
      </w:r>
      <w:r>
        <w:rPr>
          <w:rFonts w:hint="eastAsia"/>
        </w:rPr>
        <w:t>，这一现状可以说是阻碍了电子竞技在中国的发展。所以，应该如何改变这种现状。</w:t>
      </w:r>
    </w:p>
    <w:p w:rsidR="00400ACA" w:rsidRDefault="00400ACA" w:rsidP="00400ACA">
      <w:pPr>
        <w:pStyle w:val="a3"/>
      </w:pPr>
    </w:p>
    <w:p w:rsidR="00400ACA" w:rsidRDefault="00400ACA" w:rsidP="00C45A02">
      <w:pPr>
        <w:pStyle w:val="a3"/>
        <w:numPr>
          <w:ilvl w:val="0"/>
          <w:numId w:val="2"/>
        </w:numPr>
        <w:ind w:firstLineChars="0"/>
      </w:pPr>
      <w:r>
        <w:rPr>
          <w:rFonts w:hint="eastAsia"/>
        </w:rPr>
        <w:t>电子竞技是一个新兴的行业，行业要发展就必须有资金的流通，</w:t>
      </w:r>
      <w:r w:rsidR="00953B2F">
        <w:rPr>
          <w:rFonts w:hint="eastAsia"/>
        </w:rPr>
        <w:t>而中国的电子竞技行业刚刚兴起，企业投资不足</w:t>
      </w:r>
      <w:proofErr w:type="gramStart"/>
      <w:r w:rsidR="00953B2F">
        <w:rPr>
          <w:rFonts w:hint="eastAsia"/>
        </w:rPr>
        <w:t>导致电竞研发</w:t>
      </w:r>
      <w:proofErr w:type="gramEnd"/>
      <w:r w:rsidR="00953B2F">
        <w:rPr>
          <w:rFonts w:hint="eastAsia"/>
        </w:rPr>
        <w:t>人才短缺，缺乏国际竞争力，很多电子竞技产品我国是没有版权的，需要支付版权费用、代理费用等。所以如何解决企业投资不足的问题</w:t>
      </w:r>
    </w:p>
    <w:p w:rsidR="00953B2F" w:rsidRDefault="00953B2F" w:rsidP="00953B2F">
      <w:pPr>
        <w:pStyle w:val="a3"/>
      </w:pPr>
    </w:p>
    <w:p w:rsidR="00953B2F" w:rsidRDefault="00A228FF" w:rsidP="00C45A02">
      <w:pPr>
        <w:pStyle w:val="a3"/>
        <w:numPr>
          <w:ilvl w:val="0"/>
          <w:numId w:val="2"/>
        </w:numPr>
        <w:ind w:firstLineChars="0"/>
      </w:pPr>
      <w:r>
        <w:rPr>
          <w:rFonts w:hint="eastAsia"/>
        </w:rPr>
        <w:t>电子竞技针对的人群不广也是一个问题，这向行业的消费者一般是二十岁左右的青少年，针对的人群不广，其他的人群没有消费意愿，甚至会产生抗拒心理，我觉得这也会是阻碍该行业发展的一项重要因素。所以，这一现状能不能，或者说需不需要被改善</w:t>
      </w:r>
    </w:p>
    <w:p w:rsidR="00A228FF" w:rsidRDefault="00A228FF" w:rsidP="00A228FF">
      <w:pPr>
        <w:pStyle w:val="a3"/>
      </w:pPr>
    </w:p>
    <w:p w:rsidR="00A228FF" w:rsidRDefault="00A228FF" w:rsidP="00C45A02">
      <w:pPr>
        <w:pStyle w:val="a3"/>
        <w:numPr>
          <w:ilvl w:val="0"/>
          <w:numId w:val="2"/>
        </w:numPr>
        <w:ind w:firstLineChars="0"/>
      </w:pPr>
      <w:r>
        <w:rPr>
          <w:rFonts w:hint="eastAsia"/>
        </w:rPr>
        <w:lastRenderedPageBreak/>
        <w:t>相比其他传统的运动，传统的运动宣扬的是一种更高、更快、更强的精神、一种敢于拼搏的精神，可以起到强身健体的作用</w:t>
      </w:r>
      <w:r w:rsidR="00D8145E">
        <w:rPr>
          <w:rFonts w:hint="eastAsia"/>
        </w:rPr>
        <w:t>。而反观电子竞技项目，似乎并没有对人体产生一些积极的影响。所以，该行业该如何引导人们对这个行业做出正确的理解</w:t>
      </w:r>
    </w:p>
    <w:p w:rsidR="00D8145E" w:rsidRDefault="00D8145E" w:rsidP="00D8145E">
      <w:pPr>
        <w:pStyle w:val="a3"/>
      </w:pPr>
    </w:p>
    <w:p w:rsidR="00D8145E" w:rsidRPr="00F268C8" w:rsidRDefault="00D8145E" w:rsidP="00C45A02">
      <w:pPr>
        <w:pStyle w:val="a3"/>
        <w:numPr>
          <w:ilvl w:val="0"/>
          <w:numId w:val="2"/>
        </w:numPr>
        <w:ind w:firstLineChars="0"/>
      </w:pPr>
      <w:r>
        <w:rPr>
          <w:rFonts w:hint="eastAsia"/>
        </w:rPr>
        <w:t>虽然我国的电子竞技的项目很多，但是这些项目的版权并不属于中国，这一问题可以归根于缺乏自主创新，并且技术不成熟，从事游戏编程的人员少，如一些机器智能、图像、音效、色彩、创意各方面做不出来，好的电子竞技产品甚至可以和电影动画相比，这些都是中国</w:t>
      </w:r>
      <w:proofErr w:type="gramStart"/>
      <w:r>
        <w:rPr>
          <w:rFonts w:hint="eastAsia"/>
        </w:rPr>
        <w:t>电竞行业</w:t>
      </w:r>
      <w:proofErr w:type="gramEnd"/>
      <w:r>
        <w:rPr>
          <w:rFonts w:hint="eastAsia"/>
        </w:rPr>
        <w:t>目前所缺失的。所以，该如何解决这一问题</w:t>
      </w:r>
    </w:p>
    <w:sectPr w:rsidR="00D8145E" w:rsidRPr="00F268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9F3A78"/>
    <w:multiLevelType w:val="hybridMultilevel"/>
    <w:tmpl w:val="A6BC1E0C"/>
    <w:lvl w:ilvl="0" w:tplc="21842044">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A5572C7"/>
    <w:multiLevelType w:val="multilevel"/>
    <w:tmpl w:val="1B64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8C8"/>
    <w:rsid w:val="002B5A1F"/>
    <w:rsid w:val="00400ACA"/>
    <w:rsid w:val="00953B2F"/>
    <w:rsid w:val="00A03C26"/>
    <w:rsid w:val="00A228FF"/>
    <w:rsid w:val="00AF11E4"/>
    <w:rsid w:val="00B3515A"/>
    <w:rsid w:val="00C45A02"/>
    <w:rsid w:val="00D8145E"/>
    <w:rsid w:val="00F26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61A58"/>
  <w15:chartTrackingRefBased/>
  <w15:docId w15:val="{C3935229-BAC7-4F6F-AEDE-75C908488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268C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3515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268C8"/>
    <w:rPr>
      <w:b/>
      <w:bCs/>
      <w:kern w:val="44"/>
      <w:sz w:val="44"/>
      <w:szCs w:val="44"/>
    </w:rPr>
  </w:style>
  <w:style w:type="paragraph" w:styleId="a3">
    <w:name w:val="List Paragraph"/>
    <w:basedOn w:val="a"/>
    <w:uiPriority w:val="34"/>
    <w:qFormat/>
    <w:rsid w:val="00C45A02"/>
    <w:pPr>
      <w:ind w:firstLineChars="200" w:firstLine="420"/>
    </w:pPr>
  </w:style>
  <w:style w:type="character" w:customStyle="1" w:styleId="20">
    <w:name w:val="标题 2 字符"/>
    <w:basedOn w:val="a0"/>
    <w:link w:val="2"/>
    <w:uiPriority w:val="9"/>
    <w:rsid w:val="00B3515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426912">
      <w:bodyDiv w:val="1"/>
      <w:marLeft w:val="0"/>
      <w:marRight w:val="0"/>
      <w:marTop w:val="0"/>
      <w:marBottom w:val="0"/>
      <w:divBdr>
        <w:top w:val="none" w:sz="0" w:space="0" w:color="auto"/>
        <w:left w:val="none" w:sz="0" w:space="0" w:color="auto"/>
        <w:bottom w:val="none" w:sz="0" w:space="0" w:color="auto"/>
        <w:right w:val="none" w:sz="0" w:space="0" w:color="auto"/>
      </w:divBdr>
      <w:divsChild>
        <w:div w:id="433014796">
          <w:blockQuote w:val="1"/>
          <w:marLeft w:val="0"/>
          <w:marRight w:val="0"/>
          <w:marTop w:val="151"/>
          <w:marBottom w:val="0"/>
          <w:divBdr>
            <w:top w:val="none" w:sz="0" w:space="0" w:color="auto"/>
            <w:left w:val="single" w:sz="24" w:space="12" w:color="CCCCCC"/>
            <w:bottom w:val="none" w:sz="0" w:space="0" w:color="auto"/>
            <w:right w:val="none" w:sz="0" w:space="0" w:color="auto"/>
          </w:divBdr>
        </w:div>
      </w:divsChild>
    </w:div>
    <w:div w:id="622617462">
      <w:bodyDiv w:val="1"/>
      <w:marLeft w:val="0"/>
      <w:marRight w:val="0"/>
      <w:marTop w:val="0"/>
      <w:marBottom w:val="0"/>
      <w:divBdr>
        <w:top w:val="none" w:sz="0" w:space="0" w:color="auto"/>
        <w:left w:val="none" w:sz="0" w:space="0" w:color="auto"/>
        <w:bottom w:val="none" w:sz="0" w:space="0" w:color="auto"/>
        <w:right w:val="none" w:sz="0" w:space="0" w:color="auto"/>
      </w:divBdr>
    </w:div>
    <w:div w:id="636570756">
      <w:bodyDiv w:val="1"/>
      <w:marLeft w:val="0"/>
      <w:marRight w:val="0"/>
      <w:marTop w:val="0"/>
      <w:marBottom w:val="0"/>
      <w:divBdr>
        <w:top w:val="none" w:sz="0" w:space="0" w:color="auto"/>
        <w:left w:val="none" w:sz="0" w:space="0" w:color="auto"/>
        <w:bottom w:val="none" w:sz="0" w:space="0" w:color="auto"/>
        <w:right w:val="none" w:sz="0" w:space="0" w:color="auto"/>
      </w:divBdr>
    </w:div>
    <w:div w:id="660081622">
      <w:bodyDiv w:val="1"/>
      <w:marLeft w:val="0"/>
      <w:marRight w:val="0"/>
      <w:marTop w:val="0"/>
      <w:marBottom w:val="0"/>
      <w:divBdr>
        <w:top w:val="none" w:sz="0" w:space="0" w:color="auto"/>
        <w:left w:val="none" w:sz="0" w:space="0" w:color="auto"/>
        <w:bottom w:val="none" w:sz="0" w:space="0" w:color="auto"/>
        <w:right w:val="none" w:sz="0" w:space="0" w:color="auto"/>
      </w:divBdr>
    </w:div>
    <w:div w:id="671836685">
      <w:bodyDiv w:val="1"/>
      <w:marLeft w:val="0"/>
      <w:marRight w:val="0"/>
      <w:marTop w:val="0"/>
      <w:marBottom w:val="0"/>
      <w:divBdr>
        <w:top w:val="none" w:sz="0" w:space="0" w:color="auto"/>
        <w:left w:val="none" w:sz="0" w:space="0" w:color="auto"/>
        <w:bottom w:val="none" w:sz="0" w:space="0" w:color="auto"/>
        <w:right w:val="none" w:sz="0" w:space="0" w:color="auto"/>
      </w:divBdr>
      <w:divsChild>
        <w:div w:id="1129981145">
          <w:blockQuote w:val="1"/>
          <w:marLeft w:val="0"/>
          <w:marRight w:val="0"/>
          <w:marTop w:val="151"/>
          <w:marBottom w:val="0"/>
          <w:divBdr>
            <w:top w:val="none" w:sz="0" w:space="0" w:color="auto"/>
            <w:left w:val="single" w:sz="24" w:space="12" w:color="CCCCCC"/>
            <w:bottom w:val="none" w:sz="0" w:space="0" w:color="auto"/>
            <w:right w:val="none" w:sz="0" w:space="0" w:color="auto"/>
          </w:divBdr>
        </w:div>
      </w:divsChild>
    </w:div>
    <w:div w:id="191014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296</Words>
  <Characters>1690</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 威</dc:creator>
  <cp:keywords/>
  <dc:description/>
  <cp:lastModifiedBy>熊 威</cp:lastModifiedBy>
  <cp:revision>2</cp:revision>
  <dcterms:created xsi:type="dcterms:W3CDTF">2018-10-24T15:01:00Z</dcterms:created>
  <dcterms:modified xsi:type="dcterms:W3CDTF">2018-10-25T03:31:00Z</dcterms:modified>
</cp:coreProperties>
</file>