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948CA" w14:textId="00C23F2F" w:rsidR="00D31829" w:rsidRPr="007A1096" w:rsidRDefault="00D31829" w:rsidP="0064549C">
      <w:pPr>
        <w:jc w:val="center"/>
        <w:rPr>
          <w:b/>
          <w:sz w:val="32"/>
          <w:szCs w:val="32"/>
        </w:rPr>
      </w:pPr>
      <w:r w:rsidRPr="007A1096">
        <w:rPr>
          <w:rFonts w:hint="eastAsia"/>
          <w:b/>
          <w:sz w:val="32"/>
          <w:szCs w:val="32"/>
        </w:rPr>
        <w:t>公共场所使用管理规定</w:t>
      </w:r>
      <w:r w:rsidR="007A1096" w:rsidRPr="007A1096">
        <w:rPr>
          <w:rFonts w:hint="eastAsia"/>
          <w:b/>
          <w:sz w:val="32"/>
          <w:szCs w:val="32"/>
        </w:rPr>
        <w:t>修正稿</w:t>
      </w:r>
    </w:p>
    <w:p w14:paraId="68FA6CAF" w14:textId="77777777" w:rsidR="004A2EEC" w:rsidRPr="007A1096" w:rsidRDefault="004A2EEC">
      <w:pPr>
        <w:rPr>
          <w:b/>
          <w:color w:val="FF0000"/>
        </w:rPr>
      </w:pPr>
      <w:r w:rsidRPr="007A1096">
        <w:rPr>
          <w:rFonts w:hint="eastAsia"/>
          <w:b/>
          <w:color w:val="FF0000"/>
        </w:rPr>
        <w:t>一、申请对象</w:t>
      </w:r>
    </w:p>
    <w:p w14:paraId="6A287254" w14:textId="77777777" w:rsidR="004A2EEC" w:rsidRDefault="004A2EEC">
      <w:r>
        <w:rPr>
          <w:rFonts w:hint="eastAsia"/>
        </w:rPr>
        <w:t>1</w:t>
      </w:r>
      <w:r>
        <w:rPr>
          <w:rFonts w:hint="eastAsia"/>
        </w:rPr>
        <w:t>、各部教务处、各中心、职能部门负责人及授权老师（授权老师需有部门负责人的授权书，可每学期备案一次）</w:t>
      </w:r>
      <w:r w:rsidR="00743B95">
        <w:rPr>
          <w:rFonts w:hint="eastAsia"/>
        </w:rPr>
        <w:t>。</w:t>
      </w:r>
    </w:p>
    <w:p w14:paraId="2CB6EAEA" w14:textId="77777777" w:rsidR="004A2EEC" w:rsidRDefault="004A2EEC">
      <w:r>
        <w:rPr>
          <w:rFonts w:hint="eastAsia"/>
        </w:rPr>
        <w:t>2</w:t>
      </w:r>
      <w:r>
        <w:rPr>
          <w:rFonts w:hint="eastAsia"/>
        </w:rPr>
        <w:t>、各部教务处、中心</w:t>
      </w:r>
      <w:r w:rsidR="00EF7BA1">
        <w:rPr>
          <w:rFonts w:hint="eastAsia"/>
        </w:rPr>
        <w:t>负责人</w:t>
      </w:r>
      <w:r>
        <w:rPr>
          <w:rFonts w:hint="eastAsia"/>
        </w:rPr>
        <w:t>授权的学生代表（</w:t>
      </w:r>
      <w:r w:rsidR="00EF7BA1">
        <w:rPr>
          <w:rFonts w:hint="eastAsia"/>
        </w:rPr>
        <w:t>授权学生代表需有负责老师签字的授权书，每学期备案一次</w:t>
      </w:r>
      <w:r>
        <w:rPr>
          <w:rFonts w:hint="eastAsia"/>
        </w:rPr>
        <w:t>）</w:t>
      </w:r>
      <w:r w:rsidR="00EF7BA1">
        <w:rPr>
          <w:rFonts w:hint="eastAsia"/>
        </w:rPr>
        <w:t>，负责人承担学生活动本身的组织、协调及安全责任</w:t>
      </w:r>
      <w:r w:rsidR="00743B95">
        <w:rPr>
          <w:rFonts w:hint="eastAsia"/>
        </w:rPr>
        <w:t>。</w:t>
      </w:r>
    </w:p>
    <w:p w14:paraId="005EEA27" w14:textId="77777777" w:rsidR="00EF7BA1" w:rsidRDefault="00EF7BA1">
      <w:r>
        <w:rPr>
          <w:rFonts w:hint="eastAsia"/>
        </w:rPr>
        <w:t>3</w:t>
      </w:r>
      <w:r>
        <w:rPr>
          <w:rFonts w:hint="eastAsia"/>
        </w:rPr>
        <w:t>、校外人员单独申请时，须通过党政办公室的审批</w:t>
      </w:r>
      <w:r w:rsidR="00D82A6C">
        <w:rPr>
          <w:rFonts w:hint="eastAsia"/>
        </w:rPr>
        <w:t>，由党政办公室负责人或授权老师提出申请</w:t>
      </w:r>
      <w:r w:rsidR="00743B95">
        <w:rPr>
          <w:rFonts w:hint="eastAsia"/>
        </w:rPr>
        <w:t>。</w:t>
      </w:r>
    </w:p>
    <w:p w14:paraId="54499729" w14:textId="77777777" w:rsidR="00EF7BA1" w:rsidRPr="004A2EEC" w:rsidRDefault="00EF7BA1">
      <w:r>
        <w:rPr>
          <w:rFonts w:hint="eastAsia"/>
        </w:rPr>
        <w:t>4</w:t>
      </w:r>
      <w:r>
        <w:rPr>
          <w:rFonts w:hint="eastAsia"/>
        </w:rPr>
        <w:t>、凡有校外人员参与的活动，须有党政办公室的审批及备案，校内申请人附带活动本身的组织、协调及安全责任</w:t>
      </w:r>
      <w:r w:rsidR="007B7375">
        <w:rPr>
          <w:rFonts w:hint="eastAsia"/>
        </w:rPr>
        <w:t>。</w:t>
      </w:r>
    </w:p>
    <w:p w14:paraId="2638D431" w14:textId="77777777" w:rsidR="004A2EEC" w:rsidRDefault="007B7375">
      <w:r>
        <w:rPr>
          <w:rFonts w:hint="eastAsia"/>
        </w:rPr>
        <w:t>5</w:t>
      </w:r>
      <w:r>
        <w:rPr>
          <w:rFonts w:hint="eastAsia"/>
        </w:rPr>
        <w:t>、请各教务处、中心、职能部门将具有申请资格的人员名单和电子邮件在开学初发送到设施设备办公室，设施设备办公室只回复在此名单中</w:t>
      </w:r>
      <w:r w:rsidR="00C75529">
        <w:rPr>
          <w:rFonts w:hint="eastAsia"/>
        </w:rPr>
        <w:t>人员提出的</w:t>
      </w:r>
      <w:r>
        <w:rPr>
          <w:rFonts w:hint="eastAsia"/>
        </w:rPr>
        <w:t>申请。</w:t>
      </w:r>
    </w:p>
    <w:p w14:paraId="6D312AEC" w14:textId="77777777" w:rsidR="007B7375" w:rsidRDefault="007B7375"/>
    <w:p w14:paraId="124898BF" w14:textId="77777777" w:rsidR="004A2EEC" w:rsidRPr="007A1096" w:rsidRDefault="009904FF">
      <w:pPr>
        <w:rPr>
          <w:rFonts w:hint="eastAsia"/>
          <w:b/>
          <w:color w:val="FF0000"/>
        </w:rPr>
      </w:pPr>
      <w:r w:rsidRPr="007A1096">
        <w:rPr>
          <w:rFonts w:hint="eastAsia"/>
          <w:b/>
          <w:color w:val="FF0000"/>
        </w:rPr>
        <w:t>二、申请者的责任</w:t>
      </w:r>
    </w:p>
    <w:p w14:paraId="0618985A" w14:textId="2ED4BFDF" w:rsidR="009904FF" w:rsidRDefault="009904FF">
      <w:pPr>
        <w:rPr>
          <w:rFonts w:hint="eastAsia"/>
        </w:rPr>
      </w:pPr>
      <w:r>
        <w:rPr>
          <w:rFonts w:hint="eastAsia"/>
        </w:rPr>
        <w:t>1</w:t>
      </w:r>
      <w:r>
        <w:rPr>
          <w:rFonts w:hint="eastAsia"/>
        </w:rPr>
        <w:t>、负责提供或确认活动组织者的负责人，活动组织者应负责活动的组织、协调、活动安全及应急预案。</w:t>
      </w:r>
    </w:p>
    <w:p w14:paraId="78997AAD" w14:textId="2181864F" w:rsidR="009904FF" w:rsidRDefault="009904FF">
      <w:pPr>
        <w:rPr>
          <w:rFonts w:hint="eastAsia"/>
        </w:rPr>
      </w:pPr>
      <w:r>
        <w:rPr>
          <w:rFonts w:hint="eastAsia"/>
        </w:rPr>
        <w:t>2</w:t>
      </w:r>
      <w:r>
        <w:rPr>
          <w:rFonts w:hint="eastAsia"/>
        </w:rPr>
        <w:t>、</w:t>
      </w:r>
      <w:r w:rsidR="00007361">
        <w:rPr>
          <w:rFonts w:hint="eastAsia"/>
        </w:rPr>
        <w:t>督促协调活动参与者遵守场所使用规则。</w:t>
      </w:r>
    </w:p>
    <w:p w14:paraId="010A3901" w14:textId="77777777" w:rsidR="00007361" w:rsidRDefault="00007361">
      <w:pPr>
        <w:rPr>
          <w:rFonts w:hint="eastAsia"/>
        </w:rPr>
      </w:pPr>
    </w:p>
    <w:p w14:paraId="0039869A" w14:textId="29429394" w:rsidR="00007361" w:rsidRPr="007A1096" w:rsidRDefault="00007361">
      <w:pPr>
        <w:rPr>
          <w:rFonts w:hint="eastAsia"/>
          <w:b/>
          <w:color w:val="FF0000"/>
        </w:rPr>
      </w:pPr>
      <w:r w:rsidRPr="007A1096">
        <w:rPr>
          <w:rFonts w:hint="eastAsia"/>
          <w:b/>
          <w:color w:val="FF0000"/>
        </w:rPr>
        <w:t>三、申请程序</w:t>
      </w:r>
    </w:p>
    <w:p w14:paraId="7A245DD1" w14:textId="483CC750" w:rsidR="00007361" w:rsidRDefault="004C3942">
      <w:pPr>
        <w:rPr>
          <w:rFonts w:hint="eastAsia"/>
        </w:rPr>
      </w:pPr>
      <w:r>
        <w:rPr>
          <w:rFonts w:hint="eastAsia"/>
        </w:rPr>
        <w:t>（一）正常时间段内的申请</w:t>
      </w:r>
    </w:p>
    <w:p w14:paraId="2C9F3F66" w14:textId="7F2056DC" w:rsidR="00B70572" w:rsidRDefault="00B70572">
      <w:pPr>
        <w:rPr>
          <w:rFonts w:hint="eastAsia"/>
        </w:rPr>
      </w:pPr>
      <w:r>
        <w:rPr>
          <w:rFonts w:hint="eastAsia"/>
        </w:rPr>
        <w:t>正常时间段：校历规定的工作日，</w:t>
      </w:r>
      <w:r>
        <w:rPr>
          <w:rFonts w:hint="eastAsia"/>
        </w:rPr>
        <w:t>8</w:t>
      </w:r>
      <w:r>
        <w:rPr>
          <w:rFonts w:hint="eastAsia"/>
        </w:rPr>
        <w:t>点至静校前。</w:t>
      </w:r>
    </w:p>
    <w:p w14:paraId="5EB72892" w14:textId="4CF0BCA0" w:rsidR="004C3942" w:rsidRDefault="004C3942">
      <w:pPr>
        <w:rPr>
          <w:rFonts w:hint="eastAsia"/>
        </w:rPr>
      </w:pPr>
      <w:r>
        <w:rPr>
          <w:rFonts w:hint="eastAsia"/>
        </w:rPr>
        <w:t>申请者须提前一个工作日（不少于</w:t>
      </w:r>
      <w:r>
        <w:rPr>
          <w:rFonts w:hint="eastAsia"/>
        </w:rPr>
        <w:t>8</w:t>
      </w:r>
      <w:r>
        <w:rPr>
          <w:rFonts w:hint="eastAsia"/>
        </w:rPr>
        <w:t>个工作小时）</w:t>
      </w:r>
      <w:r w:rsidR="009B4066">
        <w:rPr>
          <w:rFonts w:hint="eastAsia"/>
        </w:rPr>
        <w:t>向设施设备办公室提出申请，</w:t>
      </w:r>
      <w:r w:rsidR="009044AC">
        <w:rPr>
          <w:rFonts w:hint="eastAsia"/>
        </w:rPr>
        <w:t>申请内容包括：活动名称、申请场所、起至时间、参加人数、设备需求等。</w:t>
      </w:r>
      <w:r w:rsidR="00B70572">
        <w:rPr>
          <w:rFonts w:hint="eastAsia"/>
        </w:rPr>
        <w:t>最多可以申请一周内的场所使用。</w:t>
      </w:r>
    </w:p>
    <w:p w14:paraId="4A812728" w14:textId="046F4600" w:rsidR="00B70572" w:rsidRDefault="00B70572">
      <w:pPr>
        <w:rPr>
          <w:rFonts w:hint="eastAsia"/>
        </w:rPr>
      </w:pPr>
      <w:r>
        <w:rPr>
          <w:rFonts w:hint="eastAsia"/>
        </w:rPr>
        <w:t>（二）非正常时间段的申请</w:t>
      </w:r>
    </w:p>
    <w:p w14:paraId="3BDD1C9B" w14:textId="11EF4F93" w:rsidR="00B70572" w:rsidRDefault="00B70572">
      <w:pPr>
        <w:rPr>
          <w:rFonts w:hint="eastAsia"/>
        </w:rPr>
      </w:pPr>
      <w:r>
        <w:rPr>
          <w:rFonts w:hint="eastAsia"/>
        </w:rPr>
        <w:t>非正常时间段：不是校历规定的工作日，和校历规定的工作日静校后的时间。</w:t>
      </w:r>
    </w:p>
    <w:p w14:paraId="24CC7154" w14:textId="198741BB" w:rsidR="00B70572" w:rsidRDefault="002B60F5">
      <w:pPr>
        <w:rPr>
          <w:rFonts w:hint="eastAsia"/>
        </w:rPr>
      </w:pPr>
      <w:r>
        <w:rPr>
          <w:rFonts w:hint="eastAsia"/>
        </w:rPr>
        <w:t>1</w:t>
      </w:r>
      <w:r>
        <w:rPr>
          <w:rFonts w:hint="eastAsia"/>
        </w:rPr>
        <w:t>、</w:t>
      </w:r>
      <w:r w:rsidR="00B76900">
        <w:rPr>
          <w:rFonts w:hint="eastAsia"/>
        </w:rPr>
        <w:t>向党政办公室提出申请</w:t>
      </w:r>
    </w:p>
    <w:p w14:paraId="72422DDA" w14:textId="4A6EB285" w:rsidR="00B76900" w:rsidRDefault="00B76900">
      <w:pPr>
        <w:rPr>
          <w:rFonts w:hint="eastAsia"/>
        </w:rPr>
      </w:pPr>
      <w:r>
        <w:rPr>
          <w:rFonts w:hint="eastAsia"/>
        </w:rPr>
        <w:t>2</w:t>
      </w:r>
      <w:r>
        <w:rPr>
          <w:rFonts w:hint="eastAsia"/>
        </w:rPr>
        <w:t>、附党政办公室的批复，提前一个工作日（不少于</w:t>
      </w:r>
      <w:r>
        <w:rPr>
          <w:rFonts w:hint="eastAsia"/>
        </w:rPr>
        <w:t>8</w:t>
      </w:r>
      <w:r>
        <w:rPr>
          <w:rFonts w:hint="eastAsia"/>
        </w:rPr>
        <w:t>个工作小时）向设施设备办公室提出申请。</w:t>
      </w:r>
    </w:p>
    <w:p w14:paraId="75B0F297" w14:textId="4AFE3F59" w:rsidR="00675D38" w:rsidRDefault="00675D38">
      <w:pPr>
        <w:rPr>
          <w:rFonts w:hint="eastAsia"/>
        </w:rPr>
      </w:pPr>
      <w:r>
        <w:rPr>
          <w:rFonts w:hint="eastAsia"/>
        </w:rPr>
        <w:t>符合条件的申请会在</w:t>
      </w:r>
      <w:r>
        <w:rPr>
          <w:rFonts w:hint="eastAsia"/>
        </w:rPr>
        <w:t>12</w:t>
      </w:r>
      <w:r>
        <w:rPr>
          <w:rFonts w:hint="eastAsia"/>
        </w:rPr>
        <w:t>个小时内得到场地负责人的回复。</w:t>
      </w:r>
    </w:p>
    <w:p w14:paraId="16D1162C" w14:textId="77777777" w:rsidR="00675D38" w:rsidRDefault="00675D38">
      <w:pPr>
        <w:rPr>
          <w:rFonts w:hint="eastAsia"/>
        </w:rPr>
      </w:pPr>
    </w:p>
    <w:p w14:paraId="20578FC8" w14:textId="361A6434" w:rsidR="00675D38" w:rsidRPr="007A1096" w:rsidRDefault="006D0460">
      <w:pPr>
        <w:rPr>
          <w:rFonts w:hint="eastAsia"/>
          <w:b/>
          <w:color w:val="FF0000"/>
        </w:rPr>
      </w:pPr>
      <w:r w:rsidRPr="007A1096">
        <w:rPr>
          <w:rFonts w:hint="eastAsia"/>
          <w:b/>
          <w:color w:val="FF0000"/>
        </w:rPr>
        <w:t>四、场所使用规则</w:t>
      </w:r>
    </w:p>
    <w:p w14:paraId="2D82EA0C" w14:textId="659ECB98" w:rsidR="006D0460" w:rsidRDefault="00C1640E">
      <w:pPr>
        <w:rPr>
          <w:rFonts w:hint="eastAsia"/>
        </w:rPr>
      </w:pPr>
      <w:r>
        <w:rPr>
          <w:rFonts w:hint="eastAsia"/>
        </w:rPr>
        <w:t>（一）场</w:t>
      </w:r>
      <w:r w:rsidR="00036D45">
        <w:rPr>
          <w:rFonts w:hint="eastAsia"/>
        </w:rPr>
        <w:t>所</w:t>
      </w:r>
      <w:r w:rsidR="00EB1D86">
        <w:rPr>
          <w:rFonts w:hint="eastAsia"/>
        </w:rPr>
        <w:t>特点</w:t>
      </w:r>
    </w:p>
    <w:p w14:paraId="272ACFD6" w14:textId="1B11D0C7" w:rsidR="00036D45" w:rsidRDefault="00036D45">
      <w:pPr>
        <w:rPr>
          <w:rFonts w:hint="eastAsia"/>
        </w:rPr>
      </w:pPr>
      <w:r>
        <w:rPr>
          <w:rFonts w:hint="eastAsia"/>
        </w:rPr>
        <w:t>1</w:t>
      </w:r>
      <w:r>
        <w:rPr>
          <w:rFonts w:hint="eastAsia"/>
        </w:rPr>
        <w:t>、致蕙礼堂：</w:t>
      </w:r>
      <w:r w:rsidR="00EB1D86">
        <w:rPr>
          <w:rFonts w:hint="eastAsia"/>
        </w:rPr>
        <w:t>适合会议、报告、讲座、大型演出等</w:t>
      </w:r>
      <w:r w:rsidR="00CF134E">
        <w:rPr>
          <w:rFonts w:hint="eastAsia"/>
        </w:rPr>
        <w:t>，应有</w:t>
      </w:r>
      <w:r w:rsidR="00CF134E">
        <w:rPr>
          <w:rFonts w:hint="eastAsia"/>
        </w:rPr>
        <w:t>300</w:t>
      </w:r>
      <w:r w:rsidR="00CF134E">
        <w:rPr>
          <w:rFonts w:hint="eastAsia"/>
        </w:rPr>
        <w:t>人以上</w:t>
      </w:r>
      <w:r w:rsidR="005E5FE8">
        <w:rPr>
          <w:rFonts w:hint="eastAsia"/>
        </w:rPr>
        <w:t>。</w:t>
      </w:r>
    </w:p>
    <w:p w14:paraId="26FFEAE5" w14:textId="15D705DB" w:rsidR="005E5FE8" w:rsidRDefault="005E5FE8">
      <w:pPr>
        <w:rPr>
          <w:rFonts w:hint="eastAsia"/>
        </w:rPr>
      </w:pPr>
      <w:r>
        <w:rPr>
          <w:rFonts w:hint="eastAsia"/>
        </w:rPr>
        <w:t>2</w:t>
      </w:r>
      <w:r>
        <w:rPr>
          <w:rFonts w:hint="eastAsia"/>
        </w:rPr>
        <w:t>、图书馆报告厅：</w:t>
      </w:r>
      <w:r w:rsidR="00EB1D86">
        <w:rPr>
          <w:rFonts w:hint="eastAsia"/>
        </w:rPr>
        <w:t>适合</w:t>
      </w:r>
      <w:r>
        <w:rPr>
          <w:rFonts w:hint="eastAsia"/>
        </w:rPr>
        <w:t>报告、会议、讲座、辩论赛等</w:t>
      </w:r>
      <w:r w:rsidR="00CF134E">
        <w:rPr>
          <w:rFonts w:hint="eastAsia"/>
        </w:rPr>
        <w:t>，应有</w:t>
      </w:r>
      <w:r w:rsidR="00CF134E">
        <w:rPr>
          <w:rFonts w:hint="eastAsia"/>
        </w:rPr>
        <w:t>50</w:t>
      </w:r>
      <w:r w:rsidR="00CF134E">
        <w:rPr>
          <w:rFonts w:hint="eastAsia"/>
        </w:rPr>
        <w:t>人以上</w:t>
      </w:r>
      <w:r>
        <w:rPr>
          <w:rFonts w:hint="eastAsia"/>
        </w:rPr>
        <w:t>。</w:t>
      </w:r>
    </w:p>
    <w:p w14:paraId="142CC8DE" w14:textId="1A12C437" w:rsidR="005E5FE8" w:rsidRDefault="005E5FE8">
      <w:pPr>
        <w:rPr>
          <w:rFonts w:hint="eastAsia"/>
        </w:rPr>
      </w:pPr>
      <w:r>
        <w:rPr>
          <w:rFonts w:hint="eastAsia"/>
        </w:rPr>
        <w:t>3</w:t>
      </w:r>
      <w:r>
        <w:rPr>
          <w:rFonts w:hint="eastAsia"/>
        </w:rPr>
        <w:t>、</w:t>
      </w:r>
      <w:r w:rsidR="00EB1D86">
        <w:rPr>
          <w:rFonts w:hint="eastAsia"/>
        </w:rPr>
        <w:t>黑匣子：适合演出，也可小型会议</w:t>
      </w:r>
      <w:r w:rsidR="00CF134E">
        <w:rPr>
          <w:rFonts w:hint="eastAsia"/>
        </w:rPr>
        <w:t>，应有</w:t>
      </w:r>
      <w:r w:rsidR="00CF134E">
        <w:rPr>
          <w:rFonts w:hint="eastAsia"/>
        </w:rPr>
        <w:t>20</w:t>
      </w:r>
      <w:r w:rsidR="00CF134E">
        <w:rPr>
          <w:rFonts w:hint="eastAsia"/>
        </w:rPr>
        <w:t>人以上</w:t>
      </w:r>
      <w:r w:rsidR="00EB1D86">
        <w:rPr>
          <w:rFonts w:hint="eastAsia"/>
        </w:rPr>
        <w:t>。</w:t>
      </w:r>
    </w:p>
    <w:p w14:paraId="50319BA0" w14:textId="6EADF154" w:rsidR="00EB1D86" w:rsidRDefault="00EB1D86">
      <w:pPr>
        <w:rPr>
          <w:rFonts w:hint="eastAsia"/>
        </w:rPr>
      </w:pPr>
      <w:r>
        <w:rPr>
          <w:rFonts w:hint="eastAsia"/>
        </w:rPr>
        <w:t>4</w:t>
      </w:r>
      <w:r>
        <w:rPr>
          <w:rFonts w:hint="eastAsia"/>
        </w:rPr>
        <w:t>、南楼小剧场：适合音乐专场演出，也可小型会议</w:t>
      </w:r>
      <w:r w:rsidR="00CF134E">
        <w:rPr>
          <w:rFonts w:hint="eastAsia"/>
        </w:rPr>
        <w:t>，应有</w:t>
      </w:r>
      <w:r w:rsidR="00CF134E">
        <w:rPr>
          <w:rFonts w:hint="eastAsia"/>
        </w:rPr>
        <w:t>20</w:t>
      </w:r>
      <w:r w:rsidR="00CF134E">
        <w:rPr>
          <w:rFonts w:hint="eastAsia"/>
        </w:rPr>
        <w:t>人以上</w:t>
      </w:r>
      <w:r>
        <w:rPr>
          <w:rFonts w:hint="eastAsia"/>
        </w:rPr>
        <w:t>。</w:t>
      </w:r>
    </w:p>
    <w:p w14:paraId="52E7F818" w14:textId="253C3309" w:rsidR="00EB1D86" w:rsidRDefault="00EB1D86">
      <w:pPr>
        <w:rPr>
          <w:rFonts w:hint="eastAsia"/>
        </w:rPr>
      </w:pPr>
      <w:r>
        <w:rPr>
          <w:rFonts w:hint="eastAsia"/>
        </w:rPr>
        <w:t>5</w:t>
      </w:r>
      <w:r>
        <w:rPr>
          <w:rFonts w:hint="eastAsia"/>
        </w:rPr>
        <w:t>、南楼大厅：适合</w:t>
      </w:r>
      <w:r w:rsidR="00CF134E">
        <w:rPr>
          <w:rFonts w:hint="eastAsia"/>
        </w:rPr>
        <w:t>聚会，小型活动，应有</w:t>
      </w:r>
      <w:r w:rsidR="00CF134E">
        <w:rPr>
          <w:rFonts w:hint="eastAsia"/>
        </w:rPr>
        <w:t>20</w:t>
      </w:r>
      <w:r w:rsidR="00CF134E">
        <w:rPr>
          <w:rFonts w:hint="eastAsia"/>
        </w:rPr>
        <w:t>人以上。</w:t>
      </w:r>
    </w:p>
    <w:p w14:paraId="117EA1D6" w14:textId="1CB2C5E6" w:rsidR="00CF134E" w:rsidRDefault="00CF134E">
      <w:pPr>
        <w:rPr>
          <w:rFonts w:hint="eastAsia"/>
        </w:rPr>
      </w:pPr>
      <w:r>
        <w:rPr>
          <w:rFonts w:hint="eastAsia"/>
        </w:rPr>
        <w:t>6</w:t>
      </w:r>
      <w:r>
        <w:rPr>
          <w:rFonts w:hint="eastAsia"/>
        </w:rPr>
        <w:t>、食堂四层：适合讲座、小型活动。</w:t>
      </w:r>
    </w:p>
    <w:p w14:paraId="115EB97C" w14:textId="17491138" w:rsidR="00CF134E" w:rsidRDefault="00CF134E">
      <w:pPr>
        <w:rPr>
          <w:rFonts w:hint="eastAsia"/>
        </w:rPr>
      </w:pPr>
      <w:r>
        <w:rPr>
          <w:rFonts w:hint="eastAsia"/>
        </w:rPr>
        <w:t>7</w:t>
      </w:r>
      <w:r>
        <w:rPr>
          <w:rFonts w:hint="eastAsia"/>
        </w:rPr>
        <w:t>、图书馆三、四层：适合自习、偶尔举行活动。</w:t>
      </w:r>
    </w:p>
    <w:p w14:paraId="692657A0" w14:textId="149F8A1F" w:rsidR="00CF134E" w:rsidRDefault="00CF134E">
      <w:pPr>
        <w:rPr>
          <w:rFonts w:hint="eastAsia"/>
        </w:rPr>
      </w:pPr>
      <w:r>
        <w:rPr>
          <w:rFonts w:hint="eastAsia"/>
        </w:rPr>
        <w:t>8</w:t>
      </w:r>
      <w:r>
        <w:rPr>
          <w:rFonts w:hint="eastAsia"/>
        </w:rPr>
        <w:t>、学习中心：适合小组讨论、研学。</w:t>
      </w:r>
    </w:p>
    <w:p w14:paraId="322CAB55" w14:textId="5A880E23" w:rsidR="00C1640E" w:rsidRDefault="0094714D">
      <w:pPr>
        <w:rPr>
          <w:rFonts w:hint="eastAsia"/>
        </w:rPr>
      </w:pPr>
      <w:r>
        <w:rPr>
          <w:rFonts w:hint="eastAsia"/>
        </w:rPr>
        <w:t>申请者应结合活动的性质、参加人数、时间限制等因素，选择合适的场所。</w:t>
      </w:r>
    </w:p>
    <w:p w14:paraId="309342A3" w14:textId="3AFAFD8B" w:rsidR="0094714D" w:rsidRDefault="006F1823">
      <w:pPr>
        <w:rPr>
          <w:rFonts w:hint="eastAsia"/>
        </w:rPr>
      </w:pPr>
      <w:r>
        <w:rPr>
          <w:rFonts w:hint="eastAsia"/>
        </w:rPr>
        <w:lastRenderedPageBreak/>
        <w:t>（二）</w:t>
      </w:r>
      <w:r w:rsidR="00DE6BDB">
        <w:rPr>
          <w:rFonts w:hint="eastAsia"/>
        </w:rPr>
        <w:t>申请优先级别</w:t>
      </w:r>
    </w:p>
    <w:p w14:paraId="19AFD694" w14:textId="72B99BE8" w:rsidR="00DE6BDB" w:rsidRDefault="00DE6BDB">
      <w:pPr>
        <w:rPr>
          <w:rFonts w:hint="eastAsia"/>
        </w:rPr>
      </w:pPr>
      <w:r>
        <w:rPr>
          <w:rFonts w:hint="eastAsia"/>
        </w:rPr>
        <w:t>1</w:t>
      </w:r>
      <w:r>
        <w:rPr>
          <w:rFonts w:hint="eastAsia"/>
        </w:rPr>
        <w:t>、校方活动优先：若学生申请与校方安排活动冲突，则优先安排校方活动，学生申请自行取消，场所负责人及时通知申请人。</w:t>
      </w:r>
    </w:p>
    <w:p w14:paraId="49DD89B3" w14:textId="26D0AB16" w:rsidR="00DE6BDB" w:rsidRDefault="00DE6BDB">
      <w:pPr>
        <w:rPr>
          <w:rFonts w:hint="eastAsia"/>
        </w:rPr>
      </w:pPr>
      <w:r>
        <w:rPr>
          <w:rFonts w:hint="eastAsia"/>
        </w:rPr>
        <w:t>2</w:t>
      </w:r>
      <w:r>
        <w:rPr>
          <w:rFonts w:hint="eastAsia"/>
        </w:rPr>
        <w:t>、先到先得原则：校方活动与学生活动分别排序，在同一群体内，实行先到先得原则。</w:t>
      </w:r>
    </w:p>
    <w:p w14:paraId="75BBB7FD" w14:textId="62B38CA1" w:rsidR="00DE6BDB" w:rsidRDefault="00DE6BDB">
      <w:pPr>
        <w:rPr>
          <w:rFonts w:hint="eastAsia"/>
        </w:rPr>
      </w:pPr>
      <w:r>
        <w:rPr>
          <w:rFonts w:hint="eastAsia"/>
        </w:rPr>
        <w:t>3</w:t>
      </w:r>
      <w:r>
        <w:rPr>
          <w:rFonts w:hint="eastAsia"/>
        </w:rPr>
        <w:t>、</w:t>
      </w:r>
      <w:r w:rsidR="004F071B">
        <w:rPr>
          <w:rFonts w:hint="eastAsia"/>
        </w:rPr>
        <w:t>协商原则</w:t>
      </w:r>
    </w:p>
    <w:p w14:paraId="1D26DCB3" w14:textId="4E5EF585" w:rsidR="004F071B" w:rsidRDefault="004F071B">
      <w:pPr>
        <w:rPr>
          <w:rFonts w:hint="eastAsia"/>
        </w:rPr>
      </w:pPr>
      <w:r>
        <w:rPr>
          <w:rFonts w:hint="eastAsia"/>
        </w:rPr>
        <w:t>4</w:t>
      </w:r>
      <w:r>
        <w:rPr>
          <w:rFonts w:hint="eastAsia"/>
        </w:rPr>
        <w:t>、错时原则</w:t>
      </w:r>
    </w:p>
    <w:p w14:paraId="45E74A5D" w14:textId="03F20361" w:rsidR="003C792B" w:rsidRDefault="003C792B">
      <w:pPr>
        <w:rPr>
          <w:rFonts w:hint="eastAsia"/>
        </w:rPr>
      </w:pPr>
      <w:r>
        <w:rPr>
          <w:rFonts w:hint="eastAsia"/>
        </w:rPr>
        <w:t>（三）</w:t>
      </w:r>
      <w:r w:rsidR="001E2C01">
        <w:rPr>
          <w:rFonts w:hint="eastAsia"/>
        </w:rPr>
        <w:t>申请频次原则</w:t>
      </w:r>
    </w:p>
    <w:p w14:paraId="77F32C2E" w14:textId="7BEDB1B3" w:rsidR="004621AA" w:rsidRDefault="004621AA">
      <w:pPr>
        <w:rPr>
          <w:rFonts w:hint="eastAsia"/>
        </w:rPr>
      </w:pPr>
      <w:r>
        <w:rPr>
          <w:rFonts w:hint="eastAsia"/>
        </w:rPr>
        <w:t>1</w:t>
      </w:r>
      <w:r>
        <w:rPr>
          <w:rFonts w:hint="eastAsia"/>
        </w:rPr>
        <w:t>、平衡原则，各书院、俱乐部、社团一周内申请的活动次数不应超过</w:t>
      </w:r>
      <w:r>
        <w:rPr>
          <w:rFonts w:hint="eastAsia"/>
        </w:rPr>
        <w:t>2</w:t>
      </w:r>
      <w:r w:rsidR="007168B9">
        <w:rPr>
          <w:rFonts w:hint="eastAsia"/>
        </w:rPr>
        <w:t>次。</w:t>
      </w:r>
    </w:p>
    <w:p w14:paraId="68C70900" w14:textId="34010563" w:rsidR="007168B9" w:rsidRDefault="007168B9">
      <w:pPr>
        <w:rPr>
          <w:rFonts w:hint="eastAsia"/>
        </w:rPr>
      </w:pPr>
      <w:r>
        <w:rPr>
          <w:rFonts w:hint="eastAsia"/>
        </w:rPr>
        <w:t>2</w:t>
      </w:r>
      <w:r>
        <w:rPr>
          <w:rFonts w:hint="eastAsia"/>
        </w:rPr>
        <w:t>、同一活动的排练最多给提供</w:t>
      </w:r>
      <w:r>
        <w:rPr>
          <w:rFonts w:hint="eastAsia"/>
        </w:rPr>
        <w:t>3</w:t>
      </w:r>
      <w:r>
        <w:rPr>
          <w:rFonts w:hint="eastAsia"/>
        </w:rPr>
        <w:t>次设备使用机会，但可多次使用场地。</w:t>
      </w:r>
    </w:p>
    <w:p w14:paraId="26387D95" w14:textId="4CD8FA14" w:rsidR="007168B9" w:rsidRDefault="007168B9">
      <w:pPr>
        <w:rPr>
          <w:rFonts w:hint="eastAsia"/>
        </w:rPr>
      </w:pPr>
      <w:r>
        <w:rPr>
          <w:rFonts w:hint="eastAsia"/>
        </w:rPr>
        <w:t>3</w:t>
      </w:r>
      <w:r>
        <w:rPr>
          <w:rFonts w:hint="eastAsia"/>
        </w:rPr>
        <w:t>、同一活动的彩排，最多安排</w:t>
      </w:r>
      <w:r>
        <w:rPr>
          <w:rFonts w:hint="eastAsia"/>
        </w:rPr>
        <w:t>2</w:t>
      </w:r>
      <w:r>
        <w:rPr>
          <w:rFonts w:hint="eastAsia"/>
        </w:rPr>
        <w:t>次机会。</w:t>
      </w:r>
    </w:p>
    <w:p w14:paraId="3AFEA137" w14:textId="7B059978" w:rsidR="007168B9" w:rsidRDefault="007168B9">
      <w:pPr>
        <w:rPr>
          <w:rFonts w:hint="eastAsia"/>
        </w:rPr>
      </w:pPr>
      <w:r>
        <w:rPr>
          <w:rFonts w:hint="eastAsia"/>
        </w:rPr>
        <w:t>4</w:t>
      </w:r>
      <w:r>
        <w:rPr>
          <w:rFonts w:hint="eastAsia"/>
        </w:rPr>
        <w:t>、同一活动的设备调试，最多安排</w:t>
      </w:r>
      <w:r>
        <w:rPr>
          <w:rFonts w:hint="eastAsia"/>
        </w:rPr>
        <w:t>2</w:t>
      </w:r>
      <w:r>
        <w:rPr>
          <w:rFonts w:hint="eastAsia"/>
        </w:rPr>
        <w:t>次机会。</w:t>
      </w:r>
    </w:p>
    <w:p w14:paraId="20DD8F3A" w14:textId="30E3D759" w:rsidR="007168B9" w:rsidRDefault="007168B9">
      <w:pPr>
        <w:rPr>
          <w:rFonts w:hint="eastAsia"/>
        </w:rPr>
      </w:pPr>
      <w:r>
        <w:rPr>
          <w:rFonts w:hint="eastAsia"/>
        </w:rPr>
        <w:t>（四）使用要求</w:t>
      </w:r>
    </w:p>
    <w:p w14:paraId="2FC94F25" w14:textId="3DD5ABED" w:rsidR="007168B9" w:rsidRDefault="007168B9">
      <w:pPr>
        <w:rPr>
          <w:rFonts w:hint="eastAsia"/>
        </w:rPr>
      </w:pPr>
      <w:r>
        <w:rPr>
          <w:rFonts w:hint="eastAsia"/>
        </w:rPr>
        <w:t>1</w:t>
      </w:r>
      <w:r>
        <w:rPr>
          <w:rFonts w:hint="eastAsia"/>
        </w:rPr>
        <w:t>、</w:t>
      </w:r>
      <w:r w:rsidR="00FE7CB5">
        <w:rPr>
          <w:rFonts w:hint="eastAsia"/>
        </w:rPr>
        <w:t>活动组织者应提前</w:t>
      </w:r>
      <w:r w:rsidR="00FE7CB5">
        <w:rPr>
          <w:rFonts w:hint="eastAsia"/>
        </w:rPr>
        <w:t>30</w:t>
      </w:r>
      <w:r w:rsidR="00FE7CB5">
        <w:rPr>
          <w:rFonts w:hint="eastAsia"/>
        </w:rPr>
        <w:t>分钟与场所负责人进行沟通、设备调试，在活动正式开始前</w:t>
      </w:r>
      <w:r w:rsidR="00FE7CB5">
        <w:rPr>
          <w:rFonts w:hint="eastAsia"/>
        </w:rPr>
        <w:t>15</w:t>
      </w:r>
      <w:r w:rsidR="00FE7CB5">
        <w:rPr>
          <w:rFonts w:hint="eastAsia"/>
        </w:rPr>
        <w:t>分钟做好准备工作。</w:t>
      </w:r>
    </w:p>
    <w:p w14:paraId="49316B54" w14:textId="7094329A" w:rsidR="00FE7CB5" w:rsidRDefault="00FE7CB5">
      <w:pPr>
        <w:rPr>
          <w:rFonts w:hint="eastAsia"/>
        </w:rPr>
      </w:pPr>
      <w:r>
        <w:rPr>
          <w:rFonts w:hint="eastAsia"/>
        </w:rPr>
        <w:t>2</w:t>
      </w:r>
      <w:r>
        <w:rPr>
          <w:rFonts w:hint="eastAsia"/>
        </w:rPr>
        <w:t>、</w:t>
      </w:r>
      <w:r w:rsidR="002C33CE">
        <w:rPr>
          <w:rFonts w:hint="eastAsia"/>
        </w:rPr>
        <w:t>不需场所负责人值守的活动，活动组织者应与场所负责人做好设备的交接工作。</w:t>
      </w:r>
    </w:p>
    <w:p w14:paraId="006624FA" w14:textId="5275ACB8" w:rsidR="002C33CE" w:rsidRDefault="002C33CE">
      <w:pPr>
        <w:rPr>
          <w:rFonts w:hint="eastAsia"/>
        </w:rPr>
      </w:pPr>
      <w:r>
        <w:rPr>
          <w:rFonts w:hint="eastAsia"/>
        </w:rPr>
        <w:t>3</w:t>
      </w:r>
      <w:r>
        <w:rPr>
          <w:rFonts w:hint="eastAsia"/>
        </w:rPr>
        <w:t>、</w:t>
      </w:r>
      <w:r w:rsidR="00B42F01">
        <w:rPr>
          <w:rFonts w:hint="eastAsia"/>
        </w:rPr>
        <w:t>按照申请时间准时</w:t>
      </w:r>
      <w:r w:rsidR="00B313E4">
        <w:rPr>
          <w:rFonts w:hint="eastAsia"/>
        </w:rPr>
        <w:t>开始，若在开始时间</w:t>
      </w:r>
      <w:r w:rsidR="00B313E4">
        <w:rPr>
          <w:rFonts w:hint="eastAsia"/>
        </w:rPr>
        <w:t>30</w:t>
      </w:r>
      <w:r w:rsidR="00B313E4">
        <w:rPr>
          <w:rFonts w:hint="eastAsia"/>
        </w:rPr>
        <w:t>分钟后，活动仍没有开始，则视同本次活动取消。</w:t>
      </w:r>
    </w:p>
    <w:p w14:paraId="5A411566" w14:textId="4EFB7CE1" w:rsidR="003E5C29" w:rsidRDefault="003E5C29">
      <w:pPr>
        <w:rPr>
          <w:rFonts w:hint="eastAsia"/>
        </w:rPr>
      </w:pPr>
      <w:r>
        <w:rPr>
          <w:rFonts w:hint="eastAsia"/>
        </w:rPr>
        <w:t>4</w:t>
      </w:r>
      <w:r>
        <w:rPr>
          <w:rFonts w:hint="eastAsia"/>
        </w:rPr>
        <w:t>、不拖延，按时结束活动，不影响下一活动。</w:t>
      </w:r>
    </w:p>
    <w:p w14:paraId="4327C49D" w14:textId="58ECAB4E" w:rsidR="00B313E4" w:rsidRDefault="00CB4EB4">
      <w:pPr>
        <w:rPr>
          <w:rFonts w:hint="eastAsia"/>
        </w:rPr>
      </w:pPr>
      <w:r>
        <w:rPr>
          <w:rFonts w:hint="eastAsia"/>
        </w:rPr>
        <w:t>5</w:t>
      </w:r>
      <w:r w:rsidR="00A258B4">
        <w:rPr>
          <w:rFonts w:hint="eastAsia"/>
        </w:rPr>
        <w:t>、活动组织者应做好活动现场的秩序组织、安全疏散工作</w:t>
      </w:r>
      <w:r>
        <w:rPr>
          <w:rFonts w:hint="eastAsia"/>
        </w:rPr>
        <w:t>，所有安全通道应专人负责</w:t>
      </w:r>
      <w:r w:rsidR="00A258B4">
        <w:rPr>
          <w:rFonts w:hint="eastAsia"/>
        </w:rPr>
        <w:t>。</w:t>
      </w:r>
      <w:r>
        <w:rPr>
          <w:rFonts w:hint="eastAsia"/>
        </w:rPr>
        <w:t>礼堂二层护栏处严禁放置物品。</w:t>
      </w:r>
    </w:p>
    <w:p w14:paraId="50DD1B9E" w14:textId="42541230" w:rsidR="006F76BB" w:rsidRDefault="00CB4EB4" w:rsidP="006F76BB">
      <w:pPr>
        <w:rPr>
          <w:rFonts w:hint="eastAsia"/>
        </w:rPr>
      </w:pPr>
      <w:r>
        <w:rPr>
          <w:rFonts w:hint="eastAsia"/>
        </w:rPr>
        <w:t>6</w:t>
      </w:r>
      <w:r w:rsidR="00A258B4">
        <w:rPr>
          <w:rFonts w:hint="eastAsia"/>
        </w:rPr>
        <w:t>、</w:t>
      </w:r>
      <w:r w:rsidR="00437727">
        <w:rPr>
          <w:rFonts w:hint="eastAsia"/>
        </w:rPr>
        <w:t>活动参与者</w:t>
      </w:r>
      <w:r w:rsidR="006F76BB">
        <w:rPr>
          <w:rFonts w:hint="eastAsia"/>
        </w:rPr>
        <w:t>应保持场所干净整洁，爱护场所设备设施，</w:t>
      </w:r>
      <w:r w:rsidR="00BB32A4">
        <w:rPr>
          <w:rFonts w:hint="eastAsia"/>
        </w:rPr>
        <w:t>不乱动设备设施，</w:t>
      </w:r>
      <w:r w:rsidR="006F76BB">
        <w:rPr>
          <w:rFonts w:hint="eastAsia"/>
        </w:rPr>
        <w:t>不踩蹬、不刻画、不进餐、不饮有色饮料，不乱丢弃纸张、果皮等垃圾。</w:t>
      </w:r>
    </w:p>
    <w:p w14:paraId="33221F2C" w14:textId="7C36EE84" w:rsidR="006F76BB" w:rsidRDefault="00CB4EB4" w:rsidP="006F76BB">
      <w:pPr>
        <w:rPr>
          <w:rFonts w:hint="eastAsia"/>
        </w:rPr>
      </w:pPr>
      <w:r>
        <w:rPr>
          <w:rFonts w:hint="eastAsia"/>
        </w:rPr>
        <w:t>7</w:t>
      </w:r>
      <w:r w:rsidR="006F76BB">
        <w:rPr>
          <w:rFonts w:hint="eastAsia"/>
        </w:rPr>
        <w:t>、遵守公共道德，不躺卧、不占据安全通道、不弹唱、不喧哗、不长期占据桌位、不接打电话、不做亲昵动作。</w:t>
      </w:r>
    </w:p>
    <w:p w14:paraId="20F295F0" w14:textId="4F963D26" w:rsidR="003E5C29" w:rsidRDefault="00CB4EB4" w:rsidP="006F76BB">
      <w:pPr>
        <w:rPr>
          <w:rFonts w:hint="eastAsia"/>
        </w:rPr>
      </w:pPr>
      <w:r>
        <w:rPr>
          <w:rFonts w:hint="eastAsia"/>
        </w:rPr>
        <w:t>8</w:t>
      </w:r>
      <w:r w:rsidR="003E5C29">
        <w:rPr>
          <w:rFonts w:hint="eastAsia"/>
        </w:rPr>
        <w:t>、节约能源，</w:t>
      </w:r>
      <w:r w:rsidR="000470EC">
        <w:rPr>
          <w:rFonts w:hint="eastAsia"/>
        </w:rPr>
        <w:t>只开必要的灯光、设备等，活动结束后，及时关闭灯光、设备。</w:t>
      </w:r>
    </w:p>
    <w:p w14:paraId="12106496" w14:textId="77777777" w:rsidR="00CB4EB4" w:rsidRDefault="00CB4EB4" w:rsidP="006F76BB">
      <w:pPr>
        <w:rPr>
          <w:rFonts w:hint="eastAsia"/>
        </w:rPr>
      </w:pPr>
    </w:p>
    <w:p w14:paraId="232704B9" w14:textId="534F82C2" w:rsidR="00A258B4" w:rsidRPr="007A1096" w:rsidRDefault="00DB681F">
      <w:pPr>
        <w:rPr>
          <w:rFonts w:hint="eastAsia"/>
          <w:b/>
          <w:color w:val="FF0000"/>
        </w:rPr>
      </w:pPr>
      <w:bookmarkStart w:id="0" w:name="_GoBack"/>
      <w:r w:rsidRPr="007A1096">
        <w:rPr>
          <w:rFonts w:hint="eastAsia"/>
          <w:b/>
          <w:color w:val="FF0000"/>
        </w:rPr>
        <w:t>五、违约责任</w:t>
      </w:r>
    </w:p>
    <w:bookmarkEnd w:id="0"/>
    <w:p w14:paraId="5146769C" w14:textId="03589CB7" w:rsidR="004B3B83" w:rsidRDefault="004B3B83">
      <w:pPr>
        <w:rPr>
          <w:rFonts w:hint="eastAsia"/>
        </w:rPr>
      </w:pPr>
      <w:r>
        <w:rPr>
          <w:rFonts w:hint="eastAsia"/>
        </w:rPr>
        <w:t>（一）违约情形</w:t>
      </w:r>
    </w:p>
    <w:p w14:paraId="2C583A66" w14:textId="24FEF447" w:rsidR="00DB681F" w:rsidRDefault="00DB681F">
      <w:pPr>
        <w:rPr>
          <w:rFonts w:hint="eastAsia"/>
        </w:rPr>
      </w:pPr>
      <w:r>
        <w:rPr>
          <w:rFonts w:hint="eastAsia"/>
        </w:rPr>
        <w:t>1</w:t>
      </w:r>
      <w:r>
        <w:rPr>
          <w:rFonts w:hint="eastAsia"/>
        </w:rPr>
        <w:t>、</w:t>
      </w:r>
      <w:r w:rsidR="00366D5D">
        <w:rPr>
          <w:rFonts w:hint="eastAsia"/>
        </w:rPr>
        <w:t>爽约责任：</w:t>
      </w:r>
      <w:r w:rsidR="0042723A">
        <w:rPr>
          <w:rFonts w:hint="eastAsia"/>
        </w:rPr>
        <w:t>未按照约定的时间开始和结束；申请场所的活动未举行、未取消申请。</w:t>
      </w:r>
    </w:p>
    <w:p w14:paraId="63EE1844" w14:textId="7817D654" w:rsidR="0042723A" w:rsidRDefault="0042723A">
      <w:pPr>
        <w:rPr>
          <w:rFonts w:hint="eastAsia"/>
        </w:rPr>
      </w:pPr>
      <w:r>
        <w:rPr>
          <w:rFonts w:hint="eastAsia"/>
        </w:rPr>
        <w:t>2</w:t>
      </w:r>
      <w:r>
        <w:rPr>
          <w:rFonts w:hint="eastAsia"/>
        </w:rPr>
        <w:t>、</w:t>
      </w:r>
      <w:r w:rsidR="00B0616F">
        <w:rPr>
          <w:rFonts w:hint="eastAsia"/>
        </w:rPr>
        <w:t>卫生责任：活动结束后，</w:t>
      </w:r>
      <w:r w:rsidR="00670E1F">
        <w:rPr>
          <w:rFonts w:hint="eastAsia"/>
        </w:rPr>
        <w:t>卫生状况欠佳，有垃圾丢弃物等。</w:t>
      </w:r>
    </w:p>
    <w:p w14:paraId="458657A4" w14:textId="273208D0" w:rsidR="00670E1F" w:rsidRDefault="00670E1F">
      <w:pPr>
        <w:rPr>
          <w:rFonts w:hint="eastAsia"/>
        </w:rPr>
      </w:pPr>
      <w:r>
        <w:rPr>
          <w:rFonts w:hint="eastAsia"/>
        </w:rPr>
        <w:t>3</w:t>
      </w:r>
      <w:r>
        <w:rPr>
          <w:rFonts w:hint="eastAsia"/>
        </w:rPr>
        <w:t>、秩序责任：活动混乱，造成较坏影响。</w:t>
      </w:r>
    </w:p>
    <w:p w14:paraId="4588ECCD" w14:textId="1E75D9D2" w:rsidR="00670E1F" w:rsidRDefault="00670E1F">
      <w:pPr>
        <w:rPr>
          <w:rFonts w:hint="eastAsia"/>
        </w:rPr>
      </w:pPr>
      <w:r>
        <w:rPr>
          <w:rFonts w:hint="eastAsia"/>
        </w:rPr>
        <w:t>4</w:t>
      </w:r>
      <w:r>
        <w:rPr>
          <w:rFonts w:hint="eastAsia"/>
        </w:rPr>
        <w:t>、</w:t>
      </w:r>
      <w:r w:rsidR="004748F2">
        <w:rPr>
          <w:rFonts w:hint="eastAsia"/>
        </w:rPr>
        <w:t>违反公德</w:t>
      </w:r>
    </w:p>
    <w:p w14:paraId="5BC48D84" w14:textId="5A48ABA1" w:rsidR="004748F2" w:rsidRDefault="004748F2">
      <w:pPr>
        <w:rPr>
          <w:rFonts w:hint="eastAsia"/>
        </w:rPr>
      </w:pPr>
      <w:r>
        <w:rPr>
          <w:rFonts w:hint="eastAsia"/>
        </w:rPr>
        <w:t>5</w:t>
      </w:r>
      <w:r>
        <w:rPr>
          <w:rFonts w:hint="eastAsia"/>
        </w:rPr>
        <w:t>、浪费能源</w:t>
      </w:r>
    </w:p>
    <w:p w14:paraId="30ED3128" w14:textId="1B4C2459" w:rsidR="004748F2" w:rsidRDefault="006C3432">
      <w:pPr>
        <w:rPr>
          <w:rFonts w:hint="eastAsia"/>
        </w:rPr>
      </w:pPr>
      <w:r>
        <w:rPr>
          <w:rFonts w:hint="eastAsia"/>
        </w:rPr>
        <w:t>6</w:t>
      </w:r>
      <w:r>
        <w:rPr>
          <w:rFonts w:hint="eastAsia"/>
        </w:rPr>
        <w:t>、丢损公物：损坏、丢失设备设施，责任人或活动组织者或活动团体承担赔偿责任，修复或购置同类设备设施。</w:t>
      </w:r>
      <w:r w:rsidR="0050503D">
        <w:rPr>
          <w:rFonts w:hint="eastAsia"/>
        </w:rPr>
        <w:t>责任认定，场所负责人只认定事实，</w:t>
      </w:r>
      <w:r w:rsidR="00A33D8F">
        <w:rPr>
          <w:rFonts w:hint="eastAsia"/>
        </w:rPr>
        <w:t>损坏、丢失设备设施的具体原因及行为人由活动组织者认定。</w:t>
      </w:r>
    </w:p>
    <w:p w14:paraId="531B35DC" w14:textId="50DF9ED3" w:rsidR="00A33D8F" w:rsidRDefault="004B3B83">
      <w:pPr>
        <w:rPr>
          <w:rFonts w:hint="eastAsia"/>
        </w:rPr>
      </w:pPr>
      <w:r>
        <w:rPr>
          <w:rFonts w:hint="eastAsia"/>
        </w:rPr>
        <w:t>（二）措施</w:t>
      </w:r>
      <w:r w:rsidR="00B32D86">
        <w:rPr>
          <w:rFonts w:hint="eastAsia"/>
        </w:rPr>
        <w:t>建议</w:t>
      </w:r>
      <w:r>
        <w:rPr>
          <w:rFonts w:hint="eastAsia"/>
        </w:rPr>
        <w:t>（请同学们给出既可以执行的又便于接受的</w:t>
      </w:r>
      <w:r w:rsidR="00B32D86">
        <w:rPr>
          <w:rFonts w:hint="eastAsia"/>
        </w:rPr>
        <w:t>措施</w:t>
      </w:r>
      <w:r>
        <w:rPr>
          <w:rFonts w:hint="eastAsia"/>
        </w:rPr>
        <w:t>）</w:t>
      </w:r>
    </w:p>
    <w:p w14:paraId="6114771F" w14:textId="0C30C926" w:rsidR="004B3B83" w:rsidRDefault="004B3B83">
      <w:pPr>
        <w:rPr>
          <w:rFonts w:hint="eastAsia"/>
        </w:rPr>
      </w:pPr>
      <w:r>
        <w:rPr>
          <w:rFonts w:hint="eastAsia"/>
        </w:rPr>
        <w:t>1</w:t>
      </w:r>
      <w:r>
        <w:rPr>
          <w:rFonts w:hint="eastAsia"/>
        </w:rPr>
        <w:t>、责令活动组织者予以纠正</w:t>
      </w:r>
    </w:p>
    <w:p w14:paraId="46A17478" w14:textId="0153BA9A" w:rsidR="004B3B83" w:rsidRDefault="004B3B83">
      <w:pPr>
        <w:rPr>
          <w:rFonts w:hint="eastAsia"/>
        </w:rPr>
      </w:pPr>
      <w:r>
        <w:rPr>
          <w:rFonts w:hint="eastAsia"/>
        </w:rPr>
        <w:t>2</w:t>
      </w:r>
      <w:r>
        <w:rPr>
          <w:rFonts w:hint="eastAsia"/>
        </w:rPr>
        <w:t>、通报批评</w:t>
      </w:r>
    </w:p>
    <w:p w14:paraId="042A43FF" w14:textId="1758CEE7" w:rsidR="004B3B83" w:rsidRDefault="004B3B83">
      <w:pPr>
        <w:rPr>
          <w:rFonts w:hint="eastAsia"/>
        </w:rPr>
      </w:pPr>
      <w:r>
        <w:rPr>
          <w:rFonts w:hint="eastAsia"/>
        </w:rPr>
        <w:t>3</w:t>
      </w:r>
      <w:r>
        <w:rPr>
          <w:rFonts w:hint="eastAsia"/>
        </w:rPr>
        <w:t>、赔偿</w:t>
      </w:r>
    </w:p>
    <w:p w14:paraId="09E22F58" w14:textId="6040BEA3" w:rsidR="0082204D" w:rsidRDefault="004B3B83">
      <w:r>
        <w:rPr>
          <w:rFonts w:hint="eastAsia"/>
        </w:rPr>
        <w:t>4</w:t>
      </w:r>
      <w:r>
        <w:rPr>
          <w:rFonts w:hint="eastAsia"/>
        </w:rPr>
        <w:t>、限制申请</w:t>
      </w:r>
    </w:p>
    <w:sectPr w:rsidR="0082204D" w:rsidSect="0030047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6AD4A" w14:textId="77777777" w:rsidR="0050503D" w:rsidRDefault="0050503D" w:rsidP="00A67C32">
      <w:r>
        <w:separator/>
      </w:r>
    </w:p>
  </w:endnote>
  <w:endnote w:type="continuationSeparator" w:id="0">
    <w:p w14:paraId="6EEBC5BB" w14:textId="77777777" w:rsidR="0050503D" w:rsidRDefault="0050503D" w:rsidP="00A67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EFC70" w14:textId="77777777" w:rsidR="0050503D" w:rsidRDefault="0050503D" w:rsidP="00A67C32">
      <w:r>
        <w:separator/>
      </w:r>
    </w:p>
  </w:footnote>
  <w:footnote w:type="continuationSeparator" w:id="0">
    <w:p w14:paraId="3F454DA3" w14:textId="77777777" w:rsidR="0050503D" w:rsidRDefault="0050503D" w:rsidP="00A67C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CD"/>
    <w:rsid w:val="00007361"/>
    <w:rsid w:val="00025B85"/>
    <w:rsid w:val="0003284A"/>
    <w:rsid w:val="00036D45"/>
    <w:rsid w:val="000470EC"/>
    <w:rsid w:val="00047ACB"/>
    <w:rsid w:val="00095807"/>
    <w:rsid w:val="000C18DF"/>
    <w:rsid w:val="000C7EA8"/>
    <w:rsid w:val="00147030"/>
    <w:rsid w:val="00176FBB"/>
    <w:rsid w:val="001800D2"/>
    <w:rsid w:val="00192135"/>
    <w:rsid w:val="001E2C01"/>
    <w:rsid w:val="001F7C20"/>
    <w:rsid w:val="00223B31"/>
    <w:rsid w:val="0025594C"/>
    <w:rsid w:val="002921EA"/>
    <w:rsid w:val="00295826"/>
    <w:rsid w:val="00295EBD"/>
    <w:rsid w:val="002A5A2F"/>
    <w:rsid w:val="002B60F5"/>
    <w:rsid w:val="002C1D54"/>
    <w:rsid w:val="002C33CE"/>
    <w:rsid w:val="00300470"/>
    <w:rsid w:val="00310F73"/>
    <w:rsid w:val="00323513"/>
    <w:rsid w:val="00335B01"/>
    <w:rsid w:val="00366D5D"/>
    <w:rsid w:val="00392CCD"/>
    <w:rsid w:val="003961EF"/>
    <w:rsid w:val="003A68E6"/>
    <w:rsid w:val="003B7EE1"/>
    <w:rsid w:val="003C792B"/>
    <w:rsid w:val="003E202A"/>
    <w:rsid w:val="003E5C29"/>
    <w:rsid w:val="003F6392"/>
    <w:rsid w:val="004209C6"/>
    <w:rsid w:val="0042723A"/>
    <w:rsid w:val="00437727"/>
    <w:rsid w:val="004621AA"/>
    <w:rsid w:val="00463B68"/>
    <w:rsid w:val="004748F2"/>
    <w:rsid w:val="00491CFF"/>
    <w:rsid w:val="004A2EEC"/>
    <w:rsid w:val="004B3B83"/>
    <w:rsid w:val="004B3D7A"/>
    <w:rsid w:val="004C3942"/>
    <w:rsid w:val="004F071B"/>
    <w:rsid w:val="00500531"/>
    <w:rsid w:val="0050503D"/>
    <w:rsid w:val="00582D3F"/>
    <w:rsid w:val="005A578F"/>
    <w:rsid w:val="005A7096"/>
    <w:rsid w:val="005C721D"/>
    <w:rsid w:val="005E5FE8"/>
    <w:rsid w:val="005F4E80"/>
    <w:rsid w:val="0060036A"/>
    <w:rsid w:val="006321D8"/>
    <w:rsid w:val="00632CFE"/>
    <w:rsid w:val="0064549C"/>
    <w:rsid w:val="00655E54"/>
    <w:rsid w:val="00670E1F"/>
    <w:rsid w:val="00675D38"/>
    <w:rsid w:val="006C3432"/>
    <w:rsid w:val="006D0460"/>
    <w:rsid w:val="006E5D1E"/>
    <w:rsid w:val="006F1823"/>
    <w:rsid w:val="006F76BB"/>
    <w:rsid w:val="00705C56"/>
    <w:rsid w:val="007168B9"/>
    <w:rsid w:val="00717272"/>
    <w:rsid w:val="00743B95"/>
    <w:rsid w:val="007777D7"/>
    <w:rsid w:val="00781F71"/>
    <w:rsid w:val="00782E5C"/>
    <w:rsid w:val="007A1096"/>
    <w:rsid w:val="007B4256"/>
    <w:rsid w:val="007B7375"/>
    <w:rsid w:val="007F2840"/>
    <w:rsid w:val="0082204D"/>
    <w:rsid w:val="00881B2D"/>
    <w:rsid w:val="008D0E0D"/>
    <w:rsid w:val="008F3700"/>
    <w:rsid w:val="009044AC"/>
    <w:rsid w:val="00924A4D"/>
    <w:rsid w:val="0094714D"/>
    <w:rsid w:val="00947437"/>
    <w:rsid w:val="0095009F"/>
    <w:rsid w:val="00963205"/>
    <w:rsid w:val="009804CC"/>
    <w:rsid w:val="009904FF"/>
    <w:rsid w:val="009B4066"/>
    <w:rsid w:val="009D7BE5"/>
    <w:rsid w:val="009F6761"/>
    <w:rsid w:val="00A258B4"/>
    <w:rsid w:val="00A33D8F"/>
    <w:rsid w:val="00A352B4"/>
    <w:rsid w:val="00A600F8"/>
    <w:rsid w:val="00A67C32"/>
    <w:rsid w:val="00AD07B8"/>
    <w:rsid w:val="00B0616F"/>
    <w:rsid w:val="00B313E4"/>
    <w:rsid w:val="00B32D86"/>
    <w:rsid w:val="00B42F01"/>
    <w:rsid w:val="00B70572"/>
    <w:rsid w:val="00B76900"/>
    <w:rsid w:val="00B86687"/>
    <w:rsid w:val="00BB32A4"/>
    <w:rsid w:val="00BF1B1B"/>
    <w:rsid w:val="00BF1D0B"/>
    <w:rsid w:val="00BF42AA"/>
    <w:rsid w:val="00C1640E"/>
    <w:rsid w:val="00C75529"/>
    <w:rsid w:val="00C83284"/>
    <w:rsid w:val="00C9430B"/>
    <w:rsid w:val="00C95594"/>
    <w:rsid w:val="00CA0352"/>
    <w:rsid w:val="00CB20A8"/>
    <w:rsid w:val="00CB4EB4"/>
    <w:rsid w:val="00CC246D"/>
    <w:rsid w:val="00CD7E1C"/>
    <w:rsid w:val="00CF134E"/>
    <w:rsid w:val="00D0059E"/>
    <w:rsid w:val="00D169ED"/>
    <w:rsid w:val="00D31829"/>
    <w:rsid w:val="00D56874"/>
    <w:rsid w:val="00D82A6C"/>
    <w:rsid w:val="00D903F2"/>
    <w:rsid w:val="00DA6FF6"/>
    <w:rsid w:val="00DB681F"/>
    <w:rsid w:val="00DD0C45"/>
    <w:rsid w:val="00DE6BDB"/>
    <w:rsid w:val="00E069FF"/>
    <w:rsid w:val="00E320C7"/>
    <w:rsid w:val="00EB1D86"/>
    <w:rsid w:val="00EB2464"/>
    <w:rsid w:val="00EE2463"/>
    <w:rsid w:val="00EF3120"/>
    <w:rsid w:val="00EF7BA1"/>
    <w:rsid w:val="00F13F77"/>
    <w:rsid w:val="00F44EE0"/>
    <w:rsid w:val="00FA2769"/>
    <w:rsid w:val="00FE5A0A"/>
    <w:rsid w:val="00FE7CB5"/>
    <w:rsid w:val="00FF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920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CCD"/>
    <w:pPr>
      <w:ind w:firstLineChars="200" w:firstLine="420"/>
    </w:pPr>
  </w:style>
  <w:style w:type="paragraph" w:styleId="a4">
    <w:name w:val="header"/>
    <w:basedOn w:val="a"/>
    <w:link w:val="a5"/>
    <w:uiPriority w:val="99"/>
    <w:semiHidden/>
    <w:unhideWhenUsed/>
    <w:rsid w:val="00A67C3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A67C32"/>
    <w:rPr>
      <w:sz w:val="18"/>
      <w:szCs w:val="18"/>
    </w:rPr>
  </w:style>
  <w:style w:type="paragraph" w:styleId="a6">
    <w:name w:val="footer"/>
    <w:basedOn w:val="a"/>
    <w:link w:val="a7"/>
    <w:uiPriority w:val="99"/>
    <w:semiHidden/>
    <w:unhideWhenUsed/>
    <w:rsid w:val="00A67C32"/>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A67C32"/>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CCD"/>
    <w:pPr>
      <w:ind w:firstLineChars="200" w:firstLine="420"/>
    </w:pPr>
  </w:style>
  <w:style w:type="paragraph" w:styleId="a4">
    <w:name w:val="header"/>
    <w:basedOn w:val="a"/>
    <w:link w:val="a5"/>
    <w:uiPriority w:val="99"/>
    <w:semiHidden/>
    <w:unhideWhenUsed/>
    <w:rsid w:val="00A67C32"/>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A67C32"/>
    <w:rPr>
      <w:sz w:val="18"/>
      <w:szCs w:val="18"/>
    </w:rPr>
  </w:style>
  <w:style w:type="paragraph" w:styleId="a6">
    <w:name w:val="footer"/>
    <w:basedOn w:val="a"/>
    <w:link w:val="a7"/>
    <w:uiPriority w:val="99"/>
    <w:semiHidden/>
    <w:unhideWhenUsed/>
    <w:rsid w:val="00A67C32"/>
    <w:pPr>
      <w:tabs>
        <w:tab w:val="center" w:pos="4153"/>
        <w:tab w:val="right" w:pos="8306"/>
      </w:tabs>
      <w:snapToGrid w:val="0"/>
      <w:jc w:val="left"/>
    </w:pPr>
    <w:rPr>
      <w:sz w:val="18"/>
      <w:szCs w:val="18"/>
    </w:rPr>
  </w:style>
  <w:style w:type="character" w:customStyle="1" w:styleId="a7">
    <w:name w:val="页脚字符"/>
    <w:basedOn w:val="a0"/>
    <w:link w:val="a6"/>
    <w:uiPriority w:val="99"/>
    <w:semiHidden/>
    <w:rsid w:val="00A67C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268</Words>
  <Characters>1534</Characters>
  <Application>Microsoft Macintosh Word</Application>
  <DocSecurity>0</DocSecurity>
  <Lines>12</Lines>
  <Paragraphs>3</Paragraphs>
  <ScaleCrop>false</ScaleCrop>
  <Company>js</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zjs z</dc:creator>
  <cp:keywords/>
  <dc:description/>
  <cp:lastModifiedBy>zjs z</cp:lastModifiedBy>
  <cp:revision>3</cp:revision>
  <dcterms:created xsi:type="dcterms:W3CDTF">2013-12-21T14:20:00Z</dcterms:created>
  <dcterms:modified xsi:type="dcterms:W3CDTF">2013-12-21T14:22:00Z</dcterms:modified>
</cp:coreProperties>
</file>