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3.png" ContentType="image/png"/>
  <Override PartName="/word/media/rId39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전사-project-관리-시스템--아키텍처-문서"/>
    <w:p>
      <w:pPr>
        <w:pStyle w:val="Heading1"/>
      </w:pPr>
      <w:r>
        <w:t xml:space="preserve">전사 Project 관리 시스템 — 아키텍처 문서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종류</w:t>
            </w:r>
          </w:p>
        </w:tc>
        <w:tc>
          <w:tcPr/>
          <w:p>
            <w:pPr>
              <w:pStyle w:val="Compact"/>
            </w:pPr>
            <w:r>
              <w:t xml:space="preserve">아키텍처 문서 (시스템 구조·기술·데이터·보안·배포)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독자</w:t>
            </w:r>
          </w:p>
        </w:tc>
        <w:tc>
          <w:tcPr/>
          <w:p>
            <w:pPr>
              <w:pStyle w:val="Compact"/>
            </w:pPr>
            <w:r>
              <w:t xml:space="preserve">개발자, 운영 담당자, 시스템을 인수받는 사람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버전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브랜치, DB 마이그레이션 V9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문서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사용 매뉴얼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상세 설계서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WBS 설계 부록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README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24" w:name="X8027de47315d76e77f1153ee70e622ea2bc586b"/>
    <w:p>
      <w:pPr>
        <w:pStyle w:val="Heading2"/>
      </w:pPr>
      <w:r>
        <w:t xml:space="preserve">1. 시스템 개요</w:t>
      </w:r>
    </w:p>
    <w:p>
      <w:pPr>
        <w:pStyle w:val="FirstParagraph"/>
      </w:pPr>
      <w:r>
        <w:t xml:space="preserve">전사 Project 관리 시스템은 SI 프로젝트의</w:t>
      </w:r>
      <w:r>
        <w:t xml:space="preserve"> </w:t>
      </w:r>
      <w:r>
        <w:rPr>
          <w:b/>
          <w:bCs/>
        </w:rPr>
        <w:t xml:space="preserve">인력 투입 현황</w:t>
      </w:r>
      <w:r>
        <w:t xml:space="preserve">,</w:t>
      </w:r>
      <w:r>
        <w:t xml:space="preserve"> </w:t>
      </w:r>
      <w:r>
        <w:rPr>
          <w:b/>
          <w:bCs/>
        </w:rPr>
        <w:t xml:space="preserve">이슈</w:t>
      </w:r>
      <w:r>
        <w:t xml:space="preserve">,</w:t>
      </w:r>
      <w:r>
        <w:t xml:space="preserve"> </w:t>
      </w:r>
      <w:r>
        <w:rPr>
          <w:b/>
          <w:bCs/>
        </w:rPr>
        <w:t xml:space="preserve">WBS(작업 분해 구조) 일정</w:t>
      </w:r>
      <w:r>
        <w:t xml:space="preserve">을 한곳에서 관리하는 웹 시스템이다.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 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전체 프로젝트·투입 인원·이슈 현황, 프로젝트별 인원 차트, 프로젝트 기간 타임라인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이슈 관리</w:t>
            </w:r>
          </w:p>
        </w:tc>
        <w:tc>
          <w:tcPr/>
          <w:p>
            <w:pPr>
              <w:pStyle w:val="Compact"/>
            </w:pPr>
            <w:r>
              <w:t xml:space="preserve">Jira와 비슷한 이슈 등록·수정·삭제, 상태/우선순위/담당자, 첨부파일(파일당 최대 2MB)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프로젝트별 작업 계층(최대 5단계) 작성, 계획/실제 일정, 진척률 자동 집계, 간트 차트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콘솔</w:t>
            </w:r>
          </w:p>
        </w:tc>
        <w:tc>
          <w:tcPr/>
          <w:p>
            <w:pPr>
              <w:pStyle w:val="Compact"/>
            </w:pPr>
            <w:r>
              <w:t xml:space="preserve">프로젝트, 인원 할당, 사용자, 월별 타임시트(MM), 계획 vs 실제 투입 공기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t xml:space="preserve">JWT 로그인, 역할별 권한(ADMIN / 프로젝트 PM / 일반 사용자), 사용자별 낮·밤 스킨, 동시 수정 덮어쓰기 방지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Xd64079837d6ac804cc928bbf863dd992c9a0175"/>
    <w:p>
      <w:pPr>
        <w:pStyle w:val="Heading2"/>
      </w:pPr>
      <w:r>
        <w:t xml:space="preserve">2. 시스템 구성도</w:t>
      </w:r>
    </w:p>
    <w:p>
      <w:pPr>
        <w:pStyle w:val="FirstParagraph"/>
      </w:pPr>
      <w:r>
        <w:t xml:space="preserve">사용자는 브라우저로</w:t>
      </w:r>
      <w:r>
        <w:t xml:space="preserve"> </w:t>
      </w:r>
      <w:r>
        <w:rPr>
          <w:b/>
          <w:bCs/>
        </w:rPr>
        <w:t xml:space="preserve">nginx</w:t>
      </w:r>
      <w:r>
        <w:t xml:space="preserve">(웹 서버, 포트 3000)에 접속한다. nginx는 화면 파일을 직접 내려주고,</w:t>
      </w:r>
      <w:r>
        <w:t xml:space="preserve"> </w:t>
      </w:r>
      <w:r>
        <w:rPr>
          <w:rStyle w:val="VerbatimChar"/>
        </w:rPr>
        <w:t xml:space="preserve">/api</w:t>
      </w:r>
      <w:r>
        <w:t xml:space="preserve">로 시작하는 요청만</w:t>
      </w:r>
      <w:r>
        <w:t xml:space="preserve"> </w:t>
      </w:r>
      <w:r>
        <w:rPr>
          <w:b/>
          <w:bCs/>
        </w:rPr>
        <w:t xml:space="preserve">Spring Boot 백엔드</w:t>
      </w:r>
      <w:r>
        <w:t xml:space="preserve">(포트 8080)로 넘긴다. 백엔드는</w:t>
      </w:r>
      <w:r>
        <w:t xml:space="preserve"> </w:t>
      </w:r>
      <w:r>
        <w:rPr>
          <w:b/>
          <w:bCs/>
        </w:rPr>
        <w:t xml:space="preserve">PostgreSQL</w:t>
      </w:r>
      <w:r>
        <w:t xml:space="preserve">(포트 5432)에 데이터를 저장하고, 첨부파일은 별도 디스크 볼륨에 저장한다. 세 구성 요소는 모두 Docker 컨테이너로 실행된다.</w:t>
      </w:r>
    </w:p>
    <w:p>
      <w:pPr>
        <w:pStyle w:val="BodyText"/>
      </w:pPr>
      <w:r>
        <w:drawing>
          <wp:inline>
            <wp:extent cx="5334000" cy="1285838"/>
            <wp:effectExtent b="0" l="0" r="0" t="0"/>
            <wp:docPr descr="그림 1" title="" id="26" name="Picture"/>
            <a:graphic>
              <a:graphicData uri="http://schemas.openxmlformats.org/drawingml/2006/picture">
                <pic:pic>
                  <pic:nvPicPr>
                    <pic:cNvPr descr="../../images/diagrams/architecture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컨테이너</w:t>
            </w:r>
          </w:p>
        </w:tc>
        <w:tc>
          <w:tcPr/>
          <w:p>
            <w:pPr>
              <w:pStyle w:val="Compact"/>
            </w:pPr>
            <w:r>
              <w:t xml:space="preserve">이미지</w:t>
            </w:r>
          </w:p>
        </w:tc>
        <w:tc>
          <w:tcPr/>
          <w:p>
            <w:pPr>
              <w:pStyle w:val="Compact"/>
            </w:pPr>
            <w:r>
              <w:t xml:space="preserve">포트</w:t>
            </w:r>
          </w:p>
        </w:tc>
        <w:tc>
          <w:tcPr/>
          <w:p>
            <w:pPr>
              <w:pStyle w:val="Compact"/>
            </w:pPr>
            <w:r>
              <w:t xml:space="preserve">저장소(볼륨)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nginx 1.27 (Node 20으로 빌드)</w:t>
            </w:r>
          </w:p>
        </w:tc>
        <w:tc>
          <w:tcPr/>
          <w:p>
            <w:pPr>
              <w:pStyle w:val="Compact"/>
            </w:pPr>
            <w:r>
              <w:t xml:space="preserve">3000 → 80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화면 파일 제공,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프록시, 화면 진입점 캐시 제어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eclipse-temurin 17 JRE (Maven 3.9로 빌드)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</w:t>
            </w:r>
          </w:p>
        </w:tc>
        <w:tc>
          <w:tcPr/>
          <w:p>
            <w:pPr>
              <w:pStyle w:val="Compact"/>
            </w:pPr>
            <w:r>
              <w:t xml:space="preserve">REST API, 인증·권한, 업무 규칙, 첨부파일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pgdata</w:t>
            </w:r>
          </w:p>
        </w:tc>
        <w:tc>
          <w:tcPr/>
          <w:p>
            <w:pPr>
              <w:pStyle w:val="Compact"/>
            </w:pPr>
            <w:r>
              <w:t xml:space="preserve">업무 데이터 저장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X257ec9f4e1cf1f122e82c029ac81066f7bca76a"/>
    <w:p>
      <w:pPr>
        <w:pStyle w:val="Heading2"/>
      </w:pPr>
      <w:r>
        <w:t xml:space="preserve">3. 기술 스택</w:t>
      </w:r>
    </w:p>
    <w:p>
      <w:pPr>
        <w:pStyle w:val="FirstParagraph"/>
      </w:pPr>
      <w:r>
        <w:t xml:space="preserve">정확한 버전의 기준은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backend/pom.xml</w:t>
      </w:r>
      <w:r>
        <w:t xml:space="preserve">, 각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이다.</w:t>
      </w:r>
    </w:p>
    <w:bookmarkStart w:id="29" w:name="Xbd5cea0ee77957f0a0ac6418569d9fe8083af3b"/>
    <w:p>
      <w:pPr>
        <w:pStyle w:val="Heading3"/>
      </w:pPr>
      <w:r>
        <w:t xml:space="preserve">3.1 백엔드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언어·프레임워크</w:t>
            </w:r>
          </w:p>
        </w:tc>
        <w:tc>
          <w:tcPr/>
          <w:p>
            <w:pPr>
              <w:pStyle w:val="Compact"/>
            </w:pPr>
            <w:r>
              <w:t xml:space="preserve">Java, Spring Boot</w:t>
            </w:r>
          </w:p>
        </w:tc>
        <w:tc>
          <w:tcPr/>
          <w:p>
            <w:pPr>
              <w:pStyle w:val="Compact"/>
            </w:pPr>
            <w:r>
              <w:t xml:space="preserve">17, 3.3.5</w:t>
            </w:r>
          </w:p>
        </w:tc>
        <w:tc>
          <w:tcPr/>
          <w:p>
            <w:pPr>
              <w:pStyle w:val="Compact"/>
            </w:pPr>
            <w:r>
              <w:t xml:space="preserve">전체 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Spring Security + jjwt</w:t>
            </w:r>
          </w:p>
        </w:tc>
        <w:tc>
          <w:tcPr/>
          <w:p>
            <w:pPr>
              <w:pStyle w:val="Compact"/>
            </w:pPr>
            <w:r>
              <w:t xml:space="preserve">jjwt 0.12.6</w:t>
            </w:r>
          </w:p>
        </w:tc>
        <w:tc>
          <w:tcPr/>
          <w:p>
            <w:pPr>
              <w:pStyle w:val="Compact"/>
            </w:pPr>
            <w:r>
              <w:t xml:space="preserve">JWT 로그인, URL·메서드 단위 권한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접근</w:t>
            </w:r>
          </w:p>
        </w:tc>
        <w:tc>
          <w:tcPr/>
          <w:p>
            <w:pPr>
              <w:pStyle w:val="Compact"/>
            </w:pPr>
            <w:r>
              <w:t xml:space="preserve">Spring Data JPA (Hibernate)</w:t>
            </w:r>
          </w:p>
        </w:tc>
        <w:tc>
          <w:tcPr/>
          <w:p>
            <w:pPr>
              <w:pStyle w:val="Compact"/>
            </w:pPr>
            <w:r>
              <w:t xml:space="preserve">Boot 기준</w:t>
            </w:r>
          </w:p>
        </w:tc>
        <w:tc>
          <w:tcPr/>
          <w:p>
            <w:pPr>
              <w:pStyle w:val="Compact"/>
            </w:pPr>
            <w:r>
              <w:t xml:space="preserve">조회·저장,</w:t>
            </w:r>
            <w:r>
              <w:t xml:space="preserve"> </w:t>
            </w:r>
            <w:r>
              <w:rPr>
                <w:rStyle w:val="VerbatimChar"/>
              </w:rPr>
              <w:t xml:space="preserve">@Version</w:t>
            </w:r>
            <w:r>
              <w:t xml:space="preserve"> </w:t>
            </w:r>
            <w:r>
              <w:t xml:space="preserve">낙관적 잠금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커넥션 풀</w:t>
            </w:r>
          </w:p>
        </w:tc>
        <w:tc>
          <w:tcPr/>
          <w:p>
            <w:pPr>
              <w:pStyle w:val="Compact"/>
            </w:pPr>
            <w:r>
              <w:t xml:space="preserve">HikariCP</w:t>
            </w:r>
          </w:p>
        </w:tc>
        <w:tc>
          <w:tcPr/>
          <w:p>
            <w:pPr>
              <w:pStyle w:val="Compact"/>
            </w:pPr>
            <w:r>
              <w:t xml:space="preserve">Boot 기준</w:t>
            </w:r>
          </w:p>
        </w:tc>
        <w:tc>
          <w:tcPr/>
          <w:p>
            <w:pPr>
              <w:pStyle w:val="Compact"/>
            </w:pPr>
            <w:r>
              <w:t xml:space="preserve">DB 연결 재사용 (6장 참고)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변경 관리</w:t>
            </w:r>
          </w:p>
        </w:tc>
        <w:tc>
          <w:tcPr/>
          <w:p>
            <w:pPr>
              <w:pStyle w:val="Compact"/>
            </w:pPr>
            <w:r>
              <w:t xml:space="preserve">Flyway</w:t>
            </w:r>
          </w:p>
        </w:tc>
        <w:tc>
          <w:tcPr/>
          <w:p>
            <w:pPr>
              <w:pStyle w:val="Compact"/>
            </w:pPr>
            <w:r>
              <w:t xml:space="preserve">Boot 기준</w:t>
            </w:r>
          </w:p>
        </w:tc>
        <w:tc>
          <w:tcPr/>
          <w:p>
            <w:pPr>
              <w:pStyle w:val="Compact"/>
            </w:pPr>
            <w:r>
              <w:t xml:space="preserve">테이블 생성·변경 이력 (V1~V9)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JUnit 5, MockMvc, H2</w:t>
            </w:r>
          </w:p>
        </w:tc>
        <w:tc>
          <w:tcPr/>
          <w:p>
            <w:pPr>
              <w:pStyle w:val="Compact"/>
            </w:pPr>
            <w:r>
              <w:t xml:space="preserve">Boot 기준</w:t>
            </w:r>
          </w:p>
        </w:tc>
        <w:tc>
          <w:tcPr/>
          <w:p>
            <w:pPr>
              <w:pStyle w:val="Compact"/>
            </w:pPr>
            <w:r>
              <w:t xml:space="preserve">통합 테스트 (H2를 PostgreSQL 모드로 실행)</w:t>
            </w:r>
          </w:p>
        </w:tc>
      </w:tr>
    </w:tbl>
    <w:bookmarkEnd w:id="29"/>
    <w:bookmarkStart w:id="30" w:name="Xa7f3af79f24056d3b441419c0ea5e54b4e31372"/>
    <w:p>
      <w:pPr>
        <w:pStyle w:val="Heading3"/>
      </w:pPr>
      <w:r>
        <w:t xml:space="preserve">3.2 프론트엔드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쓰는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프레임워크·빌드</w:t>
            </w:r>
          </w:p>
        </w:tc>
        <w:tc>
          <w:tcPr/>
          <w:p>
            <w:pPr>
              <w:pStyle w:val="Compact"/>
            </w:pPr>
            <w:r>
              <w:t xml:space="preserve">Vue 3, Vite</w:t>
            </w:r>
          </w:p>
        </w:tc>
        <w:tc>
          <w:tcPr/>
          <w:p>
            <w:pPr>
              <w:pStyle w:val="Compact"/>
            </w:pPr>
            <w:r>
              <w:t xml:space="preserve">3.4, 5.4</w:t>
            </w:r>
          </w:p>
        </w:tc>
        <w:tc>
          <w:tcPr/>
          <w:p>
            <w:pPr>
              <w:pStyle w:val="Compact"/>
            </w:pPr>
            <w:r>
              <w:t xml:space="preserve">전체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상태·라우팅</w:t>
            </w:r>
          </w:p>
        </w:tc>
        <w:tc>
          <w:tcPr/>
          <w:p>
            <w:pPr>
              <w:pStyle w:val="Compact"/>
            </w:pPr>
            <w:r>
              <w:t xml:space="preserve">Pinia, Vue Router</w:t>
            </w:r>
          </w:p>
        </w:tc>
        <w:tc>
          <w:tcPr/>
          <w:p>
            <w:pPr>
              <w:pStyle w:val="Compact"/>
            </w:pPr>
            <w:r>
              <w:t xml:space="preserve">2.2, 4.4</w:t>
            </w:r>
          </w:p>
        </w:tc>
        <w:tc>
          <w:tcPr/>
          <w:p>
            <w:pPr>
              <w:pStyle w:val="Compact"/>
            </w:pPr>
            <w:r>
              <w:t xml:space="preserve">로그인 정보, 화면 이동과 권한 가드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컴포넌트</w:t>
            </w:r>
          </w:p>
        </w:tc>
        <w:tc>
          <w:tcPr/>
          <w:p>
            <w:pPr>
              <w:pStyle w:val="Compact"/>
            </w:pPr>
            <w:r>
              <w:t xml:space="preserve">Element Plus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버튼, 입력 폼, 팝업, 탭, 메뉴, 다크 모드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그리드</w:t>
            </w:r>
          </w:p>
        </w:tc>
        <w:tc>
          <w:tcPr/>
          <w:p>
            <w:pPr>
              <w:pStyle w:val="Compact"/>
            </w:pPr>
            <w:r>
              <w:t xml:space="preserve">AG Grid Community</w:t>
            </w:r>
          </w:p>
        </w:tc>
        <w:tc>
          <w:tcPr/>
          <w:p>
            <w:pPr>
              <w:pStyle w:val="Compact"/>
            </w:pPr>
            <w:r>
              <w:t xml:space="preserve">32.3</w:t>
            </w:r>
          </w:p>
        </w:tc>
        <w:tc>
          <w:tcPr/>
          <w:p>
            <w:pPr>
              <w:pStyle w:val="Compact"/>
            </w:pPr>
            <w:r>
              <w:t xml:space="preserve">모든 목록 표 (테마</w:t>
            </w:r>
            <w:r>
              <w:t xml:space="preserve"> </w:t>
            </w:r>
            <w:r>
              <w:rPr>
                <w:rStyle w:val="VerbatimChar"/>
              </w:rPr>
              <w:t xml:space="preserve">ag-theme-quartz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차트</w:t>
            </w:r>
          </w:p>
        </w:tc>
        <w:tc>
          <w:tcPr/>
          <w:p>
            <w:pPr>
              <w:pStyle w:val="Compact"/>
            </w:pPr>
            <w:r>
              <w:t xml:space="preserve">Apache ECharts + vue-echarts</w:t>
            </w:r>
          </w:p>
        </w:tc>
        <w:tc>
          <w:tcPr/>
          <w:p>
            <w:pPr>
              <w:pStyle w:val="Compact"/>
            </w:pPr>
            <w:r>
              <w:t xml:space="preserve">5.5, 6.7</w:t>
            </w:r>
          </w:p>
        </w:tc>
        <w:tc>
          <w:tcPr/>
          <w:p>
            <w:pPr>
              <w:pStyle w:val="Compact"/>
            </w:pPr>
            <w:r>
              <w:t xml:space="preserve">대시보드 차트, 계획 vs 실제 차트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간트 차트</w:t>
            </w:r>
          </w:p>
        </w:tc>
        <w:tc>
          <w:tcPr/>
          <w:p>
            <w:pPr>
              <w:pStyle w:val="Compact"/>
            </w:pPr>
            <w:r>
              <w:t xml:space="preserve">ECharts custom series (직접 구현)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frontend/src/utils/gantt.js</w:t>
            </w:r>
            <w:r>
              <w:t xml:space="preserve"> </w:t>
            </w:r>
            <w:r>
              <w:t xml:space="preserve">— 대시보드 타임라인, 타임시트 Gantt, WBS Gantt 공용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axios, dayjs</w:t>
            </w:r>
          </w:p>
        </w:tc>
        <w:tc>
          <w:tcPr/>
          <w:p>
            <w:pPr>
              <w:pStyle w:val="Compact"/>
            </w:pPr>
            <w:r>
              <w:t xml:space="preserve">1.7, 1.11</w:t>
            </w:r>
          </w:p>
        </w:tc>
        <w:tc>
          <w:tcPr/>
          <w:p>
            <w:pPr>
              <w:pStyle w:val="Compact"/>
            </w:pPr>
            <w:r>
              <w:t xml:space="preserve">API 호출, 날짜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Vitest, Vue Test Utils</w:t>
            </w:r>
          </w:p>
        </w:tc>
        <w:tc>
          <w:tcPr/>
          <w:p>
            <w:pPr>
              <w:pStyle w:val="Compact"/>
            </w:pPr>
            <w:r>
              <w:t xml:space="preserve">2.1, 2.4</w:t>
            </w:r>
          </w:p>
        </w:tc>
        <w:tc>
          <w:tcPr/>
          <w:p>
            <w:pPr>
              <w:pStyle w:val="Compact"/>
            </w:pPr>
            <w:r>
              <w:t xml:space="preserve">화면 단위 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X951d34129caa193812264e9daefa520386249a3"/>
    <w:p>
      <w:pPr>
        <w:pStyle w:val="Heading2"/>
      </w:pPr>
      <w:r>
        <w:t xml:space="preserve">4. 소스 구조</w:t>
      </w:r>
    </w:p>
    <w:bookmarkStart w:id="32" w:name="Xb0568208279d3c3ecfd305265e17bb4d989332f"/>
    <w:p>
      <w:pPr>
        <w:pStyle w:val="Heading3"/>
      </w:pPr>
      <w:r>
        <w:t xml:space="preserve">4.1 저장소 최상위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backend/              Spring Boot 서버</w:t>
      </w:r>
      <w:r>
        <w:br/>
      </w:r>
      <w:r>
        <w:rPr>
          <w:rStyle w:val="VerbatimChar"/>
        </w:rPr>
        <w:t xml:space="preserve">├── frontend/             Vue 3 화면 (nginx.conf, Dockerfile 포함)</w:t>
      </w:r>
      <w:r>
        <w:br/>
      </w:r>
      <w:r>
        <w:rPr>
          <w:rStyle w:val="VerbatimChar"/>
        </w:rPr>
        <w:t xml:space="preserve">├── docs/                 설계서·아키텍처 문서·사용 매뉴얼</w:t>
      </w:r>
      <w:r>
        <w:br/>
      </w:r>
      <w:r>
        <w:rPr>
          <w:rStyle w:val="VerbatimChar"/>
        </w:rPr>
        <w:t xml:space="preserve">├── docker-compose.yml    3개 컨테이너 실행 정의 + 커넥션 풀 설정</w:t>
      </w:r>
      <w:r>
        <w:br/>
      </w:r>
      <w:r>
        <w:rPr>
          <w:rStyle w:val="VerbatimChar"/>
        </w:rPr>
        <w:t xml:space="preserve">├── README.md             개요, 기술 스택, 실행 방법</w:t>
      </w:r>
      <w:r>
        <w:br/>
      </w:r>
      <w:r>
        <w:rPr>
          <w:rStyle w:val="VerbatimChar"/>
        </w:rPr>
        <w:t xml:space="preserve">└── CLAUDE.md             AI 작업 지침 (한국어 응답 등)</w:t>
      </w:r>
    </w:p>
    <w:bookmarkEnd w:id="32"/>
    <w:bookmarkStart w:id="36" w:name="X9186c9bf6d6e5a54af43d0572e5d21ad3078dc6"/>
    <w:p>
      <w:pPr>
        <w:pStyle w:val="Heading3"/>
      </w:pPr>
      <w:r>
        <w:t xml:space="preserve">4.2 백엔드 패키지 (</w:t>
      </w:r>
      <w:r>
        <w:rPr>
          <w:rStyle w:val="VerbatimChar"/>
        </w:rPr>
        <w:t xml:space="preserve">backend/src/main/java/com/sipm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로그인(</w:t>
            </w:r>
            <w:r>
              <w:rPr>
                <w:rStyle w:val="VerbatimChar"/>
              </w:rPr>
              <w:t xml:space="preserve">/api/auth/login</w:t>
            </w:r>
            <w:r>
              <w:t xml:space="preserve">), 내 정보, 내 스킨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JWT 발급·검증 필터, 로그인 사용자 정보(</w:t>
            </w:r>
            <w:r>
              <w:rPr>
                <w:rStyle w:val="VerbatimChar"/>
              </w:rPr>
              <w:t xml:space="preserve">AppUserPrincipal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Spring Security 설정(URL 권한 규칙), CORS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사용자·역할 엔티티, 사용자 관리 API, 직급 규칙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프로젝트 엔티티와 관리 API, 프로젝트 목록·멤버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인원 할당(투입/철수일, 역할, 투입률), 기간 겹침 검사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이슈 등록·조회·수정·삭제, 검색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첨부파일 업로드·다운로드·삭제, 2MB·확장자 검사, 저장 경로 격리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WBS 항목, 진척률 집계(</w:t>
            </w:r>
            <w:r>
              <w:rPr>
                <w:rStyle w:val="VerbatimChar"/>
              </w:rPr>
              <w:t xml:space="preserve">WbsRollupCalculator</w:t>
            </w:r>
            <w:r>
              <w:t xml:space="preserve">), 이동·재번호, PM 권한 검사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대시보드 요약·프로젝트 지표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월별 타임시트, 계획 vs 실제 집계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MM(인월) 계산 공통 로직(</w:t>
            </w:r>
            <w:r>
              <w:rPr>
                <w:rStyle w:val="VerbatimChar"/>
              </w:rPr>
              <w:t xml:space="preserve">ManMonthCalculator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공통 오류 응답(</w:t>
            </w:r>
            <w:r>
              <w:rPr>
                <w:rStyle w:val="VerbatimChar"/>
              </w:rPr>
              <w:t xml:space="preserve">ErrorCode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GlobalExceptionHandler</w:t>
            </w:r>
            <w:r>
              <w:t xml:space="preserve">), 낙관적 잠금 검사(</w:t>
            </w:r>
            <w:r>
              <w:rPr>
                <w:rStyle w:val="VerbatimChar"/>
              </w:rPr>
              <w:t xml:space="preserve">OptimisticLocks</w:t>
            </w:r>
            <w:r>
              <w:t xml:space="preserve">), 페이징·정렬</w:t>
            </w:r>
          </w:p>
        </w:tc>
      </w:tr>
    </w:tbl>
    <w:p>
      <w:pPr>
        <w:pStyle w:val="BodyText"/>
      </w:pPr>
      <w:r>
        <w:t xml:space="preserve">백엔드는</w:t>
      </w:r>
      <w:r>
        <w:t xml:space="preserve"> </w:t>
      </w:r>
      <w:r>
        <w:rPr>
          <w:b/>
          <w:bCs/>
        </w:rPr>
        <w:t xml:space="preserve">Controller → Service → Repository → Entity</w:t>
      </w:r>
      <w:r>
        <w:t xml:space="preserve"> </w:t>
      </w:r>
      <w:r>
        <w:t xml:space="preserve">순서의 단순한 계층 구조다. 업무 규칙과 권한 검사는 Service에 모여 있다.</w:t>
      </w:r>
    </w:p>
    <w:p>
      <w:pPr>
        <w:pStyle w:val="BodyText"/>
      </w:pPr>
      <w:r>
        <w:drawing>
          <wp:inline>
            <wp:extent cx="5334000" cy="5459847"/>
            <wp:effectExtent b="0" l="0" r="0" t="0"/>
            <wp:docPr descr="그림 2" title="" id="34" name="Picture"/>
            <a:graphic>
              <a:graphicData uri="http://schemas.openxmlformats.org/drawingml/2006/picture">
                <pic:pic>
                  <pic:nvPicPr>
                    <pic:cNvPr descr="../../images/diagrams/architecture-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X69dcdd0d76a55e5c98f8b090a944635dd4dd367"/>
    <w:p>
      <w:pPr>
        <w:pStyle w:val="Heading3"/>
      </w:pPr>
      <w:r>
        <w:t xml:space="preserve">4.3 프론트엔드 구조 (</w:t>
      </w:r>
      <w:r>
        <w:rPr>
          <w:rStyle w:val="VerbatimChar"/>
        </w:rPr>
        <w:t xml:space="preserve">frontend/src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폴더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</w:t>
            </w:r>
          </w:p>
        </w:tc>
        <w:tc>
          <w:tcPr/>
          <w:p>
            <w:pPr>
              <w:pStyle w:val="Compact"/>
            </w:pPr>
            <w:r>
              <w:t xml:space="preserve">서버 API 호출 함수, 공통 axios 설정(</w:t>
            </w:r>
            <w:r>
              <w:rPr>
                <w:rStyle w:val="VerbatimChar"/>
              </w:rPr>
              <w:t xml:space="preserve">http.js</w:t>
            </w:r>
            <w:r>
              <w:t xml:space="preserve">: 토큰 첨부, 오류 메시지 처리)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stores/</w:t>
            </w:r>
          </w:p>
        </w:tc>
        <w:tc>
          <w:tcPr/>
          <w:p>
            <w:pPr>
              <w:pStyle w:val="Compact"/>
            </w:pPr>
            <w:r>
              <w:t xml:space="preserve">Pinia 상태 저장소 (로그인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 이슈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, WBS</w:t>
            </w:r>
            <w:r>
              <w:t xml:space="preserve"> </w:t>
            </w:r>
            <w:r>
              <w:rPr>
                <w:rStyle w:val="VerbatimChar"/>
              </w:rPr>
              <w:t xml:space="preserve">wbs</w:t>
            </w:r>
            <w:r>
              <w:t xml:space="preserve">, 공통 목록</w:t>
            </w:r>
            <w:r>
              <w:t xml:space="preserve"> </w:t>
            </w:r>
            <w:r>
              <w:rPr>
                <w:rStyle w:val="VerbatimChar"/>
              </w:rPr>
              <w:t xml:space="preserve">lookup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router/</w:t>
            </w:r>
          </w:p>
        </w:tc>
        <w:tc>
          <w:tcPr/>
          <w:p>
            <w:pPr>
              <w:pStyle w:val="Compact"/>
            </w:pPr>
            <w:r>
              <w:t xml:space="preserve">화면 주소 정의, 로그인 가드, 재배포 후 화면 파일 로딩 실패 시 자동 새로고침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layouts/</w:t>
            </w:r>
          </w:p>
        </w:tc>
        <w:tc>
          <w:tcPr/>
          <w:p>
            <w:pPr>
              <w:pStyle w:val="Compact"/>
            </w:pPr>
            <w:r>
              <w:t xml:space="preserve">공통 레이아웃(헤더·사이드바), Admin 탭 레이아웃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</w:t>
            </w:r>
          </w:p>
        </w:tc>
        <w:tc>
          <w:tcPr/>
          <w:p>
            <w:pPr>
              <w:pStyle w:val="Compact"/>
            </w:pPr>
            <w:r>
              <w:t xml:space="preserve">화면 단위 컴포넌트 (대시보드, 이슈, WBS, Admin 5개 화면, 로그인)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t xml:space="preserve">표·팝업·차트 등 화면 부품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</w:t>
            </w:r>
          </w:p>
        </w:tc>
        <w:tc>
          <w:tcPr/>
          <w:p>
            <w:pPr>
              <w:pStyle w:val="Compact"/>
            </w:pPr>
            <w:r>
              <w:t xml:space="preserve">상수(상태 이름, 직급·역할 목록), 간트 차트 빌더, 스킨 적용, 날짜·숫자 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</w:t>
            </w:r>
          </w:p>
        </w:tc>
        <w:tc>
          <w:tcPr/>
          <w:p>
            <w:pPr>
              <w:pStyle w:val="Compact"/>
            </w:pPr>
            <w:r>
              <w:t xml:space="preserve">회사 로고, 로그인 배경 이미지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X39ae0893c90c182df6c7bb9950c97d2d93633da"/>
    <w:p>
      <w:pPr>
        <w:pStyle w:val="Heading2"/>
      </w:pPr>
      <w:r>
        <w:t xml:space="preserve">5. 데이터 모델</w:t>
      </w:r>
    </w:p>
    <w:bookmarkStart w:id="42" w:name="Xb96dc686da15979e26a57ac3ec600e78ccc7d0e"/>
    <w:p>
      <w:pPr>
        <w:pStyle w:val="Heading3"/>
      </w:pPr>
      <w:r>
        <w:t xml:space="preserve">5.1 테이블 관계도</w:t>
      </w:r>
    </w:p>
    <w:p>
      <w:pPr>
        <w:pStyle w:val="FirstParagraph"/>
      </w:pPr>
      <w:r>
        <w:drawing>
          <wp:inline>
            <wp:extent cx="5334000" cy="3960891"/>
            <wp:effectExtent b="0" l="0" r="0" t="0"/>
            <wp:docPr descr="그림 3" title="" id="40" name="Picture"/>
            <a:graphic>
              <a:graphicData uri="http://schemas.openxmlformats.org/drawingml/2006/picture">
                <pic:pic>
                  <pic:nvPicPr>
                    <pic:cNvPr descr="../../images/diagrams/architecture-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관계도에는 키(PK·FK)와 핵심 컬럼만 표시했다. 각 테이블의 주요 컬럼과 규칙은 아래 5.2 표와</w:t>
      </w:r>
      <w:r>
        <w:t xml:space="preserve"> </w:t>
      </w:r>
      <w:hyperlink r:id="rId21">
        <w:r>
          <w:rPr>
            <w:rStyle w:val="Hyperlink"/>
          </w:rPr>
          <w:t xml:space="preserve">상세 설계서</w:t>
        </w:r>
      </w:hyperlink>
      <w:r>
        <w:t xml:space="preserve"> </w:t>
      </w:r>
      <w:r>
        <w:t xml:space="preserve">2장을 본다.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은 낙관적 잠금(6.3) 컬럼이다.</w:t>
      </w:r>
    </w:p>
    <w:bookmarkEnd w:id="42"/>
    <w:bookmarkStart w:id="43" w:name="Xb7082448b168ebb75bd305681fdddc0b9b8a582"/>
    <w:p>
      <w:pPr>
        <w:pStyle w:val="Heading3"/>
      </w:pPr>
      <w:r>
        <w:t xml:space="preserve">5.2 테이블 설명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주요 규칙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아이디 중복 불가. 직급은 사원·선임·책임·수석·임원·대표·부대표·기타 중 하나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user_roles</w:t>
            </w:r>
          </w:p>
        </w:tc>
        <w:tc>
          <w:tcPr/>
          <w:p>
            <w:pPr>
              <w:pStyle w:val="Compact"/>
            </w:pPr>
            <w:r>
              <w:t xml:space="preserve">역할(</w:t>
            </w:r>
            <w:r>
              <w:rPr>
                <w:rStyle w:val="VerbatimChar"/>
              </w:rPr>
              <w:t xml:space="preserve">ROLE_ADMIN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ROLE_USER</w:t>
            </w:r>
            <w:r>
              <w:t xml:space="preserve">)과 사용자-역할 연결</w:t>
            </w:r>
          </w:p>
        </w:tc>
        <w:tc>
          <w:tcPr/>
          <w:p>
            <w:pPr>
              <w:pStyle w:val="Compact"/>
            </w:pPr>
            <w:r>
              <w:t xml:space="preserve">한 사용자가 여러 역할을 가질 수 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</w:pPr>
            <w:r>
              <w:t xml:space="preserve">코드 중복 불가, 계획 종료일 ≥ 계획 시작일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project_assignments</w:t>
            </w:r>
          </w:p>
        </w:tc>
        <w:tc>
          <w:tcPr/>
          <w:p>
            <w:pPr>
              <w:pStyle w:val="Compact"/>
            </w:pPr>
            <w:r>
              <w:t xml:space="preserve">프로젝트 인원 할당</w:t>
            </w:r>
          </w:p>
        </w:tc>
        <w:tc>
          <w:tcPr/>
          <w:p>
            <w:pPr>
              <w:pStyle w:val="Compact"/>
            </w:pPr>
            <w:r>
              <w:t xml:space="preserve">같은 사람(같은 아이디 또는 같은 이메일)은</w:t>
            </w:r>
            <w:r>
              <w:t xml:space="preserve"> </w:t>
            </w:r>
            <w:r>
              <w:rPr>
                <w:b/>
                <w:bCs/>
              </w:rPr>
              <w:t xml:space="preserve">계획 기간이 겹치지 않을 때만</w:t>
            </w:r>
            <w:r>
              <w:t xml:space="preserve"> </w:t>
            </w:r>
            <w:r>
              <w:t xml:space="preserve">같은 프로젝트에 다시 할당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이슈</w:t>
            </w:r>
          </w:p>
        </w:tc>
        <w:tc>
          <w:tcPr/>
          <w:p>
            <w:pPr>
              <w:pStyle w:val="Compact"/>
            </w:pPr>
            <w:r>
              <w:t xml:space="preserve">삭제는 보고자 본인 또는 ADMIN만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issue_attachments</w:t>
            </w:r>
          </w:p>
        </w:tc>
        <w:tc>
          <w:tcPr/>
          <w:p>
            <w:pPr>
              <w:pStyle w:val="Compact"/>
            </w:pPr>
            <w:r>
              <w:t xml:space="preserve">첨부파일 정보</w:t>
            </w:r>
          </w:p>
        </w:tc>
        <w:tc>
          <w:tcPr/>
          <w:p>
            <w:pPr>
              <w:pStyle w:val="Compact"/>
            </w:pPr>
            <w:r>
              <w:t xml:space="preserve">파일당 최대 2MB, 실제 파일은</w:t>
            </w:r>
            <w:r>
              <w:t xml:space="preserve"> </w:t>
            </w:r>
            <w:r>
              <w:rPr>
                <w:rStyle w:val="VerbatimChar"/>
              </w:rPr>
              <w:t xml:space="preserve">/data/uploads/issues/{이슈ID}/{UUID}.{확장자}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wbs_items</w:t>
            </w:r>
          </w:p>
        </w:tc>
        <w:tc>
          <w:tcPr/>
          <w:p>
            <w:pPr>
              <w:pStyle w:val="Compact"/>
            </w:pPr>
            <w:r>
              <w:t xml:space="preserve">WBS 항목</w:t>
            </w:r>
          </w:p>
        </w:tc>
        <w:tc>
          <w:tcPr/>
          <w:p>
            <w:pPr>
              <w:pStyle w:val="Compact"/>
            </w:pPr>
            <w:r>
              <w:t xml:space="preserve">최대 5단계. 하위 항목이 있는 항목의 기간·진척률·상태는 하위에서 자동 집계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flyway_schema_history</w:t>
            </w:r>
          </w:p>
        </w:tc>
        <w:tc>
          <w:tcPr/>
          <w:p>
            <w:pPr>
              <w:pStyle w:val="Compact"/>
            </w:pPr>
            <w:r>
              <w:t xml:space="preserve">DB 변경 이력 (Flyway가 관리)</w:t>
            </w:r>
          </w:p>
        </w:tc>
        <w:tc>
          <w:tcPr/>
          <w:p>
            <w:pPr>
              <w:pStyle w:val="Compact"/>
            </w:pPr>
            <w:r>
              <w:t xml:space="preserve">직접 수정하지 않음</w:t>
            </w:r>
          </w:p>
        </w:tc>
      </w:tr>
    </w:tbl>
    <w:bookmarkEnd w:id="43"/>
    <w:bookmarkStart w:id="44" w:name="Xc38b752a635d5e26c995cc49e655e6db1f8266a"/>
    <w:p>
      <w:pPr>
        <w:pStyle w:val="Heading3"/>
      </w:pPr>
      <w:r>
        <w:t xml:space="preserve">5.3 DB 변경 이력 (Flyway 마이그레이션)</w:t>
      </w:r>
    </w:p>
    <w:p>
      <w:pPr>
        <w:pStyle w:val="FirstParagraph"/>
      </w:pPr>
      <w:r>
        <w:t xml:space="preserve">백엔드가 시작할 때 아직 적용되지 않은 마이그레이션이 자동으로 적용된다. 파일 위치는</w:t>
      </w:r>
      <w:r>
        <w:t xml:space="preserve"> </w:t>
      </w:r>
      <w:r>
        <w:rPr>
          <w:rStyle w:val="VerbatimChar"/>
        </w:rPr>
        <w:t xml:space="preserve">backend/src/main/resources/db/migration</w:t>
      </w: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V1__init_schema.sql</w:t>
            </w:r>
          </w:p>
        </w:tc>
        <w:tc>
          <w:tcPr/>
          <w:p>
            <w:pPr>
              <w:pStyle w:val="Compact"/>
            </w:pPr>
            <w:r>
              <w:t xml:space="preserve">기본 테이블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V2__seed_data.sql</w:t>
            </w:r>
          </w:p>
        </w:tc>
        <w:tc>
          <w:tcPr/>
          <w:p>
            <w:pPr>
              <w:pStyle w:val="Compact"/>
            </w:pPr>
            <w:r>
              <w:t xml:space="preserve">권한 코드·관리자 계정(초기 샘플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V3__wbs.sql</w:t>
            </w:r>
          </w:p>
        </w:tc>
        <w:tc>
          <w:tcPr/>
          <w:p>
            <w:pPr>
              <w:pStyle w:val="Compact"/>
            </w:pPr>
            <w:r>
              <w:t xml:space="preserve">WBS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V4__wbs_seed.sql</w:t>
            </w:r>
          </w:p>
        </w:tc>
        <w:tc>
          <w:tcPr/>
          <w:p>
            <w:pPr>
              <w:pStyle w:val="Compact"/>
            </w:pPr>
            <w:r>
              <w:t xml:space="preserve">WBS 샘플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V5__remove_sample_data.sql</w:t>
            </w:r>
          </w:p>
        </w:tc>
        <w:tc>
          <w:tcPr/>
          <w:p>
            <w:pPr>
              <w:pStyle w:val="Compact"/>
            </w:pPr>
            <w:r>
              <w:t xml:space="preserve">화면 확인용 샘플 데이터 삭제 (관리자·권한만 남김)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V6__allow_reassignment_without_overlap.sql</w:t>
            </w:r>
          </w:p>
        </w:tc>
        <w:tc>
          <w:tcPr/>
          <w:p>
            <w:pPr>
              <w:pStyle w:val="Compact"/>
            </w:pPr>
            <w:r>
              <w:t xml:space="preserve">같은 사람 재할당 허용 (기간 겹침은 서비스에서 검사)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V7__user_theme.sql</w:t>
            </w:r>
          </w:p>
        </w:tc>
        <w:tc>
          <w:tcPr/>
          <w:p>
            <w:pPr>
              <w:pStyle w:val="Compact"/>
            </w:pPr>
            <w:r>
              <w:t xml:space="preserve">사용자 스킨(LIGHT/DARK) 컬럼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V8__user_phone_english_name.sql</w:t>
            </w:r>
          </w:p>
        </w:tc>
        <w:tc>
          <w:tcPr/>
          <w:p>
            <w:pPr>
              <w:pStyle w:val="Compact"/>
            </w:pPr>
            <w:r>
              <w:t xml:space="preserve">사용자 전화번호·영어 이름 컬럼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V9__optimistic_lock_version.sql</w:t>
            </w:r>
          </w:p>
        </w:tc>
        <w:tc>
          <w:tcPr/>
          <w:p>
            <w:pPr>
              <w:pStyle w:val="Compact"/>
            </w:pPr>
            <w:r>
              <w:t xml:space="preserve">프로젝트·이슈·WBS·할당에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컬럼 (낙관적 잠금)</w:t>
            </w:r>
          </w:p>
        </w:tc>
      </w:tr>
    </w:tbl>
    <w:p>
      <w:pPr>
        <w:pStyle w:val="BlockText"/>
      </w:pPr>
      <w:r>
        <w:t xml:space="preserve">통합 테스트는</w:t>
      </w:r>
      <w:r>
        <w:t xml:space="preserve"> </w:t>
      </w:r>
      <w:r>
        <w:rPr>
          <w:rStyle w:val="VerbatimChar"/>
        </w:rPr>
        <w:t xml:space="preserve">backend/src/test/resources/db/testdata/V900__test_sample_data.sql</w:t>
      </w:r>
      <w:r>
        <w:t xml:space="preserve">의 샘플 데이터를 추가로 사용한다. 운영 DB에는 들어가지 않는다.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2" w:name="Xda12a52b7f9d2158f82472b4273e1e687a0de17"/>
    <w:p>
      <w:pPr>
        <w:pStyle w:val="Heading2"/>
      </w:pPr>
      <w:r>
        <w:t xml:space="preserve">6. 주요 동작 방식</w:t>
      </w:r>
    </w:p>
    <w:bookmarkStart w:id="49" w:name="Xc9bb4b4481360e47b84c199ef53f6b9c80b45ad"/>
    <w:p>
      <w:pPr>
        <w:pStyle w:val="Heading3"/>
      </w:pPr>
      <w:r>
        <w:t xml:space="preserve">6.1 로그인과 권한 (JWT)</w:t>
      </w:r>
    </w:p>
    <w:p>
      <w:pPr>
        <w:pStyle w:val="FirstParagraph"/>
      </w:pPr>
      <w:r>
        <w:t xml:space="preserve">로그인하면 서버가</w:t>
      </w:r>
      <w:r>
        <w:t xml:space="preserve"> </w:t>
      </w:r>
      <w:r>
        <w:rPr>
          <w:b/>
          <w:bCs/>
        </w:rPr>
        <w:t xml:space="preserve">JWT 토큰</w:t>
      </w:r>
      <w:r>
        <w:t xml:space="preserve">(로그인했다는 증명서, 기본 유효 시간 8시간)을 발급한다. 화면은 토큰을 브라우저에 보관하고 모든 API 요청에</w:t>
      </w:r>
      <w:r>
        <w:t xml:space="preserve"> </w:t>
      </w:r>
      <w:r>
        <w:rPr>
          <w:rStyle w:val="VerbatimChar"/>
        </w:rPr>
        <w:t xml:space="preserve">Authorization: Bearer 토큰</w:t>
      </w:r>
      <w:r>
        <w:t xml:space="preserve"> </w:t>
      </w:r>
      <w:r>
        <w:t xml:space="preserve">헤더로 붙인다. 서버는 세션을 저장하지 않으므로(Stateless) 접속자가 늘어도 서버 메모리가 크게 늘지 않는다. 또한 요청마다 DB에서 사용자를 다시 확인하므로, 비활성화된 사용자는 기존 토큰이 있어도 바로 차단된다.</w:t>
      </w:r>
    </w:p>
    <w:p>
      <w:pPr>
        <w:pStyle w:val="BodyText"/>
      </w:pPr>
      <w:r>
        <w:drawing>
          <wp:inline>
            <wp:extent cx="5334000" cy="2928643"/>
            <wp:effectExtent b="0" l="0" r="0" t="0"/>
            <wp:docPr descr="그림 4" title="" id="47" name="Picture"/>
            <a:graphic>
              <a:graphicData uri="http://schemas.openxmlformats.org/drawingml/2006/picture">
                <pic:pic>
                  <pic:nvPicPr>
                    <pic:cNvPr descr="../../images/diagrams/architecture-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8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Xa139ee76951424ee3bae9f735dcb512d15d4c2a"/>
    <w:p>
      <w:pPr>
        <w:pStyle w:val="Heading3"/>
      </w:pPr>
      <w:r>
        <w:t xml:space="preserve">6.2 권한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일반 사용자</w:t>
            </w:r>
          </w:p>
        </w:tc>
        <w:tc>
          <w:tcPr/>
          <w:p>
            <w:pPr>
              <w:pStyle w:val="Compact"/>
            </w:pPr>
            <w:r>
              <w:t xml:space="preserve">해당 프로젝트 PM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대시보드, 이슈 조회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이슈 등록·수정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이슈 삭제</w:t>
            </w:r>
          </w:p>
        </w:tc>
        <w:tc>
          <w:tcPr/>
          <w:p>
            <w:pPr>
              <w:pStyle w:val="Compact"/>
            </w:pPr>
            <w:r>
              <w:t xml:space="preserve">본인이 보고한 이슈만</w:t>
            </w:r>
          </w:p>
        </w:tc>
        <w:tc>
          <w:tcPr/>
          <w:p>
            <w:pPr>
              <w:pStyle w:val="Compact"/>
            </w:pPr>
            <w:r>
              <w:t xml:space="preserve">본인이 보고한 이슈만</w:t>
            </w:r>
          </w:p>
        </w:tc>
        <w:tc>
          <w:tcPr/>
          <w:p>
            <w:pPr>
              <w:pStyle w:val="Compact"/>
            </w:pPr>
            <w:r>
              <w:t xml:space="preserve">모두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WBS 조회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WBS 추가·수정·삭제·이동</w:t>
            </w:r>
          </w:p>
        </w:tc>
        <w:tc>
          <w:tcPr/>
          <w:p>
            <w:pPr>
              <w:pStyle w:val="Compact"/>
            </w:pPr>
            <w:r>
              <w:t xml:space="preserve">불가 (조회 전용)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콘솔 조회</w:t>
            </w:r>
          </w:p>
        </w:tc>
        <w:tc>
          <w:tcPr/>
          <w:p>
            <w:pPr>
              <w:pStyle w:val="Compact"/>
            </w:pPr>
            <w:r>
              <w:t xml:space="preserve">가능 (조회 전용, 사용자 아이디는 숨김)</w:t>
            </w:r>
          </w:p>
        </w:tc>
        <w:tc>
          <w:tcPr/>
          <w:p>
            <w:pPr>
              <w:pStyle w:val="Compact"/>
            </w:pPr>
            <w:r>
              <w:t xml:space="preserve">가능 (조회 전용)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콘솔 등록·수정·삭제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PM</w:t>
      </w:r>
      <w:r>
        <w:t xml:space="preserve">은 인원 할당에서 역할을</w:t>
      </w:r>
      <w:r>
        <w:t xml:space="preserve"> </w:t>
      </w:r>
      <w:r>
        <w:rPr>
          <w:rStyle w:val="VerbatimChar"/>
        </w:rPr>
        <w:t xml:space="preserve">PM</w:t>
      </w:r>
      <w:r>
        <w:t xml:space="preserve">으로 지정받은 사람이다.</w:t>
      </w:r>
    </w:p>
    <w:p>
      <w:pPr>
        <w:pStyle w:val="Compact"/>
        <w:numPr>
          <w:ilvl w:val="0"/>
          <w:numId w:val="1001"/>
        </w:numPr>
      </w:pPr>
      <w:r>
        <w:t xml:space="preserve">Admin 콘솔의 권한은 이중으로 막는다. 1차는 Spring Security URL 규칙으로,</w:t>
      </w:r>
      <w:r>
        <w:t xml:space="preserve"> </w:t>
      </w:r>
      <w:r>
        <w:rPr>
          <w:rStyle w:val="VerbatimChar"/>
        </w:rPr>
        <w:t xml:space="preserve">/api/admin/**</w:t>
      </w:r>
      <w:r>
        <w:t xml:space="preserve">의 GET은 로그인 사용자 모두에게, 나머지는 ADMIN에게만 허용한다. 2차는 쓰기 메서드의</w:t>
      </w:r>
      <w:r>
        <w:t xml:space="preserve"> </w:t>
      </w:r>
      <w:r>
        <w:rPr>
          <w:rStyle w:val="VerbatimChar"/>
        </w:rPr>
        <w:t xml:space="preserve">@PreAuthorize("hasRole('ADMIN')")</w:t>
      </w:r>
      <w:r>
        <w:t xml:space="preserve">다.</w:t>
      </w:r>
    </w:p>
    <w:p>
      <w:pPr>
        <w:pStyle w:val="Compact"/>
        <w:numPr>
          <w:ilvl w:val="0"/>
          <w:numId w:val="1001"/>
        </w:numPr>
      </w:pPr>
      <w:r>
        <w:t xml:space="preserve">화면에서도 권한이 없는 버튼은 숨기지만, 실제 차단은 서버가 한다.</w:t>
      </w:r>
    </w:p>
    <w:bookmarkEnd w:id="50"/>
    <w:bookmarkStart w:id="54" w:name="Xf3f9197194ae3d25a10848bd54c78924f46781b"/>
    <w:p>
      <w:pPr>
        <w:pStyle w:val="Heading3"/>
      </w:pPr>
      <w:r>
        <w:t xml:space="preserve">6.3 동시 수정 덮어쓰기 방지 (낙관적 잠금)</w:t>
      </w:r>
    </w:p>
    <w:p>
      <w:pPr>
        <w:pStyle w:val="FirstParagraph"/>
      </w:pPr>
      <w:r>
        <w:t xml:space="preserve">프로젝트, 이슈, WBS, 인원 할당에는</w:t>
      </w:r>
      <w:r>
        <w:t xml:space="preserve"> </w:t>
      </w:r>
      <w:r>
        <w:rPr>
          <w:b/>
          <w:bCs/>
        </w:rPr>
        <w:t xml:space="preserve">버전 번호</w:t>
      </w:r>
      <w:r>
        <w:t xml:space="preserve">(</w:t>
      </w:r>
      <w:r>
        <w:rPr>
          <w:rStyle w:val="VerbatimChar"/>
        </w:rPr>
        <w:t xml:space="preserve">version</w:t>
      </w:r>
      <w:r>
        <w:t xml:space="preserve">)가 있다. 저장하거나 삭제할 때마다 1씩 오르며, 화면은 불러온 버전을 저장·삭제 요청에 함께 보낸다.</w:t>
      </w:r>
    </w:p>
    <w:p>
      <w:pPr>
        <w:pStyle w:val="BodyText"/>
      </w:pPr>
      <w:r>
        <w:drawing>
          <wp:inline>
            <wp:extent cx="5334000" cy="3592416"/>
            <wp:effectExtent b="0" l="0" r="0" t="0"/>
            <wp:docPr descr="그림 5" title="" id="52" name="Picture"/>
            <a:graphic>
              <a:graphicData uri="http://schemas.openxmlformats.org/drawingml/2006/picture">
                <pic:pic>
                  <pic:nvPicPr>
                    <pic:cNvPr descr="../../images/diagrams/architecture-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검사는 두 단계로 이루어진다.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서비스 검사</w:t>
      </w:r>
      <w:r>
        <w:t xml:space="preserve">: 화면이 보낸 버전과 DB의 현재 버전이 다르면 바로 409를 돌려준다(</w:t>
      </w:r>
      <w:r>
        <w:rPr>
          <w:rStyle w:val="VerbatimChar"/>
        </w:rPr>
        <w:t xml:space="preserve">OptimisticLocks.check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DB 검사</w:t>
      </w:r>
      <w:r>
        <w:t xml:space="preserve">: Hibernate가</w:t>
      </w:r>
      <w:r>
        <w:t xml:space="preserve"> </w:t>
      </w:r>
      <w:r>
        <w:rPr>
          <w:rStyle w:val="VerbatimChar"/>
        </w:rPr>
        <w:t xml:space="preserve">UPDATE ... WHERE id=? AND version=?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... WHERE id=? AND version=?</w:t>
      </w:r>
      <w:r>
        <w:t xml:space="preserve">를 실행한다. 0건이 처리되면(같은 순간의 동시 저장) 409로 바꿔서 응답한다.</w:t>
      </w:r>
    </w:p>
    <w:p>
      <w:pPr>
        <w:pStyle w:val="FirstParagraph"/>
      </w:pPr>
      <w:r>
        <w:t xml:space="preserve">버전을 보내지 않는 예전 방식의 요청은 1단계 검사를 건너뛴다.</w:t>
      </w:r>
    </w:p>
    <w:bookmarkEnd w:id="54"/>
    <w:bookmarkStart w:id="58" w:name="X42642dd037415522bc1510b599ffc91b1d749ad"/>
    <w:p>
      <w:pPr>
        <w:pStyle w:val="Heading3"/>
      </w:pPr>
      <w:r>
        <w:t xml:space="preserve">6.4 첨부파일 처리 (2MB 제한)</w:t>
      </w:r>
    </w:p>
    <w:p>
      <w:pPr>
        <w:pStyle w:val="FirstParagraph"/>
      </w:pPr>
      <w:r>
        <w:t xml:space="preserve">파일 크기 제한(파일당 2,097,152 bytes)은 여러 단계에서 검사한다. 저장 파일명은 UUID로 바꾸고 원본 파일명은 경로에 쓰지 않아, 경로 조작 공격을 막는다.</w:t>
      </w:r>
    </w:p>
    <w:p>
      <w:pPr>
        <w:pStyle w:val="BodyText"/>
      </w:pPr>
      <w:r>
        <w:drawing>
          <wp:inline>
            <wp:extent cx="5334000" cy="427414"/>
            <wp:effectExtent b="0" l="0" r="0" t="0"/>
            <wp:docPr descr="그림 6" title="" id="56" name="Picture"/>
            <a:graphic>
              <a:graphicData uri="http://schemas.openxmlformats.org/drawingml/2006/picture">
                <pic:pic>
                  <pic:nvPicPr>
                    <pic:cNvPr descr="../../images/diagrams/architecture-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허용 확장자는 pdf, png, jpg, jpeg, gif, txt, log, csv, md, zip, doc, docx, xls, xlsx, ppt, pptx, hwp이다.</w:t>
      </w:r>
    </w:p>
    <w:bookmarkEnd w:id="58"/>
    <w:bookmarkStart w:id="59" w:name="Xb2abde6207166969c2783a3ce1ba09ba5b7aac9"/>
    <w:p>
      <w:pPr>
        <w:pStyle w:val="Heading3"/>
      </w:pPr>
      <w:r>
        <w:t xml:space="preserve">6.5 WBS 진척률 집계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리프 항목</w:t>
      </w:r>
      <w:r>
        <w:t xml:space="preserve">(하위 항목이 없는 항목): 사용자가 상태·기간·진척률을 직접 입력한다.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상위 항목</w:t>
      </w:r>
      <w:r>
        <w:t xml:space="preserve">: 하위 항목에서 자동 계산한다. 기간은 하위의 가장 이른 시작일과 가장 늦은 종료일이고, 진척률은 하위 진척률의</w:t>
      </w:r>
      <w:r>
        <w:t xml:space="preserve"> </w:t>
      </w:r>
      <w:r>
        <w:rPr>
          <w:b/>
          <w:bCs/>
        </w:rPr>
        <w:t xml:space="preserve">가중 평균</w:t>
      </w:r>
      <w:r>
        <w:t xml:space="preserve">(가중치 기준)이다.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지연</w:t>
      </w:r>
      <w:r>
        <w:t xml:space="preserve">: 계획 종료일이 기준일보다 이전인데 진척률이 100% 미만이면 "지연"으로 표시한다.</w:t>
      </w:r>
    </w:p>
    <w:p>
      <w:pPr>
        <w:pStyle w:val="Compact"/>
        <w:numPr>
          <w:ilvl w:val="0"/>
          <w:numId w:val="1003"/>
        </w:numPr>
      </w:pPr>
      <w:r>
        <w:t xml:space="preserve">계산 코드는</w:t>
      </w:r>
      <w:r>
        <w:t xml:space="preserve"> </w:t>
      </w:r>
      <w:r>
        <w:rPr>
          <w:rStyle w:val="VerbatimChar"/>
        </w:rPr>
        <w:t xml:space="preserve">backend/src/main/java/com/sipm/wbs/WbsRollupCalculator.java</w:t>
      </w:r>
      <w:r>
        <w:t xml:space="preserve">에 있다.</w:t>
      </w:r>
    </w:p>
    <w:bookmarkEnd w:id="59"/>
    <w:bookmarkStart w:id="60" w:name="X0625aa69f6bce1bf9617690266b95349eccd152"/>
    <w:p>
      <w:pPr>
        <w:pStyle w:val="Heading3"/>
      </w:pPr>
      <w:r>
        <w:t xml:space="preserve">6.6 MM(인월) 계산</w:t>
      </w:r>
    </w:p>
    <w:p>
      <w:pPr>
        <w:pStyle w:val="FirstParagraph"/>
      </w:pPr>
      <w:r>
        <w:t xml:space="preserve">월별 타임시트와 계획 vs 실제는 다음 식으로 MM을 계산한다(</w:t>
      </w:r>
      <w:r>
        <w:rPr>
          <w:rStyle w:val="VerbatimChar"/>
        </w:rPr>
        <w:t xml:space="preserve">ManMonthCalculator</w:t>
      </w:r>
      <w:r>
        <w:t xml:space="preserve">).</w:t>
      </w:r>
    </w:p>
    <w:p>
      <w:pPr>
        <w:pStyle w:val="BlockText"/>
      </w:pPr>
      <w:r>
        <w:t xml:space="preserve">MM = 투입률 × (해당 월 투입 일수 ÷ 해당 월 달력 일수)</w:t>
      </w:r>
    </w:p>
    <w:p>
      <w:pPr>
        <w:pStyle w:val="Compact"/>
        <w:numPr>
          <w:ilvl w:val="0"/>
          <w:numId w:val="1004"/>
        </w:numPr>
      </w:pPr>
      <w:r>
        <w:t xml:space="preserve">실제(ACTUAL) 기준은 기준일 이후를 계산하지 않는다.</w:t>
      </w:r>
    </w:p>
    <w:p>
      <w:pPr>
        <w:pStyle w:val="Compact"/>
        <w:numPr>
          <w:ilvl w:val="0"/>
          <w:numId w:val="1004"/>
        </w:numPr>
      </w:pPr>
      <w:r>
        <w:t xml:space="preserve">한 사람의 월합이 1.00을 넘으면 과다 할당으로 빨간색 표시한다.</w:t>
      </w:r>
    </w:p>
    <w:bookmarkEnd w:id="60"/>
    <w:bookmarkStart w:id="61" w:name="Xa52d345c4e9a3a66af1eeb79fd92d3d6d07bc8a"/>
    <w:p>
      <w:pPr>
        <w:pStyle w:val="Heading3"/>
      </w:pPr>
      <w:r>
        <w:t xml:space="preserve">6.7 화면 공통 처리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오류 메시지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frontend/src/api/http.js</w:t>
      </w:r>
      <w:r>
        <w:t xml:space="preserve">가 서버 오류 응답의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를 화면 상단에 띄운다. 401이면 로그인 화면으로 이동하고, 조회(GET) 중 403이면 권한 없음 화면으로 이동한다.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스킨(낮/밤)</w:t>
      </w:r>
      <w:r>
        <w:t xml:space="preserve">: 로그인 사용자 정보의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값에 따라</w:t>
      </w:r>
      <w:r>
        <w:t xml:space="preserve"> </w:t>
      </w:r>
      <w:r>
        <w:rPr>
          <w:rStyle w:val="VerbatimChar"/>
        </w:rPr>
        <w:t xml:space="preserve">&lt;html class="dark"&gt;</w:t>
      </w:r>
      <w:r>
        <w:t xml:space="preserve">를 켜고 끈다. Element Plus, AG Grid, ECharts가 함께 바뀐다.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재배포 대응</w:t>
      </w:r>
      <w:r>
        <w:t xml:space="preserve">: 배포 후 예전 화면 파일을 못 찾으면, 이동하려던 주소로 한 번 새로고침한다(</w:t>
      </w:r>
      <w:r>
        <w:rPr>
          <w:rStyle w:val="VerbatimChar"/>
        </w:rPr>
        <w:t xml:space="preserve">router/chunkReload.js</w:t>
      </w:r>
      <w:r>
        <w:t xml:space="preserve">). nginx는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을 캐시하지 않고, 없는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 </w:t>
      </w:r>
      <w:r>
        <w:t xml:space="preserve">파일은 404를 돌려준다.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bed57e7826ecfc9fd839c62af33d947d20b87e1"/>
    <w:p>
      <w:pPr>
        <w:pStyle w:val="Heading2"/>
      </w:pPr>
      <w:r>
        <w:t xml:space="preserve">7. API 목록</w:t>
      </w:r>
    </w:p>
    <w:p>
      <w:pPr>
        <w:pStyle w:val="FirstParagraph"/>
      </w:pPr>
      <w:r>
        <w:t xml:space="preserve">모든 API는</w:t>
      </w:r>
      <w:r>
        <w:t xml:space="preserve"> </w:t>
      </w:r>
      <w:r>
        <w:rPr>
          <w:rStyle w:val="VerbatimChar"/>
        </w:rPr>
        <w:t xml:space="preserve">/api</w:t>
      </w:r>
      <w:r>
        <w:t xml:space="preserve">로 시작하고 JSON을 주고받는다. 로그인을 뺀 모든 API는 JWT 토큰이 필요하다.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메서드와 경로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로그인 (토큰 발급)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/api/auth/me</w:t>
            </w:r>
          </w:p>
        </w:tc>
        <w:tc>
          <w:tcPr/>
          <w:p>
            <w:pPr>
              <w:pStyle w:val="Compact"/>
            </w:pPr>
            <w:r>
              <w:t xml:space="preserve">내 정보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/api/auth/me/theme</w:t>
            </w:r>
          </w:p>
        </w:tc>
        <w:tc>
          <w:tcPr/>
          <w:p>
            <w:pPr>
              <w:pStyle w:val="Compact"/>
            </w:pPr>
            <w:r>
              <w:t xml:space="preserve">내 스킨 저장 (LIGHT/DARK)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/api/dashboard/summary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/api/dashboard/projects</w:t>
            </w:r>
          </w:p>
        </w:tc>
        <w:tc>
          <w:tcPr/>
          <w:p>
            <w:pPr>
              <w:pStyle w:val="Compact"/>
            </w:pPr>
            <w:r>
              <w:t xml:space="preserve">요약 수치, 프로젝트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/api/projects/{id}/members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/api/users</w:t>
            </w:r>
          </w:p>
        </w:tc>
        <w:tc>
          <w:tcPr/>
          <w:p>
            <w:pPr>
              <w:pStyle w:val="Compact"/>
            </w:pPr>
            <w:r>
              <w:t xml:space="preserve">선택 목록용 프로젝트·멤버·사용자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/api/issues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GET/PUT/DELETE /api/issues/{id}</w:t>
            </w:r>
          </w:p>
        </w:tc>
        <w:tc>
          <w:tcPr/>
          <w:p>
            <w:pPr>
              <w:pStyle w:val="Compact"/>
            </w:pPr>
            <w:r>
              <w:t xml:space="preserve">이슈 목록(검색·페이징)·등록·상세·수정·삭제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첨부파일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POST·GET /api/issues/{id}/attachments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/api/attachments/{id}/download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/api/attachments/{id}</w:t>
            </w:r>
          </w:p>
        </w:tc>
        <w:tc>
          <w:tcPr/>
          <w:p>
            <w:pPr>
              <w:pStyle w:val="Compact"/>
            </w:pPr>
            <w:r>
              <w:t xml:space="preserve">업로드·목록·다운로드·삭제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/api/projects/{id}/wbs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PUT/DELETE /api/wbs/{id}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/api/wbs/{id}/move</w:t>
            </w:r>
          </w:p>
        </w:tc>
        <w:tc>
          <w:tcPr/>
          <w:p>
            <w:pPr>
              <w:pStyle w:val="Compact"/>
            </w:pPr>
            <w:r>
              <w:t xml:space="preserve">WBS 조회·추가·수정·삭제·이동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프로젝트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/api/admin/projects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GET/PUT/DELETE /api/admin/projects/{id}</w:t>
            </w:r>
          </w:p>
        </w:tc>
        <w:tc>
          <w:tcPr/>
          <w:p>
            <w:pPr>
              <w:pStyle w:val="Compact"/>
            </w:pPr>
            <w:r>
              <w:t xml:space="preserve">프로젝트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할당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/api/admin/projects/{id}/assignments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PUT/DELETE .../assignments/{assignmentId}</w:t>
            </w:r>
          </w:p>
        </w:tc>
        <w:tc>
          <w:tcPr/>
          <w:p>
            <w:pPr>
              <w:pStyle w:val="Compact"/>
            </w:pPr>
            <w:r>
              <w:t xml:space="preserve">인원 할당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사용자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/api/admin/users/{id}</w:t>
            </w:r>
          </w:p>
        </w:tc>
        <w:tc>
          <w:tcPr/>
          <w:p>
            <w:pPr>
              <w:pStyle w:val="Compact"/>
            </w:pPr>
            <w:r>
              <w:t xml:space="preserve">사용자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집계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/api/admin/timesheet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/api/admin/plan-vs-actual</w:t>
            </w:r>
          </w:p>
        </w:tc>
        <w:tc>
          <w:tcPr/>
          <w:p>
            <w:pPr>
              <w:pStyle w:val="Compact"/>
            </w:pPr>
            <w:r>
              <w:t xml:space="preserve">월별 타임시트, 계획 vs 실제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수정(</w:t>
      </w:r>
      <w:r>
        <w:rPr>
          <w:rStyle w:val="VerbatimChar"/>
        </w:rPr>
        <w:t xml:space="preserve">PUT</w:t>
      </w:r>
      <w:r>
        <w:t xml:space="preserve">) 요청 본문과 삭제(</w:t>
      </w:r>
      <w:r>
        <w:rPr>
          <w:rStyle w:val="VerbatimChar"/>
        </w:rPr>
        <w:t xml:space="preserve">DELETE ...?version=값</w:t>
      </w:r>
      <w:r>
        <w:t xml:space="preserve">) 요청에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을 넣으면 낙관적 잠금 검사를 한다.</w:t>
      </w:r>
    </w:p>
    <w:p>
      <w:pPr>
        <w:pStyle w:val="Compact"/>
        <w:numPr>
          <w:ilvl w:val="0"/>
          <w:numId w:val="1006"/>
        </w:numPr>
      </w:pPr>
      <w:r>
        <w:t xml:space="preserve">오류 응답은 모두 같은 형식(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fieldErrors</w:t>
      </w:r>
      <w:r>
        <w:t xml:space="preserve">)이다. 자세한 요청·응답 형식은</w:t>
      </w:r>
      <w:r>
        <w:t xml:space="preserve"> </w:t>
      </w:r>
      <w:hyperlink r:id="rId21">
        <w:r>
          <w:rPr>
            <w:rStyle w:val="Hyperlink"/>
          </w:rPr>
          <w:t xml:space="preserve">상세 설계서</w:t>
        </w:r>
      </w:hyperlink>
      <w:r>
        <w:t xml:space="preserve"> </w:t>
      </w:r>
      <w:r>
        <w:t xml:space="preserve">4장을 본다.</w:t>
      </w:r>
    </w:p>
    <w:p>
      <w:r>
        <w:pict>
          <v:rect style="width:0;height:1.5pt" o:hralign="center" o:hrstd="t" o:hr="t"/>
        </w:pict>
      </w:r>
    </w:p>
    <w:bookmarkEnd w:id="63"/>
    <w:bookmarkStart w:id="68" w:name="Xe3a8584a4fd839901b86ab0c3ee7e61fc2f6f58"/>
    <w:p>
      <w:pPr>
        <w:pStyle w:val="Heading2"/>
      </w:pPr>
      <w:r>
        <w:t xml:space="preserve">8. 배포와 운영</w:t>
      </w:r>
    </w:p>
    <w:bookmarkStart w:id="64" w:name="X6c46e5340905e36bd1c8d46b925e3025003ef81"/>
    <w:p>
      <w:pPr>
        <w:pStyle w:val="Heading3"/>
      </w:pPr>
      <w:r>
        <w:t xml:space="preserve">8.1 실행</w:t>
      </w:r>
    </w:p>
    <w:p>
      <w:pPr>
        <w:pStyle w:val="SourceCode"/>
      </w:pPr>
      <w:r>
        <w:rPr>
          <w:rStyle w:val="CommentTok"/>
        </w:rPr>
        <w:t xml:space="preserve"># 프로젝트 폴더에서 (프로젝트 이름 si_project_manager로 고정)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si_project_manager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접속: http://localhost:3000  (관리자 admin / admin1234)</w:t>
      </w:r>
    </w:p>
    <w:p>
      <w:pPr>
        <w:pStyle w:val="Compact"/>
        <w:numPr>
          <w:ilvl w:val="0"/>
          <w:numId w:val="1007"/>
        </w:numPr>
      </w:pPr>
      <w:r>
        <w:t xml:space="preserve">화면만 다시 배포할 때는</w:t>
      </w:r>
      <w:r>
        <w:t xml:space="preserve"> </w:t>
      </w:r>
      <w:r>
        <w:rPr>
          <w:rStyle w:val="VerbatimChar"/>
        </w:rPr>
        <w:t xml:space="preserve">docker-compose -p si_project_manager up -d --build --no-deps frontend</w:t>
      </w:r>
      <w:r>
        <w:t xml:space="preserve">를 쓴다.</w:t>
      </w:r>
    </w:p>
    <w:p>
      <w:pPr>
        <w:pStyle w:val="Compact"/>
        <w:numPr>
          <w:ilvl w:val="0"/>
          <w:numId w:val="1007"/>
        </w:numPr>
      </w:pPr>
      <w:r>
        <w:t xml:space="preserve">서버만 다시 배포할 때는</w:t>
      </w:r>
      <w:r>
        <w:t xml:space="preserve"> </w:t>
      </w:r>
      <w:r>
        <w:rPr>
          <w:rStyle w:val="VerbatimChar"/>
        </w:rPr>
        <w:t xml:space="preserve">... --no-deps backend</w:t>
      </w:r>
      <w:r>
        <w:t xml:space="preserve">를 쓴다. 새 마이그레이션은 서버가 시작할 때 자동 적용된다.</w:t>
      </w:r>
    </w:p>
    <w:p>
      <w:pPr>
        <w:pStyle w:val="Compact"/>
        <w:numPr>
          <w:ilvl w:val="0"/>
          <w:numId w:val="1007"/>
        </w:numPr>
      </w:pPr>
      <w:r>
        <w:t xml:space="preserve">배포 후에는 브라우저에서</w:t>
      </w:r>
      <w:r>
        <w:t xml:space="preserve"> </w:t>
      </w:r>
      <w:r>
        <w:rPr>
          <w:b/>
          <w:bCs/>
        </w:rPr>
        <w:t xml:space="preserve">Ctrl+F5</w:t>
      </w:r>
      <w:r>
        <w:t xml:space="preserve">로 한 번 새로고침하는 것을 권장한다.</w:t>
      </w:r>
    </w:p>
    <w:bookmarkEnd w:id="64"/>
    <w:bookmarkStart w:id="65" w:name="Xe0dd9bbbdc492aee0a933df7307d62f7e7ecaa2"/>
    <w:p>
      <w:pPr>
        <w:pStyle w:val="Heading3"/>
      </w:pPr>
      <w:r>
        <w:t xml:space="preserve">8.2 주요 설정값 (</w:t>
      </w:r>
      <w:r>
        <w:rPr>
          <w:rStyle w:val="VerbatimChar"/>
        </w:rPr>
        <w:t xml:space="preserve">docker-compose.yml</w:t>
      </w:r>
      <w:r>
        <w:t xml:space="preserve">의 backend 환경 변수)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SPRING_DATASOURCE_URL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jdbc:postgresql://db:5432/sipm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sipm</w:t>
            </w:r>
          </w:p>
        </w:tc>
        <w:tc>
          <w:tcPr/>
          <w:p>
            <w:pPr>
              <w:pStyle w:val="Compact"/>
            </w:pPr>
            <w:r>
              <w:t xml:space="preserve">DB 접속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JWT_EXPIRATION_SECONDS</w:t>
            </w:r>
          </w:p>
        </w:tc>
        <w:tc>
          <w:tcPr/>
          <w:p>
            <w:pPr>
              <w:pStyle w:val="Compact"/>
            </w:pPr>
            <w:r>
              <w:t xml:space="preserve">개발용 값,</w:t>
            </w:r>
            <w:r>
              <w:t xml:space="preserve"> </w:t>
            </w:r>
            <w:r>
              <w:rPr>
                <w:rStyle w:val="VerbatimChar"/>
              </w:rPr>
              <w:t xml:space="preserve">28800</w:t>
            </w:r>
            <w:r>
              <w:t xml:space="preserve">(8시간)</w:t>
            </w:r>
          </w:p>
        </w:tc>
        <w:tc>
          <w:tcPr/>
          <w:p>
            <w:pPr>
              <w:pStyle w:val="Compact"/>
            </w:pPr>
            <w:r>
              <w:t xml:space="preserve">토큰 서명 키와 유효 시간 (</w:t>
            </w:r>
            <w:r>
              <w:rPr>
                <w:b/>
                <w:bCs/>
              </w:rPr>
              <w:t xml:space="preserve">운영에서는 반드시 변경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CORS_ALLOWED_ORIGINS</w:t>
            </w:r>
          </w:p>
        </w:tc>
        <w:tc>
          <w:tcPr/>
          <w:p>
            <w:pPr>
              <w:pStyle w:val="Compact"/>
            </w:pPr>
            <w:r>
              <w:t xml:space="preserve">localhost·127.0.0.1의 3000, 5173</w:t>
            </w:r>
          </w:p>
        </w:tc>
        <w:tc>
          <w:tcPr/>
          <w:p>
            <w:pPr>
              <w:pStyle w:val="Compact"/>
            </w:pPr>
            <w:r>
              <w:t xml:space="preserve">허용 접속 주소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APP_STORAGE_ROOT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/data/uploads</w:t>
            </w:r>
          </w:p>
        </w:tc>
        <w:tc>
          <w:tcPr/>
          <w:p>
            <w:pPr>
              <w:pStyle w:val="Compact"/>
            </w:pPr>
            <w:r>
              <w:t xml:space="preserve">첨부파일 저장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커넥션 풀 최대 연결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DB_POOL_MIN_IDLE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한가할 때도 유지하는 연결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DB_POOL_CONNECTION_TIMEOUT_MS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연결이 모두 사용 중일 때 기다리는 최대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DB_POOL_IDLE_TIMEOUT_MS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600000</w:t>
            </w:r>
          </w:p>
        </w:tc>
        <w:tc>
          <w:tcPr/>
          <w:p>
            <w:pPr>
              <w:pStyle w:val="Compact"/>
            </w:pPr>
            <w:r>
              <w:t xml:space="preserve">안 쓰는 여분 연결을 닫기까지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DB_POOL_MAX_LIFETIME_MS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1800000</w:t>
            </w:r>
          </w:p>
        </w:tc>
        <w:tc>
          <w:tcPr/>
          <w:p>
            <w:pPr>
              <w:pStyle w:val="Compact"/>
            </w:pPr>
            <w:r>
              <w:t xml:space="preserve">연결 하나를 쓰는 최대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DB_POOL_LEAK_DETECTION_MS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60000</w:t>
            </w:r>
          </w:p>
        </w:tc>
        <w:tc>
          <w:tcPr/>
          <w:p>
            <w:pPr>
              <w:pStyle w:val="Compact"/>
            </w:pPr>
            <w:r>
              <w:t xml:space="preserve">연결을 오래 붙잡으면 로그에 경고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SERVER_MAX_THREADS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웹 서버가 동시에 처리하는 요청 수</w:t>
            </w:r>
          </w:p>
        </w:tc>
      </w:tr>
    </w:tbl>
    <w:p>
      <w:pPr>
        <w:pStyle w:val="BodyText"/>
      </w:pPr>
      <w:r>
        <w:t xml:space="preserve">커넥션 풀 값을 바꾼 뒤에는</w:t>
      </w:r>
      <w:r>
        <w:t xml:space="preserve"> </w:t>
      </w:r>
      <w:r>
        <w:rPr>
          <w:rStyle w:val="VerbatimChar"/>
        </w:rPr>
        <w:t xml:space="preserve">docker-compose -p si_project_manager up -d --no-deps backend</w:t>
      </w:r>
      <w:r>
        <w:t xml:space="preserve">로 서버만 재시작하면 된다. 연결 수의 합계는 PostgreSQL 최대 연결 수(기본 100)보다 작게 유지한다.</w:t>
      </w:r>
    </w:p>
    <w:bookmarkEnd w:id="65"/>
    <w:bookmarkStart w:id="66" w:name="X063b1701673d24925658826e32fed31adc48d76"/>
    <w:p>
      <w:pPr>
        <w:pStyle w:val="Heading3"/>
      </w:pPr>
      <w:r>
        <w:t xml:space="preserve">8.3 백업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si_project_manager_db_1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sipm sipm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sipm_backup_날짜.sql</w:t>
      </w:r>
    </w:p>
    <w:p>
      <w:pPr>
        <w:pStyle w:val="FirstParagraph"/>
      </w:pPr>
      <w:r>
        <w:t xml:space="preserve">첨부파일은 Docker 볼륨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에 있으므로, DB와 함께 백업한다.</w:t>
      </w:r>
    </w:p>
    <w:bookmarkEnd w:id="66"/>
    <w:bookmarkStart w:id="67" w:name="Xf6aa5f977b7d687dc476a81320334dc6cf26bc0"/>
    <w:p>
      <w:pPr>
        <w:pStyle w:val="Heading3"/>
      </w:pPr>
      <w:r>
        <w:t xml:space="preserve">8.4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backend &amp;&amp; ./mvnw test</w:t>
            </w:r>
          </w:p>
        </w:tc>
        <w:tc>
          <w:tcPr/>
          <w:p>
            <w:pPr>
              <w:pStyle w:val="Compact"/>
            </w:pPr>
            <w:r>
              <w:t xml:space="preserve">통합·단위 테스트 127개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npx vitest run</w:t>
            </w:r>
            <w:r>
              <w:t xml:space="preserve"> </w:t>
            </w:r>
            <w:r>
              <w:t xml:space="preserve">(Node 20 필요)</w:t>
            </w:r>
          </w:p>
        </w:tc>
        <w:tc>
          <w:tcPr/>
          <w:p>
            <w:pPr>
              <w:pStyle w:val="Compact"/>
            </w:pPr>
            <w:r>
              <w:t xml:space="preserve">화면 단위 테스트 107개</w:t>
            </w:r>
          </w:p>
        </w:tc>
      </w:tr>
    </w:tbl>
    <w:p>
      <w:pPr>
        <w:pStyle w:val="BodyText"/>
      </w:pPr>
      <w:r>
        <w:t xml:space="preserve">PC의 Node 버전이 낮으면 Docker로 실행한다:</w:t>
      </w:r>
      <w:r>
        <w:t xml:space="preserve"> </w:t>
      </w:r>
      <w:r>
        <w:rPr>
          <w:rStyle w:val="VerbatimChar"/>
        </w:rPr>
        <w:t xml:space="preserve">docker run --rm -v "&lt;frontend 경로&gt;:/app" -w /app node:20-alpine sh -c "npm ci &amp;&amp; npx vitest run"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1f8bf9a7735e78bd7d810c7cb029aff01df1fc6"/>
    <w:p>
      <w:pPr>
        <w:pStyle w:val="Heading2"/>
      </w:pPr>
      <w:r>
        <w:t xml:space="preserve">9. 보안 참고 사항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JWT 서명 키</w:t>
      </w:r>
      <w:r>
        <w:t xml:space="preserve">와</w:t>
      </w:r>
      <w:r>
        <w:t xml:space="preserve"> </w:t>
      </w:r>
      <w:r>
        <w:rPr>
          <w:b/>
          <w:bCs/>
        </w:rPr>
        <w:t xml:space="preserve">DB 비밀번호</w:t>
      </w:r>
      <w:r>
        <w:t xml:space="preserve">는 개발용 값이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에 들어 있다. 운영 환경에서는 반드시 바꾸고 외부에 노출되지 않게 관리한다.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초기 관리자 비밀번호</w:t>
      </w:r>
      <w:r>
        <w:t xml:space="preserve">(</w:t>
      </w:r>
      <w:r>
        <w:rPr>
          <w:rStyle w:val="VerbatimChar"/>
        </w:rPr>
        <w:t xml:space="preserve">admin1234</w:t>
      </w:r>
      <w:r>
        <w:t xml:space="preserve">)는 첫 로그인 후 바꾼다.</w:t>
      </w:r>
    </w:p>
    <w:p>
      <w:pPr>
        <w:pStyle w:val="Compact"/>
        <w:numPr>
          <w:ilvl w:val="0"/>
          <w:numId w:val="1008"/>
        </w:numPr>
      </w:pPr>
      <w:r>
        <w:t xml:space="preserve">일반 사용자에게 사용자 목록의 이메일·전화번호가 보인다(아이디는 숨김). 개인정보 정책에 따라 노출 범위를 조정할 수 있다.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hAnsi="맑은 고딕" w:eastAsia="맑은 고딕" w:cs="맑은 고딕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맑은 고딕" w:hAnsi="맑은 고딕" w:eastAsia="맑은 고딕" w:cs="맑은 고딕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맑은 고딕" w:hAnsi="맑은 고딕" w:eastAsia="맑은 고딕" w:cs="맑은 고딕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맑은 고딕" w:hAnsi="맑은 고딕" w:eastAsia="맑은 고딕" w:cs="맑은 고딕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맑은 고딕" w:hAnsi="맑은 고딕" w:eastAsia="맑은 고딕" w:cs="맑은 고딕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맑은 고딕" w:hAnsi="맑은 고딕" w:eastAsia="맑은 고딕" w:cs="맑은 고딕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맑은 고딕" w:hAnsi="맑은 고딕" w:eastAsia="맑은 고딕" w:cs="맑은 고딕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맑은 고딕" w:hAnsi="맑은 고딕" w:eastAsia="맑은 고딕" w:cs="맑은 고딕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맑은 고딕" w:hAnsi="맑은 고딕" w:eastAsia="맑은 고딕" w:cs="맑은 고딕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맑은 고딕" w:hAnsi="맑은 고딕" w:eastAsia="맑은 고딕" w:cs="맑은 고딕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맑은 고딕" w:hAnsi="맑은 고딕" w:eastAsia="맑은 고딕" w:cs="맑은 고딕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맑은 고딕" w:hAnsi="맑은 고딕" w:eastAsia="맑은 고딕" w:cs="맑은 고딕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맑은 고딕" w:hAnsi="맑은 고딕" w:eastAsia="맑은 고딕" w:cs="맑은 고딕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맑은 고딕" w:hAnsi="맑은 고딕" w:eastAsia="맑은 고딕" w:cs="맑은 고딕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맑은 고딕" w:hAnsi="맑은 고딕" w:eastAsia="맑은 고딕" w:cs="맑은 고딕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맑은 고딕" w:hAnsi="맑은 고딕" w:eastAsia="맑은 고딕" w:cs="맑은 고딕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맑은 고딕" w:hAnsi="맑은 고딕" w:eastAsia="맑은 고딕" w:cs="맑은 고딕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맑은 고딕" w:hAnsi="맑은 고딕" w:eastAsia="맑은 고딕" w:cs="맑은 고딕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맑은 고딕" w:hAnsi="맑은 고딕" w:eastAsia="맑은 고딕" w:cs="맑은 고딕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맑은 고딕" w:hAnsi="맑은 고딕" w:eastAsia="맑은 고딕" w:cs="맑은 고딕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맑은 고딕" w:hAnsi="맑은 고딕" w:eastAsia="맑은 고딕" w:cs="맑은 고딕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맑은 고딕" w:hAnsi="맑은 고딕" w:eastAsia="맑은 고딕" w:cs="맑은 고딕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맑은 고딕" w:hAnsi="맑은 고딕" w:eastAsia="맑은 고딕" w:cs="맑은 고딕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4" w:space="0" w:color="B8C4D6"/>
        <w:left w:val="single" w:sz="4" w:space="0" w:color="B8C4D6"/>
        <w:bottom w:val="single" w:sz="4" w:space="0" w:color="B8C4D6"/>
        <w:right w:val="single" w:sz="4" w:space="0" w:color="B8C4D6"/>
        <w:insideH w:val="single" w:sz="4" w:space="0" w:color="B8C4D6"/>
        <w:insideV w:val="single" w:sz="4" w:space="0" w:color="B8C4D6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color w:val="1D2D4A"/>
      </w:rPr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  <w:shd w:val="clear" w:color="auto" w:fill="E8EEF7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hAnsi="맑은 고딕" w:eastAsia="맑은 고딕" w:cs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23" Target="../README.md" TargetMode="External" /><Relationship Type="http://schemas.openxmlformats.org/officeDocument/2006/relationships/hyperlink" Id="rId22" Target="specs-wbs.md" TargetMode="External" /><Relationship Type="http://schemas.openxmlformats.org/officeDocument/2006/relationships/hyperlink" Id="rId21" Target="specs.md" TargetMode="External" /><Relationship Type="http://schemas.openxmlformats.org/officeDocument/2006/relationships/hyperlink" Id="rId20" Target="user-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README.md" TargetMode="External" /><Relationship Type="http://schemas.openxmlformats.org/officeDocument/2006/relationships/hyperlink" Id="rId22" Target="specs-wbs.md" TargetMode="External" /><Relationship Type="http://schemas.openxmlformats.org/officeDocument/2006/relationships/hyperlink" Id="rId21" Target="specs.md" TargetMode="External" /><Relationship Type="http://schemas.openxmlformats.org/officeDocument/2006/relationships/hyperlink" Id="rId20" Target="user-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2026-10-26T00:11:06Z</dcterms:created>
  <dcterms:modified xsi:type="dcterms:W3CDTF">2026-10-26T00:11:06Z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