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509" w:rsidRDefault="00283696" w:rsidP="00283696">
      <w:pPr>
        <w:jc w:val="center"/>
        <w:rPr>
          <w:rFonts w:asciiTheme="majorEastAsia" w:eastAsiaTheme="majorEastAsia" w:hAnsiTheme="majorEastAsia"/>
          <w:sz w:val="44"/>
          <w:szCs w:val="44"/>
        </w:rPr>
      </w:pPr>
      <w:r w:rsidRPr="00283696">
        <w:rPr>
          <w:rFonts w:asciiTheme="majorEastAsia" w:eastAsiaTheme="majorEastAsia" w:hAnsiTheme="majorEastAsia" w:hint="eastAsia"/>
          <w:sz w:val="44"/>
          <w:szCs w:val="44"/>
        </w:rPr>
        <w:t>库存管理系统说明书</w:t>
      </w:r>
    </w:p>
    <w:p w:rsidR="00283696" w:rsidRDefault="00283696" w:rsidP="00283696">
      <w:pPr>
        <w:pStyle w:val="a5"/>
        <w:numPr>
          <w:ilvl w:val="0"/>
          <w:numId w:val="1"/>
        </w:numPr>
        <w:ind w:firstLineChars="0"/>
        <w:rPr>
          <w:rFonts w:ascii="宋体" w:eastAsia="宋体" w:hAnsi="宋体"/>
          <w:szCs w:val="21"/>
        </w:rPr>
      </w:pPr>
      <w:r w:rsidRPr="00283696">
        <w:rPr>
          <w:rFonts w:ascii="宋体" w:eastAsia="宋体" w:hAnsi="宋体" w:hint="eastAsia"/>
          <w:szCs w:val="21"/>
        </w:rPr>
        <w:t>本系统的初始用户名为：</w:t>
      </w:r>
      <w:r w:rsidR="00ED1704">
        <w:rPr>
          <w:rFonts w:ascii="宋体" w:eastAsia="宋体" w:hAnsi="宋体" w:hint="eastAsia"/>
          <w:szCs w:val="21"/>
        </w:rPr>
        <w:t>admin</w:t>
      </w:r>
      <w:r w:rsidR="0007133C">
        <w:rPr>
          <w:rFonts w:ascii="宋体" w:eastAsia="宋体" w:hAnsi="宋体" w:hint="eastAsia"/>
          <w:szCs w:val="21"/>
        </w:rPr>
        <w:t>，密码为admin</w:t>
      </w:r>
      <w:bookmarkStart w:id="0" w:name="_GoBack"/>
      <w:bookmarkEnd w:id="0"/>
      <w:r w:rsidR="00EA57A2">
        <w:rPr>
          <w:rFonts w:ascii="宋体" w:eastAsia="宋体" w:hAnsi="宋体" w:hint="eastAsia"/>
          <w:szCs w:val="21"/>
        </w:rPr>
        <w:t>。如图1.0所示</w:t>
      </w:r>
    </w:p>
    <w:p w:rsidR="00283696" w:rsidRDefault="00EA57A2" w:rsidP="00EA57A2">
      <w:pPr>
        <w:jc w:val="center"/>
        <w:rPr>
          <w:rFonts w:ascii="宋体" w:eastAsia="宋体" w:hAnsi="宋体"/>
          <w:szCs w:val="21"/>
        </w:rPr>
      </w:pPr>
      <w:r>
        <w:rPr>
          <w:rFonts w:ascii="宋体" w:eastAsia="宋体" w:hAnsi="宋体"/>
          <w:noProof/>
          <w:szCs w:val="21"/>
        </w:rPr>
        <w:drawing>
          <wp:inline distT="0" distB="0" distL="0" distR="0">
            <wp:extent cx="3971925" cy="2409825"/>
            <wp:effectExtent l="19050" t="0" r="9525" b="0"/>
            <wp:docPr id="3" name="图片 2" descr="C:\Users\XXC\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XC\Desktop\1.PNG"/>
                    <pic:cNvPicPr>
                      <a:picLocks noChangeAspect="1" noChangeArrowheads="1"/>
                    </pic:cNvPicPr>
                  </pic:nvPicPr>
                  <pic:blipFill>
                    <a:blip r:embed="rId8" cstate="print"/>
                    <a:srcRect/>
                    <a:stretch>
                      <a:fillRect/>
                    </a:stretch>
                  </pic:blipFill>
                  <pic:spPr bwMode="auto">
                    <a:xfrm>
                      <a:off x="0" y="0"/>
                      <a:ext cx="3971925" cy="2409825"/>
                    </a:xfrm>
                    <a:prstGeom prst="rect">
                      <a:avLst/>
                    </a:prstGeom>
                    <a:noFill/>
                    <a:ln w="9525">
                      <a:noFill/>
                      <a:miter lim="800000"/>
                      <a:headEnd/>
                      <a:tailEnd/>
                    </a:ln>
                  </pic:spPr>
                </pic:pic>
              </a:graphicData>
            </a:graphic>
          </wp:inline>
        </w:drawing>
      </w:r>
    </w:p>
    <w:p w:rsidR="00EA57A2" w:rsidRDefault="00EA57A2" w:rsidP="00EA57A2">
      <w:pPr>
        <w:jc w:val="center"/>
        <w:rPr>
          <w:rFonts w:ascii="宋体" w:eastAsia="宋体" w:hAnsi="宋体"/>
          <w:szCs w:val="21"/>
        </w:rPr>
      </w:pPr>
      <w:r>
        <w:rPr>
          <w:rFonts w:ascii="宋体" w:eastAsia="宋体" w:hAnsi="宋体" w:hint="eastAsia"/>
          <w:szCs w:val="21"/>
        </w:rPr>
        <w:t>图1.0</w:t>
      </w:r>
    </w:p>
    <w:p w:rsidR="00EA57A2" w:rsidRPr="00283696" w:rsidRDefault="00EA57A2" w:rsidP="00EA57A2">
      <w:pPr>
        <w:jc w:val="center"/>
        <w:rPr>
          <w:rFonts w:ascii="宋体" w:eastAsia="宋体" w:hAnsi="宋体"/>
          <w:szCs w:val="21"/>
        </w:rPr>
      </w:pPr>
    </w:p>
    <w:p w:rsidR="00283696" w:rsidRPr="00283696" w:rsidRDefault="00283696" w:rsidP="00283696">
      <w:pPr>
        <w:pStyle w:val="a5"/>
        <w:numPr>
          <w:ilvl w:val="0"/>
          <w:numId w:val="1"/>
        </w:numPr>
        <w:ind w:firstLineChars="0"/>
        <w:rPr>
          <w:rFonts w:ascii="宋体" w:eastAsia="宋体" w:hAnsi="宋体"/>
          <w:szCs w:val="21"/>
        </w:rPr>
      </w:pPr>
      <w:r w:rsidRPr="00283696">
        <w:rPr>
          <w:rFonts w:ascii="宋体" w:eastAsia="宋体" w:hAnsi="宋体" w:hint="eastAsia"/>
          <w:szCs w:val="21"/>
        </w:rPr>
        <w:t>本系统主要功能有材料管理、信息查询、表单整理、附加运用、用户管理。如图1.1示</w:t>
      </w:r>
    </w:p>
    <w:p w:rsidR="00283696" w:rsidRDefault="009C6F81" w:rsidP="00EA57A2">
      <w:pPr>
        <w:jc w:val="center"/>
        <w:rPr>
          <w:rFonts w:ascii="宋体" w:eastAsia="宋体" w:hAnsi="宋体"/>
          <w:szCs w:val="21"/>
        </w:rPr>
      </w:pPr>
      <w:r>
        <w:rPr>
          <w:noProof/>
        </w:rPr>
        <w:drawing>
          <wp:inline distT="0" distB="0" distL="0" distR="0" wp14:anchorId="32F5642E" wp14:editId="6B2523A0">
            <wp:extent cx="5274310" cy="40697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069715"/>
                    </a:xfrm>
                    <a:prstGeom prst="rect">
                      <a:avLst/>
                    </a:prstGeom>
                  </pic:spPr>
                </pic:pic>
              </a:graphicData>
            </a:graphic>
          </wp:inline>
        </w:drawing>
      </w:r>
    </w:p>
    <w:p w:rsidR="00EA57A2" w:rsidRDefault="00EA57A2" w:rsidP="00EA57A2">
      <w:pPr>
        <w:jc w:val="center"/>
        <w:rPr>
          <w:rFonts w:ascii="宋体" w:eastAsia="宋体" w:hAnsi="宋体"/>
          <w:szCs w:val="21"/>
        </w:rPr>
      </w:pPr>
      <w:r>
        <w:rPr>
          <w:rFonts w:ascii="宋体" w:eastAsia="宋体" w:hAnsi="宋体" w:hint="eastAsia"/>
          <w:szCs w:val="21"/>
        </w:rPr>
        <w:t>图1.1</w:t>
      </w:r>
    </w:p>
    <w:p w:rsidR="00EA57A2" w:rsidRPr="00283696" w:rsidRDefault="00EA57A2" w:rsidP="00EA57A2">
      <w:pPr>
        <w:jc w:val="center"/>
        <w:rPr>
          <w:rFonts w:ascii="宋体" w:eastAsia="宋体" w:hAnsi="宋体"/>
          <w:szCs w:val="21"/>
        </w:rPr>
      </w:pPr>
    </w:p>
    <w:p w:rsidR="00283696" w:rsidRPr="00EA57A2" w:rsidRDefault="00EA57A2" w:rsidP="00EA57A2">
      <w:pPr>
        <w:rPr>
          <w:rFonts w:ascii="宋体" w:eastAsia="宋体" w:hAnsi="宋体"/>
          <w:szCs w:val="21"/>
        </w:rPr>
      </w:pPr>
      <w:r>
        <w:rPr>
          <w:rFonts w:ascii="宋体" w:eastAsia="宋体" w:hAnsi="宋体" w:hint="eastAsia"/>
          <w:szCs w:val="21"/>
        </w:rPr>
        <w:t>3.</w:t>
      </w:r>
      <w:r w:rsidR="00BC08D4" w:rsidRPr="00EA57A2">
        <w:rPr>
          <w:rFonts w:ascii="宋体" w:eastAsia="宋体" w:hAnsi="宋体" w:hint="eastAsia"/>
          <w:szCs w:val="21"/>
        </w:rPr>
        <w:t>材料管理</w:t>
      </w:r>
      <w:r w:rsidR="00283696" w:rsidRPr="00EA57A2">
        <w:rPr>
          <w:rFonts w:ascii="宋体" w:eastAsia="宋体" w:hAnsi="宋体" w:hint="eastAsia"/>
          <w:szCs w:val="21"/>
        </w:rPr>
        <w:t>：该模块包含出库，入库两个功能。</w:t>
      </w:r>
    </w:p>
    <w:p w:rsidR="00EA57A2" w:rsidRDefault="00283696" w:rsidP="00EA57A2">
      <w:pPr>
        <w:pStyle w:val="a5"/>
        <w:autoSpaceDE w:val="0"/>
        <w:autoSpaceDN w:val="0"/>
        <w:adjustRightInd w:val="0"/>
        <w:ind w:left="105"/>
        <w:jc w:val="left"/>
        <w:rPr>
          <w:rFonts w:ascii="宋体" w:eastAsia="宋体" w:hAnsi="宋体"/>
          <w:szCs w:val="21"/>
        </w:rPr>
      </w:pPr>
      <w:r w:rsidRPr="00283696">
        <w:rPr>
          <w:rFonts w:ascii="宋体" w:eastAsia="宋体" w:hAnsi="宋体" w:hint="eastAsia"/>
          <w:szCs w:val="21"/>
        </w:rPr>
        <w:t>在入库界面可以看到当前入库物品的信息，当物品数量过多时，可以通过物品名称和</w:t>
      </w:r>
      <w:r w:rsidRPr="00283696">
        <w:rPr>
          <w:rFonts w:ascii="宋体" w:eastAsia="宋体" w:hAnsi="宋体" w:hint="eastAsia"/>
          <w:szCs w:val="21"/>
        </w:rPr>
        <w:lastRenderedPageBreak/>
        <w:t>物品型号查找相关的物品信息，找到后单击所要入库的物品，单击入库按钮，在下面填上相关的入库信息，如图1.2所示。</w:t>
      </w:r>
    </w:p>
    <w:p w:rsidR="00EA57A2" w:rsidRDefault="00EA57A2" w:rsidP="00EA57A2">
      <w:pPr>
        <w:pStyle w:val="a5"/>
        <w:autoSpaceDE w:val="0"/>
        <w:autoSpaceDN w:val="0"/>
        <w:adjustRightInd w:val="0"/>
        <w:ind w:left="105" w:firstLineChars="300" w:firstLine="630"/>
        <w:jc w:val="center"/>
        <w:rPr>
          <w:rFonts w:ascii="宋体" w:eastAsia="宋体" w:hAnsi="宋体"/>
          <w:szCs w:val="21"/>
        </w:rPr>
      </w:pPr>
      <w:r>
        <w:rPr>
          <w:rFonts w:ascii="宋体" w:eastAsia="宋体" w:hAnsi="宋体" w:hint="eastAsia"/>
          <w:noProof/>
          <w:szCs w:val="21"/>
        </w:rPr>
        <w:drawing>
          <wp:inline distT="0" distB="0" distL="0" distR="0">
            <wp:extent cx="5267325" cy="3629025"/>
            <wp:effectExtent l="19050" t="0" r="9525" b="0"/>
            <wp:docPr id="6" name="图片 5" descr="C:\Users\XXC\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XC\Desktop\3.PNG"/>
                    <pic:cNvPicPr>
                      <a:picLocks noChangeAspect="1" noChangeArrowheads="1"/>
                    </pic:cNvPicPr>
                  </pic:nvPicPr>
                  <pic:blipFill>
                    <a:blip r:embed="rId10" cstate="print"/>
                    <a:srcRect/>
                    <a:stretch>
                      <a:fillRect/>
                    </a:stretch>
                  </pic:blipFill>
                  <pic:spPr bwMode="auto">
                    <a:xfrm>
                      <a:off x="0" y="0"/>
                      <a:ext cx="5267325" cy="3629025"/>
                    </a:xfrm>
                    <a:prstGeom prst="rect">
                      <a:avLst/>
                    </a:prstGeom>
                    <a:noFill/>
                    <a:ln w="9525">
                      <a:noFill/>
                      <a:miter lim="800000"/>
                      <a:headEnd/>
                      <a:tailEnd/>
                    </a:ln>
                  </pic:spPr>
                </pic:pic>
              </a:graphicData>
            </a:graphic>
          </wp:inline>
        </w:drawing>
      </w:r>
    </w:p>
    <w:p w:rsidR="00EA57A2" w:rsidRDefault="00EA57A2" w:rsidP="00EA57A2">
      <w:pPr>
        <w:pStyle w:val="a5"/>
        <w:autoSpaceDE w:val="0"/>
        <w:autoSpaceDN w:val="0"/>
        <w:adjustRightInd w:val="0"/>
        <w:ind w:left="105" w:firstLineChars="300" w:firstLine="630"/>
        <w:jc w:val="center"/>
        <w:rPr>
          <w:rFonts w:ascii="宋体" w:eastAsia="宋体" w:hAnsi="宋体"/>
          <w:szCs w:val="21"/>
        </w:rPr>
      </w:pPr>
      <w:r w:rsidRPr="00283696">
        <w:rPr>
          <w:rFonts w:ascii="宋体" w:eastAsia="宋体" w:hAnsi="宋体" w:hint="eastAsia"/>
          <w:szCs w:val="21"/>
        </w:rPr>
        <w:t>图1.2</w:t>
      </w:r>
    </w:p>
    <w:p w:rsidR="00EA57A2" w:rsidRDefault="00EA57A2" w:rsidP="00EA57A2">
      <w:pPr>
        <w:pStyle w:val="a5"/>
        <w:autoSpaceDE w:val="0"/>
        <w:autoSpaceDN w:val="0"/>
        <w:adjustRightInd w:val="0"/>
        <w:ind w:left="105" w:firstLineChars="300" w:firstLine="630"/>
        <w:jc w:val="center"/>
        <w:rPr>
          <w:rFonts w:ascii="宋体" w:eastAsia="宋体" w:hAnsi="宋体"/>
          <w:szCs w:val="21"/>
        </w:rPr>
      </w:pPr>
    </w:p>
    <w:p w:rsidR="00283696" w:rsidRDefault="00283696" w:rsidP="00EA57A2">
      <w:pPr>
        <w:pStyle w:val="a5"/>
        <w:autoSpaceDE w:val="0"/>
        <w:autoSpaceDN w:val="0"/>
        <w:adjustRightInd w:val="0"/>
        <w:ind w:left="105" w:firstLineChars="100" w:firstLine="210"/>
        <w:jc w:val="left"/>
        <w:rPr>
          <w:rFonts w:ascii="宋体" w:eastAsia="宋体" w:hAnsi="宋体"/>
          <w:szCs w:val="21"/>
        </w:rPr>
      </w:pPr>
      <w:r w:rsidRPr="00283696">
        <w:rPr>
          <w:rFonts w:ascii="宋体" w:eastAsia="宋体" w:hAnsi="宋体" w:hint="eastAsia"/>
          <w:szCs w:val="21"/>
        </w:rPr>
        <w:t>如果该物品查找之后不存在，单击添加按钮完成物品的信息添加，然后选中刚才添加的物品，添加相应的入库信息。如图1.3所示，</w:t>
      </w:r>
    </w:p>
    <w:p w:rsidR="00EA57A2" w:rsidRPr="00EA57A2" w:rsidRDefault="00EA57A2" w:rsidP="00EA57A2">
      <w:pPr>
        <w:pStyle w:val="a5"/>
        <w:autoSpaceDE w:val="0"/>
        <w:autoSpaceDN w:val="0"/>
        <w:adjustRightInd w:val="0"/>
        <w:ind w:left="105" w:firstLineChars="100" w:firstLine="210"/>
        <w:jc w:val="left"/>
        <w:rPr>
          <w:rFonts w:ascii="宋体" w:eastAsia="宋体" w:hAnsi="宋体"/>
          <w:szCs w:val="21"/>
        </w:rPr>
      </w:pPr>
    </w:p>
    <w:p w:rsidR="00EA57A2" w:rsidRDefault="00EA57A2" w:rsidP="00EA57A2">
      <w:pPr>
        <w:autoSpaceDE w:val="0"/>
        <w:autoSpaceDN w:val="0"/>
        <w:adjustRightInd w:val="0"/>
        <w:ind w:firstLine="420"/>
        <w:jc w:val="center"/>
        <w:rPr>
          <w:rFonts w:ascii="新宋体" w:hAnsi="新宋体" w:cs="新宋体"/>
          <w:kern w:val="0"/>
          <w:sz w:val="19"/>
          <w:szCs w:val="19"/>
        </w:rPr>
      </w:pPr>
      <w:r>
        <w:rPr>
          <w:rFonts w:ascii="新宋体" w:hAnsi="新宋体" w:cs="新宋体" w:hint="eastAsia"/>
          <w:noProof/>
          <w:kern w:val="0"/>
          <w:sz w:val="19"/>
          <w:szCs w:val="19"/>
        </w:rPr>
        <w:drawing>
          <wp:inline distT="0" distB="0" distL="0" distR="0">
            <wp:extent cx="5276850" cy="2438400"/>
            <wp:effectExtent l="19050" t="0" r="0" b="0"/>
            <wp:docPr id="8" name="图片 7" descr="C:\Users\XXC\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XC\Desktop\4.PNG"/>
                    <pic:cNvPicPr>
                      <a:picLocks noChangeAspect="1" noChangeArrowheads="1"/>
                    </pic:cNvPicPr>
                  </pic:nvPicPr>
                  <pic:blipFill>
                    <a:blip r:embed="rId11" cstate="print"/>
                    <a:srcRect/>
                    <a:stretch>
                      <a:fillRect/>
                    </a:stretch>
                  </pic:blipFill>
                  <pic:spPr bwMode="auto">
                    <a:xfrm>
                      <a:off x="0" y="0"/>
                      <a:ext cx="5276850" cy="2438400"/>
                    </a:xfrm>
                    <a:prstGeom prst="rect">
                      <a:avLst/>
                    </a:prstGeom>
                    <a:noFill/>
                    <a:ln w="9525">
                      <a:noFill/>
                      <a:miter lim="800000"/>
                      <a:headEnd/>
                      <a:tailEnd/>
                    </a:ln>
                  </pic:spPr>
                </pic:pic>
              </a:graphicData>
            </a:graphic>
          </wp:inline>
        </w:drawing>
      </w:r>
    </w:p>
    <w:p w:rsidR="00EA57A2" w:rsidRDefault="00EA57A2" w:rsidP="00EA57A2">
      <w:pPr>
        <w:autoSpaceDE w:val="0"/>
        <w:autoSpaceDN w:val="0"/>
        <w:adjustRightInd w:val="0"/>
        <w:ind w:firstLine="420"/>
        <w:jc w:val="center"/>
        <w:rPr>
          <w:rFonts w:ascii="宋体" w:eastAsia="宋体" w:hAnsi="宋体"/>
          <w:szCs w:val="21"/>
        </w:rPr>
      </w:pPr>
      <w:r w:rsidRPr="00283696">
        <w:rPr>
          <w:rFonts w:ascii="宋体" w:eastAsia="宋体" w:hAnsi="宋体" w:hint="eastAsia"/>
          <w:szCs w:val="21"/>
        </w:rPr>
        <w:t>图1.3</w:t>
      </w:r>
    </w:p>
    <w:p w:rsidR="00EA57A2" w:rsidRPr="00283696" w:rsidRDefault="00EA57A2" w:rsidP="00EA57A2">
      <w:pPr>
        <w:autoSpaceDE w:val="0"/>
        <w:autoSpaceDN w:val="0"/>
        <w:adjustRightInd w:val="0"/>
        <w:ind w:firstLine="420"/>
        <w:jc w:val="center"/>
        <w:rPr>
          <w:rFonts w:ascii="新宋体" w:hAnsi="新宋体" w:cs="新宋体"/>
          <w:kern w:val="0"/>
          <w:sz w:val="19"/>
          <w:szCs w:val="19"/>
        </w:rPr>
      </w:pPr>
    </w:p>
    <w:p w:rsidR="00EA57A2" w:rsidRDefault="00283696" w:rsidP="00283696">
      <w:pPr>
        <w:rPr>
          <w:rFonts w:ascii="宋体" w:eastAsia="宋体" w:hAnsi="宋体"/>
          <w:szCs w:val="21"/>
        </w:rPr>
      </w:pPr>
      <w:r>
        <w:rPr>
          <w:rFonts w:ascii="宋体" w:eastAsia="宋体" w:hAnsi="宋体" w:hint="eastAsia"/>
          <w:szCs w:val="21"/>
        </w:rPr>
        <w:tab/>
        <w:t>在库存界面可以看到当前库存物品的信息，可以通过物品名称和物品型号查找相关的物品信息，找到后单击所要出库的物品，</w:t>
      </w:r>
      <w:r w:rsidRPr="00283696">
        <w:rPr>
          <w:rFonts w:ascii="宋体" w:eastAsia="宋体" w:hAnsi="宋体" w:hint="eastAsia"/>
          <w:szCs w:val="21"/>
        </w:rPr>
        <w:t>在下面填上相应的出库信息，</w:t>
      </w:r>
      <w:r w:rsidR="00EA57A2">
        <w:rPr>
          <w:rFonts w:ascii="宋体" w:eastAsia="宋体" w:hAnsi="宋体" w:hint="eastAsia"/>
          <w:szCs w:val="21"/>
        </w:rPr>
        <w:t>单击出</w:t>
      </w:r>
      <w:r>
        <w:rPr>
          <w:rFonts w:ascii="宋体" w:eastAsia="宋体" w:hAnsi="宋体" w:hint="eastAsia"/>
          <w:szCs w:val="21"/>
        </w:rPr>
        <w:t>库按钮，如图1.4所示。</w:t>
      </w:r>
    </w:p>
    <w:p w:rsidR="00EA57A2" w:rsidRDefault="00EA57A2" w:rsidP="00283696">
      <w:pPr>
        <w:rPr>
          <w:rFonts w:ascii="宋体" w:eastAsia="宋体" w:hAnsi="宋体"/>
          <w:szCs w:val="21"/>
        </w:rPr>
      </w:pPr>
    </w:p>
    <w:p w:rsidR="00EA57A2" w:rsidRDefault="00EA57A2" w:rsidP="00283696">
      <w:pPr>
        <w:rPr>
          <w:rFonts w:ascii="宋体" w:eastAsia="宋体" w:hAnsi="宋体"/>
          <w:szCs w:val="21"/>
        </w:rPr>
      </w:pPr>
      <w:r>
        <w:rPr>
          <w:rFonts w:ascii="宋体" w:eastAsia="宋体" w:hAnsi="宋体" w:hint="eastAsia"/>
          <w:noProof/>
          <w:szCs w:val="21"/>
        </w:rPr>
        <w:drawing>
          <wp:inline distT="0" distB="0" distL="0" distR="0">
            <wp:extent cx="5267325" cy="3562350"/>
            <wp:effectExtent l="19050" t="0" r="9525" b="0"/>
            <wp:docPr id="9" name="图片 8" descr="C:\Users\XXC\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XXC\Desktop\5.PNG"/>
                    <pic:cNvPicPr>
                      <a:picLocks noChangeAspect="1" noChangeArrowheads="1"/>
                    </pic:cNvPicPr>
                  </pic:nvPicPr>
                  <pic:blipFill>
                    <a:blip r:embed="rId12" cstate="print"/>
                    <a:srcRect/>
                    <a:stretch>
                      <a:fillRect/>
                    </a:stretch>
                  </pic:blipFill>
                  <pic:spPr bwMode="auto">
                    <a:xfrm>
                      <a:off x="0" y="0"/>
                      <a:ext cx="5267325" cy="3562350"/>
                    </a:xfrm>
                    <a:prstGeom prst="rect">
                      <a:avLst/>
                    </a:prstGeom>
                    <a:noFill/>
                    <a:ln w="9525">
                      <a:noFill/>
                      <a:miter lim="800000"/>
                      <a:headEnd/>
                      <a:tailEnd/>
                    </a:ln>
                  </pic:spPr>
                </pic:pic>
              </a:graphicData>
            </a:graphic>
          </wp:inline>
        </w:drawing>
      </w:r>
    </w:p>
    <w:p w:rsidR="00EA57A2" w:rsidRDefault="00EA57A2" w:rsidP="00EA57A2">
      <w:pPr>
        <w:jc w:val="center"/>
        <w:rPr>
          <w:rFonts w:ascii="宋体" w:eastAsia="宋体" w:hAnsi="宋体"/>
          <w:szCs w:val="21"/>
        </w:rPr>
      </w:pPr>
      <w:r>
        <w:rPr>
          <w:rFonts w:ascii="宋体" w:eastAsia="宋体" w:hAnsi="宋体" w:hint="eastAsia"/>
          <w:szCs w:val="21"/>
        </w:rPr>
        <w:t>图1.4</w:t>
      </w:r>
    </w:p>
    <w:p w:rsidR="00EA57A2" w:rsidRDefault="00283696" w:rsidP="00283696">
      <w:pPr>
        <w:rPr>
          <w:rFonts w:ascii="宋体" w:eastAsia="宋体" w:hAnsi="宋体"/>
          <w:szCs w:val="21"/>
        </w:rPr>
      </w:pPr>
      <w:r>
        <w:rPr>
          <w:rFonts w:ascii="宋体" w:eastAsia="宋体" w:hAnsi="宋体" w:hint="eastAsia"/>
          <w:szCs w:val="21"/>
        </w:rPr>
        <w:t>单击打印出库单，在出库单打印界面，可以根据领用部门，领用日期，经办人筛选出需要答应的信息，单击打印按钮，可以将出库信息以报表的信息打印出来。如图1.5</w:t>
      </w:r>
      <w:r w:rsidR="00B047FD">
        <w:rPr>
          <w:rFonts w:ascii="宋体" w:eastAsia="宋体" w:hAnsi="宋体" w:hint="eastAsia"/>
          <w:szCs w:val="21"/>
        </w:rPr>
        <w:t>.1与1.5.2</w:t>
      </w:r>
    </w:p>
    <w:p w:rsidR="005903D2" w:rsidRDefault="005903D2" w:rsidP="00283696">
      <w:pPr>
        <w:rPr>
          <w:rFonts w:ascii="宋体" w:eastAsia="宋体" w:hAnsi="宋体"/>
          <w:szCs w:val="21"/>
        </w:rPr>
      </w:pPr>
      <w:r>
        <w:rPr>
          <w:noProof/>
        </w:rPr>
        <w:drawing>
          <wp:inline distT="0" distB="0" distL="0" distR="0" wp14:anchorId="5505E3B3" wp14:editId="01B56FFE">
            <wp:extent cx="5274310" cy="290512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05125"/>
                    </a:xfrm>
                    <a:prstGeom prst="rect">
                      <a:avLst/>
                    </a:prstGeom>
                  </pic:spPr>
                </pic:pic>
              </a:graphicData>
            </a:graphic>
          </wp:inline>
        </w:drawing>
      </w:r>
    </w:p>
    <w:p w:rsidR="005903D2" w:rsidRDefault="005903D2" w:rsidP="005903D2">
      <w:pPr>
        <w:jc w:val="center"/>
        <w:rPr>
          <w:rFonts w:ascii="宋体" w:eastAsia="宋体" w:hAnsi="宋体"/>
          <w:szCs w:val="21"/>
        </w:rPr>
      </w:pPr>
      <w:r>
        <w:rPr>
          <w:rFonts w:ascii="宋体" w:eastAsia="宋体" w:hAnsi="宋体" w:hint="eastAsia"/>
          <w:szCs w:val="21"/>
        </w:rPr>
        <w:t>图1.5.1</w:t>
      </w:r>
    </w:p>
    <w:p w:rsidR="0000750F" w:rsidRDefault="0000750F" w:rsidP="00283696">
      <w:pPr>
        <w:rPr>
          <w:rFonts w:ascii="宋体" w:eastAsia="宋体" w:hAnsi="宋体"/>
          <w:szCs w:val="21"/>
        </w:rPr>
      </w:pPr>
      <w:r>
        <w:rPr>
          <w:noProof/>
        </w:rPr>
        <w:lastRenderedPageBreak/>
        <w:drawing>
          <wp:inline distT="0" distB="0" distL="0" distR="0" wp14:anchorId="63A3DE46" wp14:editId="335C7334">
            <wp:extent cx="5274310" cy="349123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491230"/>
                    </a:xfrm>
                    <a:prstGeom prst="rect">
                      <a:avLst/>
                    </a:prstGeom>
                  </pic:spPr>
                </pic:pic>
              </a:graphicData>
            </a:graphic>
          </wp:inline>
        </w:drawing>
      </w:r>
    </w:p>
    <w:p w:rsidR="0000750F" w:rsidRDefault="0000750F" w:rsidP="005903D2">
      <w:pPr>
        <w:jc w:val="center"/>
        <w:rPr>
          <w:rFonts w:ascii="宋体" w:eastAsia="宋体" w:hAnsi="宋体"/>
          <w:szCs w:val="21"/>
        </w:rPr>
      </w:pPr>
      <w:r>
        <w:rPr>
          <w:rFonts w:ascii="宋体" w:eastAsia="宋体" w:hAnsi="宋体" w:hint="eastAsia"/>
          <w:szCs w:val="21"/>
        </w:rPr>
        <w:t>图1.5</w:t>
      </w:r>
      <w:r w:rsidR="005903D2">
        <w:rPr>
          <w:rFonts w:ascii="宋体" w:eastAsia="宋体" w:hAnsi="宋体" w:hint="eastAsia"/>
          <w:szCs w:val="21"/>
        </w:rPr>
        <w:t>.2</w:t>
      </w:r>
    </w:p>
    <w:p w:rsidR="00283696" w:rsidRDefault="00283696" w:rsidP="00283696">
      <w:pPr>
        <w:rPr>
          <w:rFonts w:ascii="宋体" w:eastAsia="宋体" w:hAnsi="宋体"/>
          <w:szCs w:val="21"/>
        </w:rPr>
      </w:pPr>
    </w:p>
    <w:p w:rsidR="00283696" w:rsidRDefault="00283696" w:rsidP="00283696">
      <w:pPr>
        <w:ind w:firstLineChars="50" w:firstLine="105"/>
        <w:rPr>
          <w:rFonts w:ascii="宋体" w:eastAsia="宋体" w:hAnsi="宋体"/>
          <w:szCs w:val="21"/>
        </w:rPr>
      </w:pPr>
      <w:r w:rsidRPr="00283696">
        <w:rPr>
          <w:rFonts w:ascii="宋体" w:eastAsia="宋体" w:hAnsi="宋体" w:hint="eastAsia"/>
          <w:szCs w:val="21"/>
        </w:rPr>
        <w:t>②</w:t>
      </w:r>
      <w:r w:rsidR="00BC08D4">
        <w:rPr>
          <w:rFonts w:ascii="宋体" w:eastAsia="宋体" w:hAnsi="宋体" w:hint="eastAsia"/>
          <w:szCs w:val="21"/>
        </w:rPr>
        <w:t>．信息查询</w:t>
      </w:r>
      <w:r>
        <w:rPr>
          <w:rFonts w:ascii="宋体" w:eastAsia="宋体" w:hAnsi="宋体" w:hint="eastAsia"/>
          <w:szCs w:val="21"/>
        </w:rPr>
        <w:t>：该模块包含普通查询，高级查询两个功能。</w:t>
      </w:r>
    </w:p>
    <w:p w:rsidR="00EA57A2" w:rsidRDefault="00283696" w:rsidP="00283696">
      <w:pPr>
        <w:rPr>
          <w:rFonts w:ascii="宋体" w:eastAsia="宋体" w:hAnsi="宋体"/>
          <w:szCs w:val="21"/>
        </w:rPr>
      </w:pPr>
      <w:r>
        <w:rPr>
          <w:rFonts w:ascii="宋体" w:eastAsia="宋体" w:hAnsi="宋体" w:hint="eastAsia"/>
          <w:szCs w:val="21"/>
        </w:rPr>
        <w:tab/>
        <w:t xml:space="preserve">  在简单查询界面，可以对入库记录，出库记录，库存记录进行搜索查看和打印。可以通过界面上的文本框输入搜索的条件来进行搜索和对搜索出来的信息打印。如图1.6所示</w:t>
      </w:r>
    </w:p>
    <w:p w:rsidR="00EA57A2" w:rsidRDefault="00EA57A2" w:rsidP="00283696">
      <w:pPr>
        <w:rPr>
          <w:rFonts w:ascii="宋体" w:eastAsia="宋体" w:hAnsi="宋体"/>
          <w:szCs w:val="21"/>
        </w:rPr>
      </w:pPr>
      <w:r>
        <w:rPr>
          <w:rFonts w:ascii="宋体" w:eastAsia="宋体" w:hAnsi="宋体" w:hint="eastAsia"/>
          <w:noProof/>
          <w:szCs w:val="21"/>
        </w:rPr>
        <w:drawing>
          <wp:inline distT="0" distB="0" distL="0" distR="0">
            <wp:extent cx="5267325" cy="2686050"/>
            <wp:effectExtent l="19050" t="0" r="9525" b="0"/>
            <wp:docPr id="10" name="图片 9" descr="C:\Users\XXC\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XC\Desktop\7.PNG"/>
                    <pic:cNvPicPr>
                      <a:picLocks noChangeAspect="1" noChangeArrowheads="1"/>
                    </pic:cNvPicPr>
                  </pic:nvPicPr>
                  <pic:blipFill>
                    <a:blip r:embed="rId15" cstate="print"/>
                    <a:srcRect/>
                    <a:stretch>
                      <a:fillRect/>
                    </a:stretch>
                  </pic:blipFill>
                  <pic:spPr bwMode="auto">
                    <a:xfrm>
                      <a:off x="0" y="0"/>
                      <a:ext cx="5267325" cy="2686050"/>
                    </a:xfrm>
                    <a:prstGeom prst="rect">
                      <a:avLst/>
                    </a:prstGeom>
                    <a:noFill/>
                    <a:ln w="9525">
                      <a:noFill/>
                      <a:miter lim="800000"/>
                      <a:headEnd/>
                      <a:tailEnd/>
                    </a:ln>
                  </pic:spPr>
                </pic:pic>
              </a:graphicData>
            </a:graphic>
          </wp:inline>
        </w:drawing>
      </w:r>
    </w:p>
    <w:p w:rsidR="00EA57A2" w:rsidRDefault="00EA57A2" w:rsidP="00EA57A2">
      <w:pPr>
        <w:jc w:val="center"/>
        <w:rPr>
          <w:rFonts w:ascii="宋体" w:eastAsia="宋体" w:hAnsi="宋体"/>
          <w:szCs w:val="21"/>
        </w:rPr>
      </w:pPr>
      <w:r>
        <w:rPr>
          <w:rFonts w:ascii="宋体" w:eastAsia="宋体" w:hAnsi="宋体" w:hint="eastAsia"/>
          <w:szCs w:val="21"/>
        </w:rPr>
        <w:t>图1.6</w:t>
      </w:r>
    </w:p>
    <w:p w:rsidR="00FE6AE7" w:rsidRDefault="00FE6AE7" w:rsidP="00EA57A2">
      <w:pPr>
        <w:jc w:val="center"/>
        <w:rPr>
          <w:rFonts w:ascii="宋体" w:eastAsia="宋体" w:hAnsi="宋体"/>
          <w:szCs w:val="21"/>
        </w:rPr>
      </w:pPr>
    </w:p>
    <w:p w:rsidR="0001654A" w:rsidRDefault="00283696" w:rsidP="00283696">
      <w:pPr>
        <w:rPr>
          <w:rFonts w:ascii="宋体" w:eastAsia="宋体" w:hAnsi="宋体"/>
          <w:szCs w:val="21"/>
        </w:rPr>
      </w:pPr>
      <w:r>
        <w:rPr>
          <w:rFonts w:ascii="宋体" w:eastAsia="宋体" w:hAnsi="宋体" w:hint="eastAsia"/>
          <w:szCs w:val="21"/>
        </w:rPr>
        <w:tab/>
        <w:t xml:space="preserve"> </w:t>
      </w:r>
    </w:p>
    <w:p w:rsidR="0001654A" w:rsidRDefault="0001654A" w:rsidP="00283696">
      <w:pPr>
        <w:rPr>
          <w:rFonts w:ascii="宋体" w:eastAsia="宋体" w:hAnsi="宋体"/>
          <w:szCs w:val="21"/>
        </w:rPr>
      </w:pPr>
    </w:p>
    <w:p w:rsidR="00EA57A2" w:rsidRDefault="00283696" w:rsidP="0001654A">
      <w:pPr>
        <w:ind w:firstLine="420"/>
        <w:rPr>
          <w:rFonts w:ascii="宋体" w:eastAsia="宋体" w:hAnsi="宋体"/>
          <w:szCs w:val="21"/>
        </w:rPr>
      </w:pPr>
      <w:r>
        <w:rPr>
          <w:rFonts w:ascii="宋体" w:eastAsia="宋体" w:hAnsi="宋体" w:hint="eastAsia"/>
          <w:szCs w:val="21"/>
        </w:rPr>
        <w:t>在高级搜索界面，可以对入库表，出库表，材料代码表进行组合查询。先设置相关的查询条件，单击增加按钮进行添加按钮。如图1.7所示。</w:t>
      </w:r>
    </w:p>
    <w:p w:rsidR="0001654A" w:rsidRDefault="0001654A" w:rsidP="0001654A">
      <w:pPr>
        <w:ind w:firstLine="420"/>
        <w:jc w:val="center"/>
        <w:rPr>
          <w:rFonts w:ascii="宋体" w:eastAsia="宋体" w:hAnsi="宋体"/>
          <w:szCs w:val="21"/>
        </w:rPr>
      </w:pPr>
      <w:r>
        <w:rPr>
          <w:noProof/>
        </w:rPr>
        <w:lastRenderedPageBreak/>
        <w:drawing>
          <wp:inline distT="0" distB="0" distL="0" distR="0" wp14:anchorId="3A2A6A5D" wp14:editId="147A5A36">
            <wp:extent cx="5274310" cy="376745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767455"/>
                    </a:xfrm>
                    <a:prstGeom prst="rect">
                      <a:avLst/>
                    </a:prstGeom>
                  </pic:spPr>
                </pic:pic>
              </a:graphicData>
            </a:graphic>
          </wp:inline>
        </w:drawing>
      </w:r>
    </w:p>
    <w:p w:rsidR="0001654A" w:rsidRDefault="0001654A" w:rsidP="0001654A">
      <w:pPr>
        <w:ind w:firstLine="420"/>
        <w:jc w:val="center"/>
        <w:rPr>
          <w:rFonts w:ascii="宋体" w:eastAsia="宋体" w:hAnsi="宋体"/>
          <w:szCs w:val="21"/>
        </w:rPr>
      </w:pPr>
      <w:r>
        <w:rPr>
          <w:rFonts w:ascii="宋体" w:eastAsia="宋体" w:hAnsi="宋体" w:hint="eastAsia"/>
          <w:szCs w:val="21"/>
        </w:rPr>
        <w:t>图1.7</w:t>
      </w:r>
    </w:p>
    <w:p w:rsidR="00EA57A2" w:rsidRDefault="00EA57A2" w:rsidP="00283696">
      <w:pPr>
        <w:rPr>
          <w:rFonts w:ascii="宋体" w:eastAsia="宋体" w:hAnsi="宋体"/>
          <w:szCs w:val="21"/>
        </w:rPr>
      </w:pPr>
    </w:p>
    <w:p w:rsidR="00EA57A2" w:rsidRDefault="00EA57A2" w:rsidP="00283696">
      <w:pPr>
        <w:rPr>
          <w:rFonts w:ascii="宋体" w:eastAsia="宋体" w:hAnsi="宋体"/>
          <w:szCs w:val="21"/>
        </w:rPr>
      </w:pPr>
    </w:p>
    <w:p w:rsidR="00283696" w:rsidRDefault="00283696" w:rsidP="00283696">
      <w:pPr>
        <w:rPr>
          <w:rFonts w:ascii="宋体" w:eastAsia="宋体" w:hAnsi="宋体"/>
          <w:szCs w:val="21"/>
        </w:rPr>
      </w:pPr>
      <w:r>
        <w:rPr>
          <w:rFonts w:ascii="宋体" w:eastAsia="宋体" w:hAnsi="宋体" w:hint="eastAsia"/>
          <w:szCs w:val="21"/>
        </w:rPr>
        <w:t>如果不想进行组合查询，要先单击清空按钮清空以前的查询条件，在进行新的一轮查询。组合查询则直接增加条件即可。完成了查询条件的设置单击搜索就可以看到相应的结果。单击打印按钮可以对结果进行打印。如图1.8所示</w:t>
      </w:r>
    </w:p>
    <w:p w:rsidR="0000750F" w:rsidRDefault="0000750F" w:rsidP="00283696">
      <w:pPr>
        <w:rPr>
          <w:rFonts w:ascii="宋体" w:eastAsia="宋体" w:hAnsi="宋体"/>
          <w:color w:val="FF0000"/>
          <w:szCs w:val="21"/>
        </w:rPr>
      </w:pPr>
      <w:r>
        <w:rPr>
          <w:noProof/>
        </w:rPr>
        <w:drawing>
          <wp:inline distT="0" distB="0" distL="0" distR="0" wp14:anchorId="6ED22108" wp14:editId="08949D17">
            <wp:extent cx="5274310" cy="338582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385820"/>
                    </a:xfrm>
                    <a:prstGeom prst="rect">
                      <a:avLst/>
                    </a:prstGeom>
                  </pic:spPr>
                </pic:pic>
              </a:graphicData>
            </a:graphic>
          </wp:inline>
        </w:drawing>
      </w:r>
    </w:p>
    <w:p w:rsidR="0000750F" w:rsidRPr="0000750F" w:rsidRDefault="0000750F" w:rsidP="0000750F">
      <w:pPr>
        <w:jc w:val="center"/>
        <w:rPr>
          <w:rFonts w:ascii="宋体" w:eastAsia="宋体" w:hAnsi="宋体"/>
          <w:szCs w:val="21"/>
        </w:rPr>
      </w:pPr>
      <w:r w:rsidRPr="0000750F">
        <w:rPr>
          <w:rFonts w:ascii="宋体" w:eastAsia="宋体" w:hAnsi="宋体" w:hint="eastAsia"/>
          <w:szCs w:val="21"/>
        </w:rPr>
        <w:lastRenderedPageBreak/>
        <w:t>图1.8</w:t>
      </w:r>
    </w:p>
    <w:p w:rsidR="00283696" w:rsidRDefault="00283696" w:rsidP="00283696">
      <w:pPr>
        <w:rPr>
          <w:rFonts w:ascii="宋体" w:eastAsia="宋体" w:hAnsi="宋体"/>
          <w:color w:val="FF0000"/>
          <w:szCs w:val="21"/>
        </w:rPr>
      </w:pPr>
    </w:p>
    <w:p w:rsidR="005D03F2" w:rsidRDefault="00283696" w:rsidP="00283696">
      <w:pPr>
        <w:ind w:firstLineChars="50" w:firstLine="105"/>
        <w:rPr>
          <w:rFonts w:ascii="宋体" w:eastAsia="宋体" w:hAnsi="宋体"/>
          <w:szCs w:val="21"/>
        </w:rPr>
      </w:pPr>
      <w:r w:rsidRPr="00283696">
        <w:rPr>
          <w:rFonts w:ascii="宋体" w:eastAsia="宋体" w:hAnsi="宋体" w:hint="eastAsia"/>
          <w:szCs w:val="21"/>
        </w:rPr>
        <w:t>③</w:t>
      </w:r>
      <w:r>
        <w:rPr>
          <w:rFonts w:ascii="宋体" w:eastAsia="宋体" w:hAnsi="宋体" w:hint="eastAsia"/>
          <w:szCs w:val="21"/>
        </w:rPr>
        <w:t xml:space="preserve">. </w:t>
      </w:r>
      <w:r w:rsidR="00BC08D4">
        <w:rPr>
          <w:rFonts w:ascii="宋体" w:eastAsia="宋体" w:hAnsi="宋体" w:hint="eastAsia"/>
          <w:szCs w:val="21"/>
        </w:rPr>
        <w:t>表单整理</w:t>
      </w:r>
      <w:r>
        <w:rPr>
          <w:rFonts w:ascii="宋体" w:eastAsia="宋体" w:hAnsi="宋体" w:hint="eastAsia"/>
          <w:szCs w:val="21"/>
        </w:rPr>
        <w:t>：该模块可以对后台数据库中的表单中的信息进行相应的增加，删除，修改，查询。以材料表为例，如图1.9。</w:t>
      </w:r>
    </w:p>
    <w:p w:rsidR="005D03F2" w:rsidRDefault="005D03F2" w:rsidP="005D03F2">
      <w:pPr>
        <w:ind w:firstLineChars="50" w:firstLine="105"/>
        <w:jc w:val="center"/>
        <w:rPr>
          <w:rFonts w:ascii="宋体" w:eastAsia="宋体" w:hAnsi="宋体"/>
          <w:szCs w:val="21"/>
        </w:rPr>
      </w:pPr>
      <w:r>
        <w:rPr>
          <w:rFonts w:ascii="宋体" w:eastAsia="宋体" w:hAnsi="宋体" w:hint="eastAsia"/>
          <w:noProof/>
          <w:szCs w:val="21"/>
        </w:rPr>
        <w:drawing>
          <wp:inline distT="0" distB="0" distL="0" distR="0">
            <wp:extent cx="3752850" cy="3419475"/>
            <wp:effectExtent l="19050" t="0" r="0" b="0"/>
            <wp:docPr id="1" name="图片 1" descr="C:\Users\XXC\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XC\Desktop\9.PNG"/>
                    <pic:cNvPicPr>
                      <a:picLocks noChangeAspect="1" noChangeArrowheads="1"/>
                    </pic:cNvPicPr>
                  </pic:nvPicPr>
                  <pic:blipFill>
                    <a:blip r:embed="rId18" cstate="print"/>
                    <a:srcRect/>
                    <a:stretch>
                      <a:fillRect/>
                    </a:stretch>
                  </pic:blipFill>
                  <pic:spPr bwMode="auto">
                    <a:xfrm>
                      <a:off x="0" y="0"/>
                      <a:ext cx="3752850" cy="3419475"/>
                    </a:xfrm>
                    <a:prstGeom prst="rect">
                      <a:avLst/>
                    </a:prstGeom>
                    <a:noFill/>
                    <a:ln w="9525">
                      <a:noFill/>
                      <a:miter lim="800000"/>
                      <a:headEnd/>
                      <a:tailEnd/>
                    </a:ln>
                  </pic:spPr>
                </pic:pic>
              </a:graphicData>
            </a:graphic>
          </wp:inline>
        </w:drawing>
      </w:r>
    </w:p>
    <w:p w:rsidR="005D03F2" w:rsidRDefault="005D03F2" w:rsidP="005D03F2">
      <w:pPr>
        <w:ind w:firstLineChars="50" w:firstLine="105"/>
        <w:jc w:val="center"/>
        <w:rPr>
          <w:rFonts w:ascii="宋体" w:eastAsia="宋体" w:hAnsi="宋体"/>
          <w:szCs w:val="21"/>
        </w:rPr>
      </w:pPr>
      <w:r>
        <w:rPr>
          <w:rFonts w:ascii="宋体" w:eastAsia="宋体" w:hAnsi="宋体" w:hint="eastAsia"/>
          <w:szCs w:val="21"/>
        </w:rPr>
        <w:t>图1.9</w:t>
      </w:r>
    </w:p>
    <w:p w:rsidR="005D03F2" w:rsidRDefault="005D03F2" w:rsidP="005D03F2">
      <w:pPr>
        <w:ind w:firstLineChars="50" w:firstLine="105"/>
        <w:jc w:val="center"/>
        <w:rPr>
          <w:rFonts w:ascii="宋体" w:eastAsia="宋体" w:hAnsi="宋体"/>
          <w:szCs w:val="21"/>
        </w:rPr>
      </w:pPr>
    </w:p>
    <w:p w:rsidR="005D03F2" w:rsidRDefault="00283696" w:rsidP="00283696">
      <w:pPr>
        <w:ind w:firstLineChars="50" w:firstLine="105"/>
        <w:rPr>
          <w:rFonts w:ascii="宋体" w:eastAsia="宋体" w:hAnsi="宋体"/>
          <w:szCs w:val="21"/>
        </w:rPr>
      </w:pPr>
      <w:r>
        <w:rPr>
          <w:rFonts w:ascii="宋体" w:eastAsia="宋体" w:hAnsi="宋体" w:hint="eastAsia"/>
          <w:szCs w:val="21"/>
        </w:rPr>
        <w:t>输入要查询的物品名称，在查询结果中单击选中物品信息，可以对信息修改和删除，如图2.0。</w:t>
      </w:r>
    </w:p>
    <w:p w:rsidR="005D03F2" w:rsidRDefault="005D03F2" w:rsidP="005D03F2">
      <w:pPr>
        <w:ind w:firstLineChars="50" w:firstLine="105"/>
        <w:jc w:val="center"/>
        <w:rPr>
          <w:rFonts w:ascii="宋体" w:eastAsia="宋体" w:hAnsi="宋体"/>
          <w:szCs w:val="21"/>
        </w:rPr>
      </w:pPr>
      <w:r>
        <w:rPr>
          <w:rFonts w:ascii="宋体" w:eastAsia="宋体" w:hAnsi="宋体" w:hint="eastAsia"/>
          <w:noProof/>
          <w:szCs w:val="21"/>
        </w:rPr>
        <w:drawing>
          <wp:inline distT="0" distB="0" distL="0" distR="0">
            <wp:extent cx="3724275" cy="2590800"/>
            <wp:effectExtent l="19050" t="0" r="9525" b="0"/>
            <wp:docPr id="4" name="图片 3" descr="C:\Users\XXC\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XC\Desktop\2.PNG"/>
                    <pic:cNvPicPr>
                      <a:picLocks noChangeAspect="1" noChangeArrowheads="1"/>
                    </pic:cNvPicPr>
                  </pic:nvPicPr>
                  <pic:blipFill>
                    <a:blip r:embed="rId19" cstate="print"/>
                    <a:srcRect/>
                    <a:stretch>
                      <a:fillRect/>
                    </a:stretch>
                  </pic:blipFill>
                  <pic:spPr bwMode="auto">
                    <a:xfrm>
                      <a:off x="0" y="0"/>
                      <a:ext cx="3724275" cy="2590800"/>
                    </a:xfrm>
                    <a:prstGeom prst="rect">
                      <a:avLst/>
                    </a:prstGeom>
                    <a:noFill/>
                    <a:ln w="9525">
                      <a:noFill/>
                      <a:miter lim="800000"/>
                      <a:headEnd/>
                      <a:tailEnd/>
                    </a:ln>
                  </pic:spPr>
                </pic:pic>
              </a:graphicData>
            </a:graphic>
          </wp:inline>
        </w:drawing>
      </w:r>
      <w:r>
        <w:rPr>
          <w:rFonts w:ascii="宋体" w:eastAsia="宋体" w:hAnsi="宋体" w:hint="eastAsia"/>
          <w:noProof/>
          <w:szCs w:val="21"/>
        </w:rPr>
        <w:lastRenderedPageBreak/>
        <w:drawing>
          <wp:inline distT="0" distB="0" distL="0" distR="0">
            <wp:extent cx="3848100" cy="2362200"/>
            <wp:effectExtent l="19050" t="0" r="0" b="0"/>
            <wp:docPr id="7" name="图片 4" descr="C:\Users\XXC\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XC\Desktop\3.PNG"/>
                    <pic:cNvPicPr>
                      <a:picLocks noChangeAspect="1" noChangeArrowheads="1"/>
                    </pic:cNvPicPr>
                  </pic:nvPicPr>
                  <pic:blipFill>
                    <a:blip r:embed="rId20" cstate="print"/>
                    <a:srcRect/>
                    <a:stretch>
                      <a:fillRect/>
                    </a:stretch>
                  </pic:blipFill>
                  <pic:spPr bwMode="auto">
                    <a:xfrm>
                      <a:off x="0" y="0"/>
                      <a:ext cx="3848100" cy="2362200"/>
                    </a:xfrm>
                    <a:prstGeom prst="rect">
                      <a:avLst/>
                    </a:prstGeom>
                    <a:noFill/>
                    <a:ln w="9525">
                      <a:noFill/>
                      <a:miter lim="800000"/>
                      <a:headEnd/>
                      <a:tailEnd/>
                    </a:ln>
                  </pic:spPr>
                </pic:pic>
              </a:graphicData>
            </a:graphic>
          </wp:inline>
        </w:drawing>
      </w:r>
    </w:p>
    <w:p w:rsidR="005D03F2" w:rsidRDefault="005D03F2" w:rsidP="005D03F2">
      <w:pPr>
        <w:ind w:firstLineChars="50" w:firstLine="105"/>
        <w:jc w:val="center"/>
        <w:rPr>
          <w:rFonts w:ascii="宋体" w:eastAsia="宋体" w:hAnsi="宋体"/>
          <w:szCs w:val="21"/>
        </w:rPr>
      </w:pPr>
      <w:r>
        <w:rPr>
          <w:rFonts w:ascii="宋体" w:eastAsia="宋体" w:hAnsi="宋体" w:hint="eastAsia"/>
          <w:szCs w:val="21"/>
        </w:rPr>
        <w:t>图2.0</w:t>
      </w:r>
    </w:p>
    <w:p w:rsidR="005D03F2" w:rsidRDefault="005D03F2" w:rsidP="005D03F2">
      <w:pPr>
        <w:ind w:firstLineChars="50" w:firstLine="105"/>
        <w:jc w:val="center"/>
        <w:rPr>
          <w:rFonts w:ascii="宋体" w:eastAsia="宋体" w:hAnsi="宋体"/>
          <w:szCs w:val="21"/>
        </w:rPr>
      </w:pPr>
    </w:p>
    <w:p w:rsidR="005D03F2" w:rsidRDefault="00283696" w:rsidP="00B917D4">
      <w:pPr>
        <w:ind w:firstLineChars="50" w:firstLine="105"/>
        <w:rPr>
          <w:rFonts w:ascii="宋体" w:eastAsia="宋体" w:hAnsi="宋体"/>
          <w:szCs w:val="21"/>
        </w:rPr>
      </w:pPr>
      <w:r>
        <w:rPr>
          <w:rFonts w:ascii="宋体" w:eastAsia="宋体" w:hAnsi="宋体" w:hint="eastAsia"/>
          <w:szCs w:val="21"/>
        </w:rPr>
        <w:t>如果没有该物品单击增加按钮在相应的文本框中添加相关的信息，如图2.1所示。</w:t>
      </w:r>
    </w:p>
    <w:p w:rsidR="005D03F2" w:rsidRDefault="005D03F2" w:rsidP="00283696">
      <w:pPr>
        <w:ind w:firstLineChars="50" w:firstLine="105"/>
        <w:rPr>
          <w:rFonts w:ascii="宋体" w:eastAsia="宋体" w:hAnsi="宋体"/>
          <w:szCs w:val="21"/>
        </w:rPr>
      </w:pPr>
      <w:r>
        <w:rPr>
          <w:rFonts w:ascii="宋体" w:eastAsia="宋体" w:hAnsi="宋体" w:hint="eastAsia"/>
          <w:noProof/>
          <w:szCs w:val="21"/>
        </w:rPr>
        <w:drawing>
          <wp:inline distT="0" distB="0" distL="0" distR="0">
            <wp:extent cx="5267325" cy="1647825"/>
            <wp:effectExtent l="19050" t="0" r="9525" b="0"/>
            <wp:docPr id="11" name="图片 5" descr="C:\Users\XXC\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XC\Desktop\8.PNG"/>
                    <pic:cNvPicPr>
                      <a:picLocks noChangeAspect="1" noChangeArrowheads="1"/>
                    </pic:cNvPicPr>
                  </pic:nvPicPr>
                  <pic:blipFill>
                    <a:blip r:embed="rId21" cstate="print"/>
                    <a:srcRect/>
                    <a:stretch>
                      <a:fillRect/>
                    </a:stretch>
                  </pic:blipFill>
                  <pic:spPr bwMode="auto">
                    <a:xfrm>
                      <a:off x="0" y="0"/>
                      <a:ext cx="5267325" cy="1647825"/>
                    </a:xfrm>
                    <a:prstGeom prst="rect">
                      <a:avLst/>
                    </a:prstGeom>
                    <a:noFill/>
                    <a:ln w="9525">
                      <a:noFill/>
                      <a:miter lim="800000"/>
                      <a:headEnd/>
                      <a:tailEnd/>
                    </a:ln>
                  </pic:spPr>
                </pic:pic>
              </a:graphicData>
            </a:graphic>
          </wp:inline>
        </w:drawing>
      </w:r>
    </w:p>
    <w:p w:rsidR="00B917D4" w:rsidRDefault="00B917D4" w:rsidP="00B917D4">
      <w:pPr>
        <w:ind w:firstLineChars="50" w:firstLine="105"/>
        <w:jc w:val="center"/>
        <w:rPr>
          <w:rFonts w:ascii="宋体" w:eastAsia="宋体" w:hAnsi="宋体"/>
          <w:szCs w:val="21"/>
        </w:rPr>
      </w:pPr>
      <w:r>
        <w:rPr>
          <w:rFonts w:ascii="宋体" w:eastAsia="宋体" w:hAnsi="宋体" w:hint="eastAsia"/>
          <w:szCs w:val="21"/>
        </w:rPr>
        <w:t>图2.1</w:t>
      </w:r>
    </w:p>
    <w:p w:rsidR="00283696" w:rsidRDefault="00283696" w:rsidP="00283696">
      <w:pPr>
        <w:rPr>
          <w:rFonts w:ascii="宋体" w:eastAsia="宋体" w:hAnsi="宋体"/>
          <w:color w:val="FF0000"/>
          <w:szCs w:val="21"/>
        </w:rPr>
      </w:pPr>
    </w:p>
    <w:p w:rsidR="00B917D4" w:rsidRDefault="00283696" w:rsidP="00283696">
      <w:pPr>
        <w:rPr>
          <w:rFonts w:ascii="宋体" w:eastAsia="宋体" w:hAnsi="宋体"/>
          <w:szCs w:val="21"/>
        </w:rPr>
      </w:pPr>
      <w:r w:rsidRPr="00283696">
        <w:rPr>
          <w:rFonts w:ascii="宋体" w:eastAsia="宋体" w:hAnsi="宋体" w:hint="eastAsia"/>
          <w:szCs w:val="21"/>
        </w:rPr>
        <w:t>④</w:t>
      </w:r>
      <w:r>
        <w:rPr>
          <w:rFonts w:ascii="宋体" w:eastAsia="宋体" w:hAnsi="宋体" w:hint="eastAsia"/>
          <w:szCs w:val="21"/>
        </w:rPr>
        <w:t>付加功能：该功能可以调用系统内置的计算器程序，进行各种数据计算。</w:t>
      </w:r>
      <w:r w:rsidR="00B917D4">
        <w:rPr>
          <w:rFonts w:ascii="宋体" w:eastAsia="宋体" w:hAnsi="宋体" w:hint="eastAsia"/>
          <w:szCs w:val="21"/>
        </w:rPr>
        <w:t>如图2.2所示</w:t>
      </w:r>
    </w:p>
    <w:p w:rsidR="00B917D4" w:rsidRDefault="00B917D4" w:rsidP="00B917D4">
      <w:pPr>
        <w:jc w:val="center"/>
        <w:rPr>
          <w:rFonts w:ascii="宋体" w:eastAsia="宋体" w:hAnsi="宋体"/>
          <w:szCs w:val="21"/>
        </w:rPr>
      </w:pPr>
      <w:r>
        <w:rPr>
          <w:rFonts w:ascii="宋体" w:eastAsia="宋体" w:hAnsi="宋体" w:hint="eastAsia"/>
          <w:noProof/>
          <w:szCs w:val="21"/>
        </w:rPr>
        <w:drawing>
          <wp:inline distT="0" distB="0" distL="0" distR="0">
            <wp:extent cx="3981450" cy="3057525"/>
            <wp:effectExtent l="19050" t="0" r="0" b="0"/>
            <wp:docPr id="12" name="图片 6" descr="C:\Users\XXC\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XC\Desktop\4.PNG"/>
                    <pic:cNvPicPr>
                      <a:picLocks noChangeAspect="1" noChangeArrowheads="1"/>
                    </pic:cNvPicPr>
                  </pic:nvPicPr>
                  <pic:blipFill>
                    <a:blip r:embed="rId22" cstate="print"/>
                    <a:srcRect/>
                    <a:stretch>
                      <a:fillRect/>
                    </a:stretch>
                  </pic:blipFill>
                  <pic:spPr bwMode="auto">
                    <a:xfrm>
                      <a:off x="0" y="0"/>
                      <a:ext cx="3981450" cy="3057525"/>
                    </a:xfrm>
                    <a:prstGeom prst="rect">
                      <a:avLst/>
                    </a:prstGeom>
                    <a:noFill/>
                    <a:ln w="9525">
                      <a:noFill/>
                      <a:miter lim="800000"/>
                      <a:headEnd/>
                      <a:tailEnd/>
                    </a:ln>
                  </pic:spPr>
                </pic:pic>
              </a:graphicData>
            </a:graphic>
          </wp:inline>
        </w:drawing>
      </w:r>
    </w:p>
    <w:p w:rsidR="00B917D4" w:rsidRDefault="00B917D4" w:rsidP="00B917D4">
      <w:pPr>
        <w:jc w:val="center"/>
        <w:rPr>
          <w:rFonts w:ascii="宋体" w:eastAsia="宋体" w:hAnsi="宋体"/>
          <w:szCs w:val="21"/>
        </w:rPr>
      </w:pPr>
      <w:r>
        <w:rPr>
          <w:rFonts w:ascii="宋体" w:eastAsia="宋体" w:hAnsi="宋体" w:hint="eastAsia"/>
          <w:szCs w:val="21"/>
        </w:rPr>
        <w:t>图2.2</w:t>
      </w:r>
    </w:p>
    <w:p w:rsidR="00B917D4" w:rsidRDefault="00283696" w:rsidP="00283696">
      <w:pPr>
        <w:rPr>
          <w:rFonts w:ascii="宋体" w:eastAsia="宋体" w:hAnsi="宋体"/>
          <w:szCs w:val="21"/>
        </w:rPr>
      </w:pPr>
      <w:r w:rsidRPr="00283696">
        <w:rPr>
          <w:rFonts w:ascii="宋体" w:eastAsia="宋体" w:hAnsi="宋体" w:hint="eastAsia"/>
          <w:szCs w:val="21"/>
        </w:rPr>
        <w:lastRenderedPageBreak/>
        <w:t>⑤</w:t>
      </w:r>
      <w:r>
        <w:rPr>
          <w:rFonts w:ascii="宋体" w:eastAsia="宋体" w:hAnsi="宋体" w:hint="eastAsia"/>
          <w:szCs w:val="21"/>
        </w:rPr>
        <w:t>用户管理：</w:t>
      </w:r>
      <w:r w:rsidR="00B917D4">
        <w:rPr>
          <w:rFonts w:ascii="宋体" w:eastAsia="宋体" w:hAnsi="宋体" w:hint="eastAsia"/>
          <w:szCs w:val="21"/>
        </w:rPr>
        <w:t>该功能可以修改密码。如图2.3所示</w:t>
      </w:r>
    </w:p>
    <w:p w:rsidR="00283696" w:rsidRDefault="00B917D4" w:rsidP="00B917D4">
      <w:pPr>
        <w:jc w:val="center"/>
        <w:rPr>
          <w:rFonts w:ascii="宋体" w:eastAsia="宋体" w:hAnsi="宋体"/>
          <w:szCs w:val="21"/>
        </w:rPr>
      </w:pPr>
      <w:r>
        <w:rPr>
          <w:rFonts w:ascii="宋体" w:eastAsia="宋体" w:hAnsi="宋体" w:hint="eastAsia"/>
          <w:noProof/>
          <w:szCs w:val="21"/>
        </w:rPr>
        <w:drawing>
          <wp:inline distT="0" distB="0" distL="0" distR="0">
            <wp:extent cx="4505325" cy="3829050"/>
            <wp:effectExtent l="19050" t="0" r="9525" b="0"/>
            <wp:docPr id="13" name="图片 7" descr="C:\Users\XXC\Desktop\0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XC\Desktop\0PNG.PNG"/>
                    <pic:cNvPicPr>
                      <a:picLocks noChangeAspect="1" noChangeArrowheads="1"/>
                    </pic:cNvPicPr>
                  </pic:nvPicPr>
                  <pic:blipFill>
                    <a:blip r:embed="rId23" cstate="print"/>
                    <a:srcRect/>
                    <a:stretch>
                      <a:fillRect/>
                    </a:stretch>
                  </pic:blipFill>
                  <pic:spPr bwMode="auto">
                    <a:xfrm>
                      <a:off x="0" y="0"/>
                      <a:ext cx="4505325" cy="3829050"/>
                    </a:xfrm>
                    <a:prstGeom prst="rect">
                      <a:avLst/>
                    </a:prstGeom>
                    <a:noFill/>
                    <a:ln w="9525">
                      <a:noFill/>
                      <a:miter lim="800000"/>
                      <a:headEnd/>
                      <a:tailEnd/>
                    </a:ln>
                  </pic:spPr>
                </pic:pic>
              </a:graphicData>
            </a:graphic>
          </wp:inline>
        </w:drawing>
      </w:r>
    </w:p>
    <w:p w:rsidR="00B917D4" w:rsidRPr="00283696" w:rsidRDefault="00B917D4" w:rsidP="00B917D4">
      <w:pPr>
        <w:jc w:val="center"/>
        <w:rPr>
          <w:rFonts w:ascii="宋体" w:eastAsia="宋体" w:hAnsi="宋体"/>
          <w:szCs w:val="21"/>
        </w:rPr>
      </w:pPr>
      <w:r>
        <w:rPr>
          <w:rFonts w:ascii="宋体" w:eastAsia="宋体" w:hAnsi="宋体" w:hint="eastAsia"/>
          <w:szCs w:val="21"/>
        </w:rPr>
        <w:t>图2.3</w:t>
      </w:r>
    </w:p>
    <w:sectPr w:rsidR="00B917D4" w:rsidRPr="00283696" w:rsidSect="00DB35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EAB" w:rsidRDefault="00A26EAB" w:rsidP="00283696">
      <w:r>
        <w:separator/>
      </w:r>
    </w:p>
  </w:endnote>
  <w:endnote w:type="continuationSeparator" w:id="0">
    <w:p w:rsidR="00A26EAB" w:rsidRDefault="00A26EAB" w:rsidP="00283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EAB" w:rsidRDefault="00A26EAB" w:rsidP="00283696">
      <w:r>
        <w:separator/>
      </w:r>
    </w:p>
  </w:footnote>
  <w:footnote w:type="continuationSeparator" w:id="0">
    <w:p w:rsidR="00A26EAB" w:rsidRDefault="00A26EAB" w:rsidP="002836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A6BA4"/>
    <w:multiLevelType w:val="hybridMultilevel"/>
    <w:tmpl w:val="6492BE80"/>
    <w:lvl w:ilvl="0" w:tplc="F83EEAE8">
      <w:start w:val="1"/>
      <w:numFmt w:val="decimalEnclosedCircle"/>
      <w:lvlText w:val="%1．"/>
      <w:lvlJc w:val="left"/>
      <w:pPr>
        <w:ind w:left="825" w:hanging="72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
    <w:nsid w:val="230D6B09"/>
    <w:multiLevelType w:val="hybridMultilevel"/>
    <w:tmpl w:val="8848CFBA"/>
    <w:lvl w:ilvl="0" w:tplc="0A5A7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3406479"/>
    <w:multiLevelType w:val="hybridMultilevel"/>
    <w:tmpl w:val="8AB6D468"/>
    <w:lvl w:ilvl="0" w:tplc="FC70D712">
      <w:start w:val="1"/>
      <w:numFmt w:val="decimalEnclosedCircle"/>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
    <w:nsid w:val="751B53B2"/>
    <w:multiLevelType w:val="hybridMultilevel"/>
    <w:tmpl w:val="E4DC650E"/>
    <w:lvl w:ilvl="0" w:tplc="F0546FFE">
      <w:start w:val="1"/>
      <w:numFmt w:val="decimalEnclosedCircle"/>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83696"/>
    <w:rsid w:val="0000750F"/>
    <w:rsid w:val="0001654A"/>
    <w:rsid w:val="0007133C"/>
    <w:rsid w:val="00283696"/>
    <w:rsid w:val="00333282"/>
    <w:rsid w:val="003A03D8"/>
    <w:rsid w:val="003B7932"/>
    <w:rsid w:val="003F79AD"/>
    <w:rsid w:val="0046088B"/>
    <w:rsid w:val="005741FD"/>
    <w:rsid w:val="005903D2"/>
    <w:rsid w:val="005D03F2"/>
    <w:rsid w:val="0060362A"/>
    <w:rsid w:val="0071596A"/>
    <w:rsid w:val="0075596C"/>
    <w:rsid w:val="007A524A"/>
    <w:rsid w:val="007E7BDD"/>
    <w:rsid w:val="00923C7A"/>
    <w:rsid w:val="009C6F81"/>
    <w:rsid w:val="00A26EAB"/>
    <w:rsid w:val="00B047FD"/>
    <w:rsid w:val="00B917D4"/>
    <w:rsid w:val="00BC08D4"/>
    <w:rsid w:val="00CB17FC"/>
    <w:rsid w:val="00DB3509"/>
    <w:rsid w:val="00E17058"/>
    <w:rsid w:val="00EA57A2"/>
    <w:rsid w:val="00ED1704"/>
    <w:rsid w:val="00FE6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E70DDA-F0D6-4B21-914D-AAEFA5ADD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350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36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3696"/>
    <w:rPr>
      <w:sz w:val="18"/>
      <w:szCs w:val="18"/>
    </w:rPr>
  </w:style>
  <w:style w:type="paragraph" w:styleId="a4">
    <w:name w:val="footer"/>
    <w:basedOn w:val="a"/>
    <w:link w:val="Char0"/>
    <w:uiPriority w:val="99"/>
    <w:unhideWhenUsed/>
    <w:rsid w:val="00283696"/>
    <w:pPr>
      <w:tabs>
        <w:tab w:val="center" w:pos="4153"/>
        <w:tab w:val="right" w:pos="8306"/>
      </w:tabs>
      <w:snapToGrid w:val="0"/>
      <w:jc w:val="left"/>
    </w:pPr>
    <w:rPr>
      <w:sz w:val="18"/>
      <w:szCs w:val="18"/>
    </w:rPr>
  </w:style>
  <w:style w:type="character" w:customStyle="1" w:styleId="Char0">
    <w:name w:val="页脚 Char"/>
    <w:basedOn w:val="a0"/>
    <w:link w:val="a4"/>
    <w:uiPriority w:val="99"/>
    <w:rsid w:val="00283696"/>
    <w:rPr>
      <w:sz w:val="18"/>
      <w:szCs w:val="18"/>
    </w:rPr>
  </w:style>
  <w:style w:type="paragraph" w:styleId="a5">
    <w:name w:val="List Paragraph"/>
    <w:basedOn w:val="a"/>
    <w:uiPriority w:val="34"/>
    <w:qFormat/>
    <w:rsid w:val="00283696"/>
    <w:pPr>
      <w:ind w:firstLineChars="200" w:firstLine="420"/>
    </w:pPr>
  </w:style>
  <w:style w:type="paragraph" w:styleId="a6">
    <w:name w:val="Balloon Text"/>
    <w:basedOn w:val="a"/>
    <w:link w:val="Char1"/>
    <w:uiPriority w:val="99"/>
    <w:semiHidden/>
    <w:unhideWhenUsed/>
    <w:rsid w:val="00EA57A2"/>
    <w:rPr>
      <w:sz w:val="18"/>
      <w:szCs w:val="18"/>
    </w:rPr>
  </w:style>
  <w:style w:type="character" w:customStyle="1" w:styleId="Char1">
    <w:name w:val="批注框文本 Char"/>
    <w:basedOn w:val="a0"/>
    <w:link w:val="a6"/>
    <w:uiPriority w:val="99"/>
    <w:semiHidden/>
    <w:rsid w:val="00EA57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BCABF4-FEEA-455C-A352-17597A634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8</Pages>
  <Words>154</Words>
  <Characters>882</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XXC</dc:creator>
  <cp:keywords/>
  <dc:description/>
  <cp:lastModifiedBy>lee</cp:lastModifiedBy>
  <cp:revision>17</cp:revision>
  <dcterms:created xsi:type="dcterms:W3CDTF">2014-03-09T02:46:00Z</dcterms:created>
  <dcterms:modified xsi:type="dcterms:W3CDTF">2014-03-13T08:04:00Z</dcterms:modified>
</cp:coreProperties>
</file>