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F77A66">
      <w:pPr>
        <w:jc w:val="center"/>
        <w:rPr>
          <w:rFonts w:cs="Times New Roman"/>
          <w:color w:val="222222"/>
          <w:sz w:val="36"/>
          <w:szCs w:val="36"/>
          <w:shd w:val="clear" w:color="auto" w:fill="FFFFFF"/>
        </w:rPr>
      </w:pPr>
      <w:r>
        <w:rPr>
          <w:rFonts w:eastAsia="Calibri" w:cs="Times New Roman"/>
          <w:b/>
          <w:color w:val="000000"/>
          <w:sz w:val="36"/>
          <w:szCs w:val="36"/>
          <w:u w:val="single"/>
        </w:rPr>
        <w:t>NATIONAL TEXTILE UNIVERSITY, FAISALABAD</w:t>
      </w:r>
    </w:p>
    <w:p w14:paraId="1F1F878E">
      <w:pPr>
        <w:jc w:val="center"/>
        <w:rPr>
          <w:rFonts w:eastAsia="Calibri" w:cs="Times New Roman"/>
          <w:b/>
          <w:color w:val="000000"/>
          <w:sz w:val="36"/>
          <w:szCs w:val="36"/>
          <w:u w:val="single"/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2072005</wp:posOffset>
            </wp:positionH>
            <wp:positionV relativeFrom="paragraph">
              <wp:posOffset>454660</wp:posOffset>
            </wp:positionV>
            <wp:extent cx="1762125" cy="1933575"/>
            <wp:effectExtent l="0" t="0" r="3175" b="9525"/>
            <wp:wrapTopAndBottom/>
            <wp:docPr id="11" name="Picture 11" descr="logo 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o lar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Calibri" w:cs="Times New Roman"/>
          <w:b/>
          <w:color w:val="000000"/>
          <w:sz w:val="36"/>
          <w:szCs w:val="36"/>
          <w:u w:val="single"/>
        </w:rPr>
        <w:t>Dept. of CS , School of Science</w:t>
      </w:r>
    </w:p>
    <w:tbl>
      <w:tblPr>
        <w:tblStyle w:val="9"/>
        <w:tblpPr w:leftFromText="180" w:rightFromText="180" w:vertAnchor="page" w:horzAnchor="margin" w:tblpY="7591"/>
        <w:tblW w:w="99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7005"/>
      </w:tblGrid>
      <w:tr w14:paraId="4B734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2C6472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 xml:space="preserve">TITLE </w:t>
            </w:r>
          </w:p>
        </w:tc>
        <w:tc>
          <w:tcPr>
            <w:tcW w:w="7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A482F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/>
              <w:jc w:val="center"/>
              <w:rPr>
                <w:rFonts w:hint="default"/>
                <w:bCs/>
                <w:sz w:val="28"/>
                <w:szCs w:val="28"/>
                <w:lang w:val="en-US"/>
              </w:rPr>
            </w:pPr>
            <w:r>
              <w:rPr>
                <w:rFonts w:hint="eastAsia" w:ascii="Calibri" w:hAnsi="Calibri" w:eastAsia="Calibri" w:cs="Times New Roman"/>
                <w:b/>
                <w:bCs/>
                <w:kern w:val="2"/>
                <w:sz w:val="28"/>
                <w:szCs w:val="28"/>
                <w:lang w:val="en-US" w:eastAsia="zh-CN" w:bidi="ar"/>
              </w:rPr>
              <w:t>ESP32 Web Server with DHT11, NeoPixel, and OLED Display</w:t>
            </w:r>
          </w:p>
        </w:tc>
      </w:tr>
      <w:tr w14:paraId="230DD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4DD2F6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7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A2F13F">
            <w:pPr>
              <w:spacing w:after="0" w:line="240" w:lineRule="auto"/>
              <w:jc w:val="center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Abdul Rafeh</w:t>
            </w:r>
          </w:p>
          <w:p w14:paraId="78EDEAA2">
            <w:pPr>
              <w:spacing w:after="0" w:line="240" w:lineRule="auto"/>
              <w:jc w:val="center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Sufhan Siddique</w:t>
            </w:r>
          </w:p>
          <w:p w14:paraId="18A17282">
            <w:pPr>
              <w:spacing w:after="0" w:line="240" w:lineRule="auto"/>
              <w:jc w:val="center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Muhammad Faisal</w:t>
            </w:r>
          </w:p>
        </w:tc>
      </w:tr>
      <w:tr w14:paraId="01316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A985C6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REGISTRATION No.</w:t>
            </w:r>
          </w:p>
        </w:tc>
        <w:tc>
          <w:tcPr>
            <w:tcW w:w="7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7DEE72">
            <w:pPr>
              <w:numPr>
                <w:numId w:val="0"/>
              </w:numPr>
              <w:spacing w:after="0" w:line="240" w:lineRule="auto"/>
              <w:jc w:val="center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22-</w:t>
            </w:r>
            <w:r>
              <w:rPr>
                <w:rFonts w:cs="Times New Roman"/>
                <w:sz w:val="28"/>
                <w:szCs w:val="28"/>
              </w:rPr>
              <w:t>NTU-CS-1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336</w:t>
            </w:r>
          </w:p>
          <w:p w14:paraId="0FE01BF7">
            <w:pPr>
              <w:numPr>
                <w:numId w:val="0"/>
              </w:numPr>
              <w:spacing w:after="0" w:line="240" w:lineRule="auto"/>
              <w:jc w:val="center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22-</w:t>
            </w:r>
            <w:r>
              <w:rPr>
                <w:rFonts w:cs="Times New Roman"/>
                <w:sz w:val="28"/>
                <w:szCs w:val="28"/>
              </w:rPr>
              <w:t>NTU-CS-1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375</w:t>
            </w:r>
          </w:p>
          <w:p w14:paraId="0407E536">
            <w:pPr>
              <w:numPr>
                <w:numId w:val="0"/>
              </w:numPr>
              <w:spacing w:after="0" w:line="240" w:lineRule="auto"/>
              <w:jc w:val="center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22-</w:t>
            </w:r>
            <w:r>
              <w:rPr>
                <w:rFonts w:cs="Times New Roman"/>
                <w:sz w:val="28"/>
                <w:szCs w:val="28"/>
              </w:rPr>
              <w:t>NTU-CS-1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355</w:t>
            </w:r>
          </w:p>
          <w:p w14:paraId="034BBA59">
            <w:pPr>
              <w:numPr>
                <w:numId w:val="0"/>
              </w:numPr>
              <w:spacing w:after="0" w:line="240" w:lineRule="auto"/>
              <w:jc w:val="both"/>
              <w:rPr>
                <w:rFonts w:hint="default" w:cs="Times New Roman"/>
                <w:sz w:val="28"/>
                <w:szCs w:val="28"/>
                <w:lang w:val="en-US"/>
              </w:rPr>
            </w:pPr>
          </w:p>
        </w:tc>
      </w:tr>
      <w:tr w14:paraId="2D23CC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1753FF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SEMESTER</w:t>
            </w:r>
          </w:p>
        </w:tc>
        <w:tc>
          <w:tcPr>
            <w:tcW w:w="7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FE5585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6th</w:t>
            </w:r>
          </w:p>
        </w:tc>
      </w:tr>
      <w:tr w14:paraId="77FEF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6CD808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DATE OF SUBMISSION</w:t>
            </w:r>
          </w:p>
        </w:tc>
        <w:tc>
          <w:tcPr>
            <w:tcW w:w="7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A88B90">
            <w:pPr>
              <w:spacing w:after="0" w:line="240" w:lineRule="auto"/>
              <w:jc w:val="center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8</w:t>
            </w:r>
            <w:r>
              <w:rPr>
                <w:rFonts w:cs="Times New Roman"/>
                <w:sz w:val="28"/>
                <w:szCs w:val="28"/>
              </w:rPr>
              <w:t>-02-202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5</w:t>
            </w:r>
          </w:p>
        </w:tc>
      </w:tr>
      <w:tr w14:paraId="38DE1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AE6DE4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SUBMITTED TO</w:t>
            </w:r>
          </w:p>
        </w:tc>
        <w:tc>
          <w:tcPr>
            <w:tcW w:w="7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BA8DC8">
            <w:pPr>
              <w:tabs>
                <w:tab w:val="left" w:pos="2627"/>
              </w:tabs>
              <w:spacing w:after="0" w:line="240" w:lineRule="auto"/>
              <w:jc w:val="center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Dr. Nasir Mehmood</w:t>
            </w:r>
            <w:bookmarkStart w:id="0" w:name="_GoBack"/>
            <w:bookmarkEnd w:id="0"/>
          </w:p>
        </w:tc>
      </w:tr>
    </w:tbl>
    <w:p w14:paraId="38209DBC"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kern w:val="0"/>
          <w:sz w:val="40"/>
          <w:szCs w:val="40"/>
          <w:lang w:val="en-US" w:eastAsia="zh-CN" w:bidi="ar"/>
        </w:rPr>
      </w:pPr>
    </w:p>
    <w:p w14:paraId="312EB41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center"/>
        <w:rPr>
          <w:b/>
          <w:bCs/>
          <w:sz w:val="28"/>
          <w:szCs w:val="28"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8"/>
          <w:szCs w:val="28"/>
          <w:lang w:val="en-US" w:eastAsia="zh-CN" w:bidi="ar"/>
        </w:rPr>
        <w:t>ESP32 Web Server with DHT11, NeoPixel, and OLED Display</w:t>
      </w:r>
    </w:p>
    <w:p w14:paraId="4F1FF541"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</w:p>
    <w:p w14:paraId="55C838F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 w14:paraId="30E2404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 w14:paraId="3966041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 w14:paraId="06CC537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 w14:paraId="1F5A599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 w14:paraId="229BD3E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 w14:paraId="3049F84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 w14:paraId="657F430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 w14:paraId="1904BB2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center"/>
        <w:rPr>
          <w:b/>
          <w:bCs/>
          <w:sz w:val="28"/>
          <w:szCs w:val="28"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8"/>
          <w:szCs w:val="28"/>
          <w:lang w:val="en-US" w:eastAsia="zh-CN" w:bidi="ar"/>
        </w:rPr>
        <w:t>ESP32 Web Server with DHT11, NeoPixel, and OLED Display</w:t>
      </w:r>
    </w:p>
    <w:p w14:paraId="6E266BE6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b/>
          <w:bCs/>
          <w:sz w:val="36"/>
          <w:szCs w:val="36"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36"/>
          <w:szCs w:val="36"/>
          <w:lang w:val="en-US" w:eastAsia="zh-CN" w:bidi="ar"/>
        </w:rPr>
        <w:t>Submitted To</w:t>
      </w:r>
    </w:p>
    <w:p w14:paraId="73DC787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 w:eastAsia="zh-CN" w:bidi="ar"/>
        </w:rPr>
        <w:tab/>
        <w:t>Nasir Mehmood</w:t>
      </w:r>
    </w:p>
    <w:p w14:paraId="4A8383F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36"/>
          <w:szCs w:val="36"/>
          <w:lang w:val="en-US" w:eastAsia="zh-CN" w:bidi="ar"/>
        </w:rPr>
        <w:t>Group Member</w:t>
      </w:r>
    </w:p>
    <w:p w14:paraId="753D2983">
      <w:pPr>
        <w:pStyle w:val="7"/>
        <w:widowControl/>
        <w:numPr>
          <w:ilvl w:val="0"/>
          <w:numId w:val="1"/>
        </w:numPr>
        <w:ind w:left="0" w:hanging="360"/>
        <w:rPr>
          <w:b/>
          <w:bCs/>
          <w:lang w:val="en-US"/>
        </w:rPr>
      </w:pPr>
      <w:r>
        <w:rPr>
          <w:b/>
          <w:bCs/>
          <w:lang w:val="en-US"/>
        </w:rPr>
        <w:t>Sufhan Siddique (22-NTU-CS-1355)</w:t>
      </w:r>
    </w:p>
    <w:p w14:paraId="0664BE8E">
      <w:pPr>
        <w:pStyle w:val="7"/>
        <w:widowControl/>
        <w:numPr>
          <w:ilvl w:val="0"/>
          <w:numId w:val="1"/>
        </w:numPr>
        <w:ind w:left="0" w:hanging="360"/>
        <w:rPr>
          <w:b/>
          <w:bCs/>
          <w:lang w:val="en-US"/>
        </w:rPr>
      </w:pPr>
      <w:r>
        <w:rPr>
          <w:b/>
          <w:bCs/>
          <w:lang w:val="en-US"/>
        </w:rPr>
        <w:t>Abdul Rafay (22-NTU-CS-1355)</w:t>
      </w:r>
    </w:p>
    <w:p w14:paraId="5CB750A1">
      <w:pPr>
        <w:pStyle w:val="7"/>
        <w:widowControl/>
        <w:numPr>
          <w:ilvl w:val="0"/>
          <w:numId w:val="1"/>
        </w:numPr>
        <w:ind w:left="0" w:hanging="360"/>
        <w:rPr>
          <w:b/>
          <w:bCs/>
          <w:lang w:val="en-US"/>
        </w:rPr>
      </w:pPr>
      <w:r>
        <w:rPr>
          <w:b/>
          <w:bCs/>
          <w:lang w:val="en-US"/>
        </w:rPr>
        <w:t>Faisal Chan (22-NTU-CS-1355)</w:t>
      </w:r>
    </w:p>
    <w:p w14:paraId="60CEFED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b/>
          <w:bCs/>
          <w:lang w:val="en-US"/>
        </w:rPr>
      </w:pPr>
    </w:p>
    <w:p w14:paraId="1AF2DF2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 w:eastAsia="zh-CN" w:bidi="ar"/>
        </w:rPr>
        <w:t>Introduction</w:t>
      </w:r>
    </w:p>
    <w:p w14:paraId="11A7076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This project implements a web server on an ESP32 microcontroller, enabling users to monitor temperature and humidity data from a DHT11 sensor, control an RGB LED (NeoPixel), and display custom messages on an OLED screen. The ESP32 connects to a WiFi network and also functions as an access point, allowing users to access the web interface for controlling these features.</w:t>
      </w:r>
    </w:p>
    <w:p w14:paraId="6818BE3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 w:eastAsia="zh-CN" w:bidi="ar"/>
        </w:rPr>
        <w:t>Features</w:t>
      </w:r>
    </w:p>
    <w:p w14:paraId="65C182E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/>
        </w:rPr>
        <w:t>DHT11 Sensor Integration:</w:t>
      </w:r>
      <w:r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  <w:t xml:space="preserve"> Measures temperature and humidity.</w:t>
      </w:r>
    </w:p>
    <w:p w14:paraId="65541D3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/>
        </w:rPr>
        <w:t>NeoPixel RGB LED Control:</w:t>
      </w:r>
      <w:r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  <w:t xml:space="preserve"> Allows users to change LED colors via the web interface.</w:t>
      </w:r>
    </w:p>
    <w:p w14:paraId="3455C76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/>
        </w:rPr>
        <w:t>OLED Display Integration:</w:t>
      </w:r>
      <w:r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  <w:t xml:space="preserve"> Displays custom text messages received from the web page.</w:t>
      </w:r>
    </w:p>
    <w:p w14:paraId="3F4F8AA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/>
        </w:rPr>
        <w:t>WiFi Connectivity:</w:t>
      </w:r>
      <w:r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  <w:t xml:space="preserve"> Connects to an existing WiFi network and hosts a web server.</w:t>
      </w:r>
    </w:p>
    <w:p w14:paraId="61AA6FC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/>
        </w:rPr>
        <w:t>Access Point Mode:</w:t>
      </w:r>
      <w:r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  <w:t xml:space="preserve"> Provides an alternative connection method.</w:t>
      </w:r>
    </w:p>
    <w:p w14:paraId="78F1619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/>
        </w:rPr>
        <w:t>Interactive Web Page:</w:t>
      </w:r>
      <w:r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  <w:t xml:space="preserve"> Users can monitor sensor data and control hardware components.</w:t>
      </w:r>
    </w:p>
    <w:p w14:paraId="0855462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 w:eastAsia="zh-CN" w:bidi="ar"/>
        </w:rPr>
        <w:t>Hardware Setup</w:t>
      </w:r>
    </w:p>
    <w:p w14:paraId="455BB8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/>
        </w:rPr>
        <w:t>DHT11 Sensor:</w:t>
      </w:r>
      <w:r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  <w:t xml:space="preserve"> Connected to GPIO 4.</w:t>
      </w:r>
    </w:p>
    <w:p w14:paraId="71C5BCA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/>
        </w:rPr>
        <w:t>NeoPixel LED:</w:t>
      </w:r>
      <w:r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  <w:t xml:space="preserve"> Connected to GPIO 48.</w:t>
      </w:r>
    </w:p>
    <w:p w14:paraId="0C1DD12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/>
        </w:rPr>
        <w:t>OLED Display:</w:t>
      </w:r>
      <w:r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  <w:t xml:space="preserve"> Uses I2C with SCL on GPIO 9 and SDA on GPIO 8.</w:t>
      </w:r>
    </w:p>
    <w:p w14:paraId="6B4D199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 w:eastAsia="zh-CN" w:bidi="ar"/>
        </w:rPr>
        <w:t>WiFi and Access Point Setup</w:t>
      </w:r>
    </w:p>
    <w:p w14:paraId="72FBD32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  <w:t>Connects to a predefined WiFi network using SSID and password.</w:t>
      </w:r>
    </w:p>
    <w:p w14:paraId="50FA470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  <w:t>If WiFi is unavailable, it starts an access point with custom credentials.</w:t>
      </w:r>
    </w:p>
    <w:p w14:paraId="71050F3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 w:eastAsia="zh-CN" w:bidi="ar"/>
        </w:rPr>
        <w:t>Web Server Implementation</w:t>
      </w:r>
    </w:p>
    <w:p w14:paraId="175C335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  <w:t>The server listens on port 80 and serves an HTML page with sensor data and control buttons.</w:t>
      </w:r>
    </w:p>
    <w:p w14:paraId="282C3CB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  <w:t>Users can toggle RGB LED colors by sending GET requests.</w:t>
      </w:r>
    </w:p>
    <w:p w14:paraId="5E025D0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  <w:t>Custom text messages can be sent to the OLED display through a form submission.</w:t>
      </w:r>
    </w:p>
    <w:p w14:paraId="3258A376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 w:eastAsia="zh-CN" w:bidi="ar"/>
        </w:rPr>
        <w:t>Web Interface</w:t>
      </w:r>
    </w:p>
    <w:p w14:paraId="0C5965C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  <w:t>Displays live temperature and humidity readings.</w:t>
      </w:r>
    </w:p>
    <w:p w14:paraId="72BD660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  <w:t>Provides buttons to set LED colors (Red, Green, Blue) or custom RGB values.</w:t>
      </w:r>
    </w:p>
    <w:p w14:paraId="1F196D9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/>
        </w:rPr>
        <w:t>Allows users to input and display custom text on the OLED screen.</w:t>
      </w:r>
    </w:p>
    <w:p w14:paraId="1AEFE08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 w:eastAsia="zh-CN" w:bidi="ar"/>
        </w:rPr>
        <w:t>Conclusion</w:t>
      </w:r>
    </w:p>
    <w:p w14:paraId="6A70BE7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This ESP32-based web server project effectively demonstrates IoT applications by integrating multiple hardware components. Users can interact with the system remotely via a user-friendly web interface, making it a practical implementation for smart monitoring and control systems.</w:t>
      </w:r>
    </w:p>
    <w:p w14:paraId="650D856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</w:p>
    <w:p w14:paraId="3A38D305"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9F4D2"/>
    <w:multiLevelType w:val="multilevel"/>
    <w:tmpl w:val="8139F4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7D7F7EA"/>
    <w:multiLevelType w:val="multilevel"/>
    <w:tmpl w:val="C7D7F7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1E056FD"/>
    <w:multiLevelType w:val="multilevel"/>
    <w:tmpl w:val="01E056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2AA90BA"/>
    <w:multiLevelType w:val="multilevel"/>
    <w:tmpl w:val="02AA90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611EE69"/>
    <w:multiLevelType w:val="multilevel"/>
    <w:tmpl w:val="4611EE6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>
    <w:nsid w:val="6AD1E03A"/>
    <w:multiLevelType w:val="multilevel"/>
    <w:tmpl w:val="6AD1E0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97075"/>
    <w:rsid w:val="11897075"/>
    <w:rsid w:val="1DA8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40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eastAsia" w:ascii="Calibri" w:hAnsi="Calibri" w:cs="Times New Roman"/>
      <w:kern w:val="2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semiHidden/>
    <w:unhideWhenUsed/>
    <w:qFormat/>
    <w:uiPriority w:val="0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table" w:styleId="9">
    <w:name w:val="Table Grid"/>
    <w:basedOn w:val="5"/>
    <w:qFormat/>
    <w:uiPriority w:val="39"/>
    <w:pPr>
      <w:spacing w:after="0" w:line="240" w:lineRule="auto"/>
    </w:pPr>
    <w:rPr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2025-02-24T11:25:00Z</dcterms:created>
  <dc:creator>Dell</dc:creator>
  <cp:lastModifiedBy>Abdul Rafay</cp:lastModifiedBy>
  <dcterms:modified xsi:type="dcterms:W3CDTF">2025-03-12T18:15:03Z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214BEF5289434EA9908854088193BB45_13</vt:lpwstr>
  </property>
</Properties>
</file>