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C25A" w14:textId="3AB1BEB4" w:rsidR="00106F53" w:rsidRDefault="00ED117D" w:rsidP="00106F53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  <w:r>
        <w:rPr>
          <w:rFonts w:ascii="Arial Rounded MT Bold" w:hAnsi="Arial Rounded MT Bold"/>
          <w:b/>
          <w:bCs/>
          <w:sz w:val="40"/>
          <w:szCs w:val="40"/>
        </w:rPr>
        <w:t>Study Strategies in College &amp; Universities</w:t>
      </w:r>
    </w:p>
    <w:p w14:paraId="7664CECE" w14:textId="145EBA5C" w:rsidR="00ED117D" w:rsidRDefault="00ED117D" w:rsidP="00ED117D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11202947" w14:textId="527EA4EA" w:rsidR="00ED117D" w:rsidRPr="00ED117D" w:rsidRDefault="00ED117D" w:rsidP="00ED117D">
      <w:pPr>
        <w:rPr>
          <w:rFonts w:ascii="Verdana" w:hAnsi="Verdana"/>
          <w:sz w:val="28"/>
          <w:szCs w:val="28"/>
          <w:u w:val="single"/>
        </w:rPr>
      </w:pPr>
      <w:r w:rsidRPr="00ED117D">
        <w:rPr>
          <w:rFonts w:ascii="Verdana" w:hAnsi="Verdana"/>
          <w:sz w:val="28"/>
          <w:szCs w:val="28"/>
          <w:u w:val="single"/>
        </w:rPr>
        <w:t>Similarities:</w:t>
      </w:r>
    </w:p>
    <w:p w14:paraId="5F897E65" w14:textId="7AE2DA8F" w:rsidR="00ED117D" w:rsidRDefault="00106F53" w:rsidP="00106F5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Both conduct tests and quizzes to test student's knowledge</w:t>
      </w:r>
    </w:p>
    <w:p w14:paraId="56709B72" w14:textId="644BA65C" w:rsidR="00106F53" w:rsidRPr="00106F53" w:rsidRDefault="00106F53" w:rsidP="00106F53">
      <w:pPr>
        <w:pStyle w:val="ListParagraph"/>
        <w:numPr>
          <w:ilvl w:val="0"/>
          <w:numId w:val="2"/>
        </w:numPr>
        <w:rPr>
          <w:rFonts w:cstheme="minorHAnsi"/>
        </w:rPr>
      </w:pPr>
      <w:r w:rsidRPr="00106F53">
        <w:rPr>
          <w:rFonts w:cstheme="minorHAnsi"/>
        </w:rPr>
        <w:t>The classes are similar in nature; you</w:t>
      </w:r>
      <w:r>
        <w:rPr>
          <w:rFonts w:cstheme="minorHAnsi"/>
        </w:rPr>
        <w:t xml:space="preserve"> a</w:t>
      </w:r>
      <w:r w:rsidRPr="00106F53">
        <w:rPr>
          <w:rFonts w:cstheme="minorHAnsi"/>
        </w:rPr>
        <w:t>re being taught something by a professor or teacher who has studied this topic for years and is there to help you gain knowledge about the topic.</w:t>
      </w:r>
    </w:p>
    <w:p w14:paraId="0489250C" w14:textId="22525AA6" w:rsidR="00106F53" w:rsidRPr="00106F53" w:rsidRDefault="00106F53" w:rsidP="00106F5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Both offer non-core courses</w:t>
      </w:r>
    </w:p>
    <w:p w14:paraId="077E51C9" w14:textId="141436CE" w:rsidR="00ED117D" w:rsidRDefault="00ED117D" w:rsidP="00ED117D">
      <w:pPr>
        <w:rPr>
          <w:rFonts w:cstheme="minorHAnsi"/>
        </w:rPr>
      </w:pPr>
    </w:p>
    <w:p w14:paraId="4D6D22CF" w14:textId="4C6C53DE" w:rsidR="00ED117D" w:rsidRPr="00106F53" w:rsidRDefault="00ED117D" w:rsidP="00ED117D">
      <w:pPr>
        <w:rPr>
          <w:rFonts w:ascii="Verdana" w:hAnsi="Verdana"/>
          <w:sz w:val="28"/>
          <w:szCs w:val="28"/>
          <w:u w:val="single"/>
        </w:rPr>
      </w:pPr>
      <w:r w:rsidRPr="00ED117D">
        <w:rPr>
          <w:rFonts w:ascii="Verdana" w:hAnsi="Verdana"/>
          <w:sz w:val="28"/>
          <w:szCs w:val="28"/>
          <w:u w:val="single"/>
        </w:rPr>
        <w:t>Differences</w:t>
      </w:r>
      <w:r w:rsidRPr="00ED117D">
        <w:rPr>
          <w:rFonts w:ascii="Verdana" w:hAnsi="Verdana"/>
          <w:sz w:val="28"/>
          <w:szCs w:val="28"/>
          <w:u w:val="single"/>
        </w:rPr>
        <w:t>:</w:t>
      </w:r>
    </w:p>
    <w:p w14:paraId="66874BCF" w14:textId="5D9C1940" w:rsidR="00ED117D" w:rsidRPr="00106F53" w:rsidRDefault="00ED117D" w:rsidP="00ED117D">
      <w:pPr>
        <w:rPr>
          <w:rFonts w:cstheme="minorHAnsi"/>
          <w:sz w:val="28"/>
          <w:szCs w:val="28"/>
        </w:rPr>
      </w:pPr>
      <w:r w:rsidRPr="00106F53">
        <w:rPr>
          <w:rFonts w:cstheme="minorHAnsi"/>
          <w:sz w:val="28"/>
          <w:szCs w:val="28"/>
        </w:rPr>
        <w:t>College:</w:t>
      </w:r>
    </w:p>
    <w:p w14:paraId="488193F3" w14:textId="6FA4B4D1" w:rsidR="00ED117D" w:rsidRDefault="00ED117D" w:rsidP="00ED11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Annual Examination</w:t>
      </w:r>
    </w:p>
    <w:p w14:paraId="1CB996BC" w14:textId="6BE17CBD" w:rsidR="00F5502F" w:rsidRDefault="00F5502F" w:rsidP="00ED11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HomeWorks/Midterms</w:t>
      </w:r>
    </w:p>
    <w:p w14:paraId="5F2CAF28" w14:textId="50DE4852" w:rsidR="00F5502F" w:rsidRDefault="00F5502F" w:rsidP="00ED11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Student</w:t>
      </w:r>
      <w:r w:rsidR="00106F53">
        <w:rPr>
          <w:rFonts w:cstheme="minorHAnsi"/>
        </w:rPr>
        <w:t>'</w:t>
      </w:r>
      <w:r>
        <w:rPr>
          <w:rFonts w:cstheme="minorHAnsi"/>
        </w:rPr>
        <w:t>s performance calculated in</w:t>
      </w:r>
      <w:r w:rsidR="00106F53">
        <w:rPr>
          <w:rFonts w:cstheme="minorHAnsi"/>
        </w:rPr>
        <w:t xml:space="preserve"> the</w:t>
      </w:r>
      <w:r>
        <w:rPr>
          <w:rFonts w:cstheme="minorHAnsi"/>
        </w:rPr>
        <w:t xml:space="preserve"> form of </w:t>
      </w:r>
      <w:r w:rsidR="00106F53">
        <w:rPr>
          <w:rFonts w:cstheme="minorHAnsi"/>
        </w:rPr>
        <w:t xml:space="preserve">a </w:t>
      </w:r>
      <w:r>
        <w:rPr>
          <w:rFonts w:cstheme="minorHAnsi"/>
        </w:rPr>
        <w:t>percentage</w:t>
      </w:r>
    </w:p>
    <w:p w14:paraId="7CBAB218" w14:textId="583824AE" w:rsidR="00F5502F" w:rsidRDefault="00F5502F" w:rsidP="00ED11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Coaching Centers</w:t>
      </w:r>
    </w:p>
    <w:p w14:paraId="2AFDFC63" w14:textId="7EDF7FE6" w:rsidR="00F5502F" w:rsidRDefault="00F5502F" w:rsidP="00ED11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Content</w:t>
      </w:r>
      <w:r w:rsidR="00106F53">
        <w:rPr>
          <w:rFonts w:cstheme="minorHAnsi"/>
        </w:rPr>
        <w:t>-</w:t>
      </w:r>
      <w:r>
        <w:rPr>
          <w:rFonts w:cstheme="minorHAnsi"/>
        </w:rPr>
        <w:t>based learning</w:t>
      </w:r>
    </w:p>
    <w:p w14:paraId="61B9BD9D" w14:textId="4539F8FB" w:rsidR="00F5502F" w:rsidRDefault="00F5502F" w:rsidP="00F5502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 option to drop courses</w:t>
      </w:r>
    </w:p>
    <w:p w14:paraId="5C117BB1" w14:textId="21131234" w:rsidR="00106F53" w:rsidRPr="00106F53" w:rsidRDefault="00106F53" w:rsidP="00106F53">
      <w:pPr>
        <w:rPr>
          <w:rFonts w:cstheme="minorHAnsi"/>
          <w:sz w:val="28"/>
          <w:szCs w:val="28"/>
        </w:rPr>
      </w:pPr>
      <w:r w:rsidRPr="00106F53">
        <w:rPr>
          <w:rFonts w:cstheme="minorHAnsi"/>
          <w:sz w:val="28"/>
          <w:szCs w:val="28"/>
        </w:rPr>
        <w:t>University:</w:t>
      </w:r>
    </w:p>
    <w:p w14:paraId="73AE1E8B" w14:textId="20AC2B14" w:rsidR="00106F53" w:rsidRDefault="00106F53" w:rsidP="00106F5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Semester system</w:t>
      </w:r>
    </w:p>
    <w:p w14:paraId="07FD6620" w14:textId="70DED8DF" w:rsidR="00106F53" w:rsidRDefault="00106F53" w:rsidP="00106F5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More workload, assignments, projects</w:t>
      </w:r>
    </w:p>
    <w:p w14:paraId="3032CA57" w14:textId="424E2A29" w:rsidR="00106F53" w:rsidRDefault="00106F53" w:rsidP="00106F5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Student's performance calculated in the form of CGPA</w:t>
      </w:r>
    </w:p>
    <w:p w14:paraId="4BB432DF" w14:textId="63CD908C" w:rsidR="00106F53" w:rsidRDefault="00106F53" w:rsidP="00106F5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Prolong hours</w:t>
      </w:r>
    </w:p>
    <w:p w14:paraId="602F467D" w14:textId="000AEE75" w:rsidR="00106F53" w:rsidRDefault="00106F53" w:rsidP="00106F5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Skill-based learning</w:t>
      </w:r>
    </w:p>
    <w:p w14:paraId="11F5A363" w14:textId="1C5EE440" w:rsidR="00106F53" w:rsidRDefault="00106F53" w:rsidP="00106F5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 student has the choice to drop courses</w:t>
      </w:r>
    </w:p>
    <w:p w14:paraId="7F672923" w14:textId="6F63553F" w:rsidR="00106F53" w:rsidRDefault="00106F53" w:rsidP="00106F53">
      <w:pPr>
        <w:rPr>
          <w:rFonts w:cstheme="minorHAnsi"/>
        </w:rPr>
      </w:pPr>
    </w:p>
    <w:p w14:paraId="32294D62" w14:textId="3B437432" w:rsidR="00106F53" w:rsidRDefault="00106F53" w:rsidP="00106F53">
      <w:pPr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Facts and Statistics</w:t>
      </w:r>
      <w:r w:rsidRPr="00ED117D">
        <w:rPr>
          <w:rFonts w:ascii="Verdana" w:hAnsi="Verdana"/>
          <w:sz w:val="28"/>
          <w:szCs w:val="28"/>
          <w:u w:val="single"/>
        </w:rPr>
        <w:t>:</w:t>
      </w:r>
    </w:p>
    <w:p w14:paraId="582E3C6F" w14:textId="4F6B058A" w:rsidR="00106F53" w:rsidRDefault="00106F53" w:rsidP="00106F53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Note: These facts and statistics might or might not be included in our essay. Use these if required.</w:t>
      </w:r>
    </w:p>
    <w:p w14:paraId="4336B3FC" w14:textId="3C142618" w:rsidR="00106F53" w:rsidRDefault="00106F53" w:rsidP="00106F5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According to UNICEF, </w:t>
      </w:r>
      <w:proofErr w:type="gramStart"/>
      <w:r w:rsidRPr="00106F53">
        <w:rPr>
          <w:rFonts w:cstheme="minorHAnsi"/>
        </w:rPr>
        <w:t>An</w:t>
      </w:r>
      <w:proofErr w:type="gramEnd"/>
      <w:r w:rsidRPr="00106F53">
        <w:rPr>
          <w:rFonts w:cstheme="minorHAnsi"/>
        </w:rPr>
        <w:t xml:space="preserve"> estimated 22.8 million children aged 5-16 are </w:t>
      </w:r>
      <w:r>
        <w:rPr>
          <w:rFonts w:cstheme="minorHAnsi"/>
        </w:rPr>
        <w:t>not attending schools in Pakistan</w:t>
      </w:r>
    </w:p>
    <w:p w14:paraId="6C06382A" w14:textId="0FFE1562" w:rsidR="00106F53" w:rsidRDefault="00106F53" w:rsidP="00106F5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According to HEC, there were </w:t>
      </w:r>
      <w:r w:rsidRPr="00106F53">
        <w:rPr>
          <w:rFonts w:cstheme="minorHAnsi"/>
        </w:rPr>
        <w:t>1295178</w:t>
      </w:r>
      <w:r>
        <w:rPr>
          <w:rFonts w:cstheme="minorHAnsi"/>
        </w:rPr>
        <w:t xml:space="preserve"> students enrolled in Pakistan universities in 2014-15</w:t>
      </w:r>
    </w:p>
    <w:p w14:paraId="50CA3FF5" w14:textId="79F008E8" w:rsidR="00106F53" w:rsidRPr="00106F53" w:rsidRDefault="00106F53" w:rsidP="00106F53">
      <w:pPr>
        <w:pStyle w:val="ListParagraph"/>
        <w:numPr>
          <w:ilvl w:val="0"/>
          <w:numId w:val="4"/>
        </w:numPr>
        <w:rPr>
          <w:rFonts w:cstheme="minorHAnsi"/>
        </w:rPr>
      </w:pPr>
      <w:r w:rsidRPr="00106F53">
        <w:rPr>
          <w:rFonts w:cstheme="minorHAnsi"/>
        </w:rPr>
        <w:t>Pakistan gained independence from the British Indian Empire in 1947. At the time, there were only two higher education institutions; there are now 174.</w:t>
      </w:r>
      <w:r>
        <w:rPr>
          <w:rFonts w:cstheme="minorHAnsi"/>
        </w:rPr>
        <w:t xml:space="preserve"> (</w:t>
      </w:r>
      <w:proofErr w:type="gramStart"/>
      <w:r>
        <w:rPr>
          <w:rFonts w:cstheme="minorHAnsi"/>
        </w:rPr>
        <w:t>article</w:t>
      </w:r>
      <w:proofErr w:type="gramEnd"/>
      <w:r>
        <w:rPr>
          <w:rFonts w:cstheme="minorHAnsi"/>
        </w:rPr>
        <w:t xml:space="preserve"> written in 2016)</w:t>
      </w:r>
    </w:p>
    <w:sectPr w:rsidR="00106F53" w:rsidRPr="00106F53" w:rsidSect="00106F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B65C" w14:textId="77777777" w:rsidR="00106F53" w:rsidRDefault="00106F53" w:rsidP="00106F53">
      <w:pPr>
        <w:spacing w:after="0" w:line="240" w:lineRule="auto"/>
      </w:pPr>
      <w:r>
        <w:separator/>
      </w:r>
    </w:p>
  </w:endnote>
  <w:endnote w:type="continuationSeparator" w:id="0">
    <w:p w14:paraId="3FCE8CFD" w14:textId="77777777" w:rsidR="00106F53" w:rsidRDefault="00106F53" w:rsidP="0010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ACC3" w14:textId="77777777" w:rsidR="00106F53" w:rsidRDefault="00106F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690290031"/>
      <w:docPartObj>
        <w:docPartGallery w:val="Page Numbers (Bottom of Page)"/>
        <w:docPartUnique/>
      </w:docPartObj>
    </w:sdtPr>
    <w:sdtContent>
      <w:p w14:paraId="194599B4" w14:textId="3E43819A" w:rsidR="00106F53" w:rsidRPr="00106F53" w:rsidRDefault="00106F53">
        <w:pPr>
          <w:pStyle w:val="Footer"/>
          <w:jc w:val="right"/>
          <w:rPr>
            <w:sz w:val="24"/>
            <w:szCs w:val="24"/>
          </w:rPr>
        </w:pPr>
        <w:r w:rsidRPr="00106F53">
          <w:rPr>
            <w:sz w:val="24"/>
            <w:szCs w:val="24"/>
          </w:rPr>
          <w:t xml:space="preserve">Page | </w:t>
        </w:r>
        <w:r w:rsidRPr="00106F53">
          <w:rPr>
            <w:sz w:val="24"/>
            <w:szCs w:val="24"/>
          </w:rPr>
          <w:fldChar w:fldCharType="begin"/>
        </w:r>
        <w:r w:rsidRPr="00106F53">
          <w:rPr>
            <w:sz w:val="24"/>
            <w:szCs w:val="24"/>
          </w:rPr>
          <w:instrText xml:space="preserve"> PAGE   \* MERGEFORMAT </w:instrText>
        </w:r>
        <w:r w:rsidRPr="00106F53">
          <w:rPr>
            <w:sz w:val="24"/>
            <w:szCs w:val="24"/>
          </w:rPr>
          <w:fldChar w:fldCharType="separate"/>
        </w:r>
        <w:r w:rsidRPr="00106F53">
          <w:rPr>
            <w:noProof/>
            <w:sz w:val="24"/>
            <w:szCs w:val="24"/>
          </w:rPr>
          <w:t>2</w:t>
        </w:r>
        <w:r w:rsidRPr="00106F53">
          <w:rPr>
            <w:noProof/>
            <w:sz w:val="24"/>
            <w:szCs w:val="24"/>
          </w:rPr>
          <w:fldChar w:fldCharType="end"/>
        </w:r>
        <w:r w:rsidRPr="00106F53">
          <w:rPr>
            <w:sz w:val="24"/>
            <w:szCs w:val="24"/>
          </w:rPr>
          <w:t xml:space="preserve"> </w:t>
        </w:r>
      </w:p>
    </w:sdtContent>
  </w:sdt>
  <w:p w14:paraId="4E4F76CD" w14:textId="77777777" w:rsidR="00106F53" w:rsidRDefault="00106F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A0F32" w14:textId="77777777" w:rsidR="00106F53" w:rsidRDefault="00106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30A02" w14:textId="77777777" w:rsidR="00106F53" w:rsidRDefault="00106F53" w:rsidP="00106F53">
      <w:pPr>
        <w:spacing w:after="0" w:line="240" w:lineRule="auto"/>
      </w:pPr>
      <w:r>
        <w:separator/>
      </w:r>
    </w:p>
  </w:footnote>
  <w:footnote w:type="continuationSeparator" w:id="0">
    <w:p w14:paraId="322A6903" w14:textId="77777777" w:rsidR="00106F53" w:rsidRDefault="00106F53" w:rsidP="0010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F1C3" w14:textId="77777777" w:rsidR="00106F53" w:rsidRDefault="00106F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937CE" w14:textId="77777777" w:rsidR="00106F53" w:rsidRDefault="00106F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73D71" w14:textId="77777777" w:rsidR="00106F53" w:rsidRDefault="00106F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F4437"/>
    <w:multiLevelType w:val="hybridMultilevel"/>
    <w:tmpl w:val="83BA1C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A6887"/>
    <w:multiLevelType w:val="hybridMultilevel"/>
    <w:tmpl w:val="B40E01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02FA1"/>
    <w:multiLevelType w:val="hybridMultilevel"/>
    <w:tmpl w:val="D08ADA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53B32"/>
    <w:multiLevelType w:val="hybridMultilevel"/>
    <w:tmpl w:val="59B050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NDEwNDM2MDcyMzBS0lEKTi0uzszPAykwrAUAW6MI4CwAAAA="/>
  </w:docVars>
  <w:rsids>
    <w:rsidRoot w:val="00ED117D"/>
    <w:rsid w:val="00106F53"/>
    <w:rsid w:val="008113C2"/>
    <w:rsid w:val="00ED117D"/>
    <w:rsid w:val="00F5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1E64"/>
  <w15:chartTrackingRefBased/>
  <w15:docId w15:val="{7435D8E6-CE35-4787-A4B0-4A84186B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1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F53"/>
  </w:style>
  <w:style w:type="paragraph" w:styleId="Footer">
    <w:name w:val="footer"/>
    <w:basedOn w:val="Normal"/>
    <w:link w:val="FooterChar"/>
    <w:uiPriority w:val="99"/>
    <w:unhideWhenUsed/>
    <w:rsid w:val="0010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7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K213195 Sufiyaan Usmani</dc:creator>
  <cp:keywords/>
  <dc:description/>
  <cp:lastModifiedBy>K213195 Sufiyaan Usmani</cp:lastModifiedBy>
  <cp:revision>1</cp:revision>
  <cp:lastPrinted>2021-12-02T11:20:00Z</cp:lastPrinted>
  <dcterms:created xsi:type="dcterms:W3CDTF">2021-12-02T10:20:00Z</dcterms:created>
  <dcterms:modified xsi:type="dcterms:W3CDTF">2021-12-02T12:57:00Z</dcterms:modified>
</cp:coreProperties>
</file>