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484B1960" w14:textId="4FFC2944" w:rsidR="00563A07" w:rsidRDefault="00563A07" w:rsidP="00563A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563A07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2-piece set</w:t>
      </w:r>
    </w:p>
    <w:p w14:paraId="662AED5B" w14:textId="77777777" w:rsidR="00563A07" w:rsidRPr="00563A07" w:rsidRDefault="00563A07" w:rsidP="00563A07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</w:pPr>
      <w:r w:rsidRPr="00563A07"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  <w:t xml:space="preserve">Set with a T-shirt and shorts in soft fabric with an all-over print. Relaxed-fit T-shirt in cotton jersey with dropped shoulders, wide sleeves and ribbing around the neckline. Shorts in sweatshirt fabric with covered </w:t>
      </w:r>
      <w:proofErr w:type="spellStart"/>
      <w:r w:rsidRPr="00563A07"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  <w:t>elastication</w:t>
      </w:r>
      <w:proofErr w:type="spellEnd"/>
      <w:r w:rsidRPr="00563A07"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  <w:t xml:space="preserve"> and a drawstring at the waist.</w:t>
      </w:r>
    </w:p>
    <w:p w14:paraId="17E0ACC1" w14:textId="77777777" w:rsidR="00563A07" w:rsidRPr="00563A07" w:rsidRDefault="00563A07" w:rsidP="00563A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</w:pPr>
      <w:r w:rsidRPr="00563A07"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  <w:t>Pieces2</w:t>
      </w:r>
    </w:p>
    <w:p w14:paraId="17C7FB62" w14:textId="4DEFDF5D" w:rsidR="00563A07" w:rsidRPr="00563A07" w:rsidRDefault="00563A07" w:rsidP="00563A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eastAsia="Times New Roman" w:hAnsi="Raleway" w:cs="Times New Roman"/>
          <w:b w:val="0"/>
          <w:bCs w:val="0"/>
          <w:color w:val="272727"/>
          <w:sz w:val="24"/>
          <w:szCs w:val="24"/>
          <w:lang w:val="en-001" w:eastAsia="en-001"/>
        </w:rPr>
      </w:pPr>
      <w:proofErr w:type="spellStart"/>
      <w:r w:rsidRPr="00563A07"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  <w:t>CompositionCotton</w:t>
      </w:r>
      <w:proofErr w:type="spellEnd"/>
      <w:r w:rsidRPr="00563A07"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  <w:t xml:space="preserve"> 80%, Polyester 20%Cotton 100%</w:t>
      </w:r>
    </w:p>
    <w:p w14:paraId="1DB03529" w14:textId="4651B9A0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023C4B02" w:rsidR="00DF234A" w:rsidRPr="00563A07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7660A441" w14:textId="30E90AEE" w:rsidR="00D95E31" w:rsidRDefault="00D95E31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5B8414CE" w14:textId="69AB0347" w:rsidR="00563A07" w:rsidRPr="00653578" w:rsidRDefault="00563A07" w:rsidP="00563A07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21755A" wp14:editId="7D8900D1">
            <wp:extent cx="5486400" cy="8229600"/>
            <wp:effectExtent l="0" t="0" r="0" b="0"/>
            <wp:docPr id="52" name="Picture 52" descr="2-piece set - Light blue/Marble-patterned - Kids | H&amp;M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2-piece set - Light blue/Marble-patterned - Kids | H&amp;M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A07" w:rsidRPr="00653578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2"/>
  </w:num>
  <w:num w:numId="2" w16cid:durableId="579143379">
    <w:abstractNumId w:val="0"/>
  </w:num>
  <w:num w:numId="3" w16cid:durableId="1606230566">
    <w:abstractNumId w:val="3"/>
  </w:num>
  <w:num w:numId="4" w16cid:durableId="1203130774">
    <w:abstractNumId w:val="4"/>
  </w:num>
  <w:num w:numId="5" w16cid:durableId="1201473903">
    <w:abstractNumId w:val="9"/>
  </w:num>
  <w:num w:numId="6" w16cid:durableId="273564263">
    <w:abstractNumId w:val="1"/>
  </w:num>
  <w:num w:numId="7" w16cid:durableId="499807492">
    <w:abstractNumId w:val="7"/>
  </w:num>
  <w:num w:numId="8" w16cid:durableId="1070881039">
    <w:abstractNumId w:val="8"/>
  </w:num>
  <w:num w:numId="9" w16cid:durableId="1037269915">
    <w:abstractNumId w:val="6"/>
  </w:num>
  <w:num w:numId="10" w16cid:durableId="1503353238">
    <w:abstractNumId w:val="10"/>
  </w:num>
  <w:num w:numId="11" w16cid:durableId="334041558">
    <w:abstractNumId w:val="5"/>
  </w:num>
  <w:num w:numId="12" w16cid:durableId="6131012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17329"/>
    <w:rsid w:val="00226E5F"/>
    <w:rsid w:val="002F4026"/>
    <w:rsid w:val="00411CB3"/>
    <w:rsid w:val="00563A07"/>
    <w:rsid w:val="005C7ECF"/>
    <w:rsid w:val="00635D76"/>
    <w:rsid w:val="00637DDC"/>
    <w:rsid w:val="00653578"/>
    <w:rsid w:val="0067125D"/>
    <w:rsid w:val="007263B8"/>
    <w:rsid w:val="009F4BB8"/>
    <w:rsid w:val="00A86F09"/>
    <w:rsid w:val="00BF284E"/>
    <w:rsid w:val="00C63DE5"/>
    <w:rsid w:val="00CE1D89"/>
    <w:rsid w:val="00D95E31"/>
    <w:rsid w:val="00DF234A"/>
    <w:rsid w:val="00EA766A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2022-04-28T22:47:00Z</dcterms:created>
  <dcterms:modified xsi:type="dcterms:W3CDTF">2022-04-28T22:47:00Z</dcterms:modified>
</cp:coreProperties>
</file>