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068F9FCD" w14:textId="77777777" w:rsidR="00CC771B" w:rsidRDefault="00CC771B" w:rsidP="00CC77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CC771B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The Disney Castle</w:t>
      </w:r>
    </w:p>
    <w:p w14:paraId="0427410E" w14:textId="77D02104" w:rsidR="0040303F" w:rsidRPr="0040303F" w:rsidRDefault="0040303F" w:rsidP="004030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 xml:space="preserve">Bring the magical world of Disney to your home with The Disney Castle. This highly detailed LEGO® model with over 4,000 pieces offers a rewarding build and play </w:t>
      </w:r>
      <w:proofErr w:type="gramStart"/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experience, and</w:t>
      </w:r>
      <w:proofErr w:type="gramEnd"/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 xml:space="preserve"> comes with an array of exciting Disney-themed features and functions. The intricately detailed facade and towers replicate the iconic Walt Disney World® Resort Cinderella Castle, and each accessible castle room includes special features inspired by some of Disney’s greatest animated feature films, providing endless play possibilities with the included minifigures: Mickey Mouse, Minnie Mouse, Donald Duck, Daisy Duck and Tinker Bell, or other characters from your collection.</w:t>
      </w:r>
    </w:p>
    <w:p w14:paraId="70F767C3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 xml:space="preserve">Includes 5 minifigures: Mickey Mouse with a tuxedo, Minnie Mouse with red dress, Donald Duck with classic outfit, Daisy Duck with pink skirt, lavender </w:t>
      </w:r>
      <w:proofErr w:type="spellStart"/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colored</w:t>
      </w:r>
      <w:proofErr w:type="spellEnd"/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 xml:space="preserve"> shoes and a bow, and Tinker Bell with wig element, skirt, wings and a magic wand.</w:t>
      </w:r>
    </w:p>
    <w:p w14:paraId="5E548E16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The Disney Castle features a detailed facade with a stone bridge, clock, wide arched entrance, ornate balconies, spired towers, plus a four-story main building and a five-story, golden-spired main tower, both containing rooms with assorted Disney-inspired features and elements.</w:t>
      </w:r>
    </w:p>
    <w:p w14:paraId="6CDBD1B5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 xml:space="preserve">Castle main building first floor features the main hall with large arched doorway, mosaic floor tiling, ornate chandelier, suits of </w:t>
      </w:r>
      <w:proofErr w:type="spellStart"/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armor</w:t>
      </w:r>
      <w:proofErr w:type="spellEnd"/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, shield-decorated walls, grandfather clock, floor-standing vase with buildable flower elements, magic carpet and a golden lamp.</w:t>
      </w:r>
    </w:p>
    <w:p w14:paraId="4809064A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Castle main building second-floor room features buildable dark-blue curtains with curtain pole, ornate buildable candelabra and rose, and glass case elements.</w:t>
      </w:r>
    </w:p>
    <w:p w14:paraId="1D431057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Castle main building third-floor room features a chest with book of spells, mop and bucket elements, and access to the main tower second-floor room.</w:t>
      </w:r>
    </w:p>
    <w:p w14:paraId="30D689B6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Castle main building fourth-floor bedroom features a detailed bed with decorative golden headboard elements.</w:t>
      </w:r>
    </w:p>
    <w:p w14:paraId="316DD61F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Main tower first-floor kitchen features a large redbrick-patterned stove, workbench, buildable broom and pumpkin, plus pots, pans and assorted kitchen and food elements.</w:t>
      </w:r>
    </w:p>
    <w:p w14:paraId="5DBC3648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Main tower second-floor room includes a spinning wheel and access to the castle main building third-floor room.</w:t>
      </w:r>
    </w:p>
    <w:p w14:paraId="187B4BE3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lastRenderedPageBreak/>
        <w:t>Main tower third-floor room features a chest containing brush, scissor and lock of black hair elements, plus a balcony with 2 stud shooters for a firework-display function.</w:t>
      </w:r>
    </w:p>
    <w:p w14:paraId="4D1B143D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Main tower fourth-floor room features a golden mirror, plus red apple and glass vase elements.</w:t>
      </w:r>
    </w:p>
    <w:p w14:paraId="22E43AA9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Main tower fifth-floor room features a window bench and an arched window.</w:t>
      </w:r>
    </w:p>
    <w:p w14:paraId="28AB1859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Also includes 2 frogs and a golden crown element.</w:t>
      </w:r>
    </w:p>
    <w:p w14:paraId="46D1D597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Remove part of the roof section to discover the glass slipper element and fairy-tale book element with printed cover.</w:t>
      </w:r>
    </w:p>
    <w:p w14:paraId="7AFBD1BA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Launch the fireworks and let the magic begin!</w:t>
      </w:r>
    </w:p>
    <w:p w14:paraId="29A9BE8A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Combine with other LEGO® minifigure characters for endless adventures!</w:t>
      </w:r>
    </w:p>
    <w:p w14:paraId="6FFF723F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This set offers an age-appropriate building experience for ages 16 and over.</w:t>
      </w:r>
    </w:p>
    <w:p w14:paraId="35CECAFB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This set includes over 4,000 LEGO® pieces.</w:t>
      </w:r>
    </w:p>
    <w:p w14:paraId="594DCED5" w14:textId="77777777" w:rsidR="0040303F" w:rsidRPr="0040303F" w:rsidRDefault="0040303F" w:rsidP="004030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</w:pPr>
      <w:r w:rsidRPr="0040303F">
        <w:rPr>
          <w:rFonts w:ascii="Arial" w:eastAsia="Times New Roman" w:hAnsi="Arial" w:cs="Arial"/>
          <w:color w:val="2C2C2C"/>
          <w:sz w:val="24"/>
          <w:szCs w:val="24"/>
          <w:lang w:val="en-001" w:eastAsia="en-001"/>
        </w:rPr>
        <w:t>The Disney Castle measures over 29” (74cm) high, 18.8” (48cm) wide and 12” (31cm) deep.</w:t>
      </w:r>
    </w:p>
    <w:p w14:paraId="1DB03529" w14:textId="4651B9A0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023C4B02" w:rsidR="00DF234A" w:rsidRPr="00563A07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5B8414CE" w14:textId="3DC60526" w:rsidR="00563A07" w:rsidRDefault="0040303F" w:rsidP="00EF2077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6DCE51" wp14:editId="4D3CCFE3">
            <wp:extent cx="4762500" cy="7143750"/>
            <wp:effectExtent l="0" t="0" r="0" b="0"/>
            <wp:docPr id="12" name="Picture 12" descr="A picture containing toy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oy, severa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388CD" wp14:editId="31000F6F">
            <wp:extent cx="4762500" cy="714375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05586" wp14:editId="114D9B83">
            <wp:extent cx="4762500" cy="7143750"/>
            <wp:effectExtent l="0" t="0" r="0" b="0"/>
            <wp:docPr id="14" name="Picture 1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o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04D6" w14:textId="77777777" w:rsidR="00EF2077" w:rsidRP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EF2077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10"/>
  </w:num>
  <w:num w:numId="6" w16cid:durableId="273564263">
    <w:abstractNumId w:val="1"/>
  </w:num>
  <w:num w:numId="7" w16cid:durableId="499807492">
    <w:abstractNumId w:val="8"/>
  </w:num>
  <w:num w:numId="8" w16cid:durableId="1070881039">
    <w:abstractNumId w:val="9"/>
  </w:num>
  <w:num w:numId="9" w16cid:durableId="1037269915">
    <w:abstractNumId w:val="6"/>
  </w:num>
  <w:num w:numId="10" w16cid:durableId="1503353238">
    <w:abstractNumId w:val="12"/>
  </w:num>
  <w:num w:numId="11" w16cid:durableId="334041558">
    <w:abstractNumId w:val="5"/>
  </w:num>
  <w:num w:numId="12" w16cid:durableId="613101261">
    <w:abstractNumId w:val="13"/>
  </w:num>
  <w:num w:numId="13" w16cid:durableId="2054038861">
    <w:abstractNumId w:val="11"/>
  </w:num>
  <w:num w:numId="14" w16cid:durableId="15079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26E5F"/>
    <w:rsid w:val="002F4026"/>
    <w:rsid w:val="0040303F"/>
    <w:rsid w:val="00411CB3"/>
    <w:rsid w:val="00563A07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2022-04-28T23:32:00Z</dcterms:created>
  <dcterms:modified xsi:type="dcterms:W3CDTF">2022-04-28T23:34:00Z</dcterms:modified>
</cp:coreProperties>
</file>