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228E" w14:textId="1D763F3C" w:rsidR="00E80B3C" w:rsidRDefault="00E80B3C" w:rsidP="006C16CE">
      <w:pPr>
        <w:rPr>
          <w:lang w:val="tr-TR"/>
        </w:rPr>
      </w:pPr>
      <w:r>
        <w:rPr>
          <w:lang w:val="tr-TR"/>
        </w:rPr>
        <w:t>Buttons</w:t>
      </w:r>
      <w:r w:rsidR="006C16CE">
        <w:rPr>
          <w:lang w:val="tr-TR"/>
        </w:rPr>
        <w:t xml:space="preserve"> – (momentary/self reset, waterproof)</w:t>
      </w:r>
      <w:r w:rsidR="005B1263">
        <w:rPr>
          <w:lang w:val="tr-TR"/>
        </w:rPr>
        <w:t>:</w:t>
      </w:r>
    </w:p>
    <w:p w14:paraId="5AF29584" w14:textId="0CB1F3CC" w:rsidR="00DF27A2" w:rsidRDefault="00DC0445">
      <w:pPr>
        <w:rPr>
          <w:lang w:val="tr-TR"/>
        </w:rPr>
      </w:pPr>
      <w:hyperlink r:id="rId4" w:history="1">
        <w:r w:rsidR="00A27A08">
          <w:rPr>
            <w:rStyle w:val="Hyperlink"/>
            <w:lang w:val="tr-TR"/>
          </w:rPr>
          <w:t>ButtonO</w:t>
        </w:r>
        <w:r w:rsidR="00A27A08">
          <w:rPr>
            <w:rStyle w:val="Hyperlink"/>
            <w:lang w:val="tr-TR"/>
          </w:rPr>
          <w:t>p</w:t>
        </w:r>
        <w:r w:rsidR="00A27A08">
          <w:rPr>
            <w:rStyle w:val="Hyperlink"/>
            <w:lang w:val="tr-TR"/>
          </w:rPr>
          <w:t>t1</w:t>
        </w:r>
      </w:hyperlink>
      <w:r w:rsidR="00E050F6">
        <w:rPr>
          <w:lang w:val="tr-TR"/>
        </w:rPr>
        <w:t xml:space="preserve"> – </w:t>
      </w:r>
      <w:r w:rsidR="00A27A08">
        <w:rPr>
          <w:lang w:val="tr-TR"/>
        </w:rPr>
        <w:t>Any option around this, shouldn’t be too thick though</w:t>
      </w:r>
    </w:p>
    <w:p w14:paraId="39DC9993" w14:textId="77777777" w:rsidR="007D2131" w:rsidRDefault="007D2131">
      <w:pPr>
        <w:rPr>
          <w:lang w:val="tr-TR"/>
        </w:rPr>
      </w:pPr>
    </w:p>
    <w:p w14:paraId="777B1C94" w14:textId="0B10C585" w:rsidR="007D2131" w:rsidRDefault="007D2131">
      <w:pPr>
        <w:rPr>
          <w:lang w:val="tr-TR"/>
        </w:rPr>
      </w:pPr>
      <w:r>
        <w:rPr>
          <w:lang w:val="tr-TR"/>
        </w:rPr>
        <w:t>Cable – 10 core coiled cable</w:t>
      </w:r>
      <w:r w:rsidR="005B1263">
        <w:rPr>
          <w:lang w:val="tr-TR"/>
        </w:rPr>
        <w:t>:</w:t>
      </w:r>
    </w:p>
    <w:p w14:paraId="5F20FF78" w14:textId="3FBA1F18" w:rsidR="00060E98" w:rsidRDefault="00034E59">
      <w:pPr>
        <w:rPr>
          <w:lang w:val="tr-TR"/>
        </w:rPr>
      </w:pPr>
      <w:hyperlink r:id="rId5" w:history="1">
        <w:r w:rsidRPr="00034E59">
          <w:rPr>
            <w:rStyle w:val="Hyperlink"/>
            <w:lang w:val="tr-TR"/>
          </w:rPr>
          <w:t>CableOpt1</w:t>
        </w:r>
      </w:hyperlink>
    </w:p>
    <w:p w14:paraId="736927FD" w14:textId="0D1F7C70" w:rsidR="00034E59" w:rsidRDefault="005B1263">
      <w:pPr>
        <w:rPr>
          <w:lang w:val="tr-TR"/>
        </w:rPr>
      </w:pPr>
      <w:hyperlink r:id="rId6" w:history="1">
        <w:r w:rsidRPr="005B1263">
          <w:rPr>
            <w:rStyle w:val="Hyperlink"/>
            <w:lang w:val="tr-TR"/>
          </w:rPr>
          <w:t>CableOpt2</w:t>
        </w:r>
      </w:hyperlink>
    </w:p>
    <w:p w14:paraId="68A8C012" w14:textId="77777777" w:rsidR="005B1263" w:rsidRDefault="005B1263">
      <w:pPr>
        <w:rPr>
          <w:lang w:val="tr-TR"/>
        </w:rPr>
      </w:pPr>
    </w:p>
    <w:p w14:paraId="42ECFE36" w14:textId="7325C558" w:rsidR="005B1263" w:rsidRDefault="005B1263">
      <w:pPr>
        <w:rPr>
          <w:lang w:val="tr-TR"/>
        </w:rPr>
      </w:pPr>
      <w:r>
        <w:rPr>
          <w:lang w:val="tr-TR"/>
        </w:rPr>
        <w:t>Cable Connectors:</w:t>
      </w:r>
    </w:p>
    <w:p w14:paraId="770E0201" w14:textId="7633B278" w:rsidR="007D2131" w:rsidRDefault="00F83A0E">
      <w:pPr>
        <w:rPr>
          <w:lang w:val="tr-TR"/>
        </w:rPr>
      </w:pPr>
      <w:hyperlink r:id="rId7" w:history="1">
        <w:r w:rsidRPr="00F83A0E">
          <w:rPr>
            <w:rStyle w:val="Hyperlink"/>
            <w:lang w:val="tr-TR"/>
          </w:rPr>
          <w:t>Connector</w:t>
        </w:r>
      </w:hyperlink>
    </w:p>
    <w:p w14:paraId="4C03F69A" w14:textId="77777777" w:rsidR="000C4FDE" w:rsidRDefault="000C4FDE">
      <w:pPr>
        <w:rPr>
          <w:lang w:val="tr-TR"/>
        </w:rPr>
      </w:pPr>
    </w:p>
    <w:p w14:paraId="7433F7C3" w14:textId="4C74AC98" w:rsidR="000C4FDE" w:rsidRPr="00A85105" w:rsidRDefault="000C4FDE">
      <w:pPr>
        <w:rPr>
          <w:lang w:val="tr-TR"/>
        </w:rPr>
      </w:pPr>
      <w:r>
        <w:rPr>
          <w:lang w:val="tr-TR"/>
        </w:rPr>
        <w:t>Rotary not to be connected in this version, maybe in a future steering Wheel generation</w:t>
      </w:r>
      <w:r w:rsidR="008137E5">
        <w:rPr>
          <w:lang w:val="tr-TR"/>
        </w:rPr>
        <w:t>. Leave the pcb empty for that part.</w:t>
      </w:r>
    </w:p>
    <w:sectPr w:rsidR="000C4FDE" w:rsidRPr="00A85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6D"/>
    <w:rsid w:val="00034E59"/>
    <w:rsid w:val="00060E98"/>
    <w:rsid w:val="000C4FDE"/>
    <w:rsid w:val="0011586D"/>
    <w:rsid w:val="00505721"/>
    <w:rsid w:val="0053225D"/>
    <w:rsid w:val="005B1263"/>
    <w:rsid w:val="006C16CE"/>
    <w:rsid w:val="00704399"/>
    <w:rsid w:val="007D2131"/>
    <w:rsid w:val="007F7283"/>
    <w:rsid w:val="008137E5"/>
    <w:rsid w:val="00A27A08"/>
    <w:rsid w:val="00A85105"/>
    <w:rsid w:val="00B372FA"/>
    <w:rsid w:val="00BD0A82"/>
    <w:rsid w:val="00D17A81"/>
    <w:rsid w:val="00DC0445"/>
    <w:rsid w:val="00DF27A2"/>
    <w:rsid w:val="00E050F6"/>
    <w:rsid w:val="00E80B3C"/>
    <w:rsid w:val="00F8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49C47B"/>
  <w15:chartTrackingRefBased/>
  <w15:docId w15:val="{E9DCF19E-543B-6D4E-A22C-9CC281F4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1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1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0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mazon.co.uk/HangTon-Connector-Dustproof-Industrial-Resistance/dp/B0BN53S2SQ?th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azon.co.uk/Coiled-Extensible-Shielded-Stretch-Retractable/dp/B0DRCTZTYM?th=1" TargetMode="External"/><Relationship Id="rId5" Type="http://schemas.openxmlformats.org/officeDocument/2006/relationships/hyperlink" Target="https://www.amazon.co.uk/Spring-spiral-wire-cable-22AWG/dp/B098PXH189?th=1" TargetMode="External"/><Relationship Id="rId4" Type="http://schemas.openxmlformats.org/officeDocument/2006/relationships/hyperlink" Target="https://www.aliexpress.com/item/1005003302861259.html?spm=a2g0o.productlist.main.29.768c8gpC8gpCvz&amp;algo_pvid=dcbc1524-0338-428c-9b16-76d3a81e3e49&amp;algo_exp_id=dcbc1524-0338-428c-9b16-76d3a81e3e49-28&amp;pdp_ext_f=%7B%22order%22%3A%22549%22%2C%22eval%22%3A%221%22%2C%22fromPage%22%3A%22search%22%7D&amp;pdp_npi=6%40dis%21GBP%212.08%210.78%21%21%2118.83%217.12%21%40211b876e17641010359753050e7cb9%2112000035351804947%21sea%21UK%210%21ABX%211%210%21n_tag%3A-29910%3Bd%3Afb618946%3Bm03_new_user%3A-29895%3BpisId%3A5000000187686077&amp;curPageLogUid=NiO48h8TXEBT&amp;utparam-url=scene%3Asearch%7Cquery_from%3A%7Cx_object_id%3A1005003302861259%7C_p_origin_prod%3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Canoğulları</dc:creator>
  <cp:keywords/>
  <dc:description/>
  <cp:lastModifiedBy>Emre Canoğulları</cp:lastModifiedBy>
  <cp:revision>19</cp:revision>
  <dcterms:created xsi:type="dcterms:W3CDTF">2025-11-25T19:07:00Z</dcterms:created>
  <dcterms:modified xsi:type="dcterms:W3CDTF">2025-11-25T20:40:00Z</dcterms:modified>
</cp:coreProperties>
</file>