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33940" w14:textId="50CEF295" w:rsidR="009F67EF" w:rsidRPr="008D4F6B" w:rsidRDefault="008D4F6B">
      <w:pPr>
        <w:rPr>
          <w:b/>
          <w:bCs/>
          <w:sz w:val="24"/>
          <w:szCs w:val="24"/>
        </w:rPr>
      </w:pPr>
      <w:r w:rsidRPr="008D4F6B">
        <w:rPr>
          <w:b/>
          <w:bCs/>
          <w:sz w:val="24"/>
          <w:szCs w:val="24"/>
        </w:rPr>
        <w:t>Display Formula Student.</w:t>
      </w:r>
    </w:p>
    <w:p w14:paraId="6A31E990" w14:textId="1AEB9281" w:rsidR="00F45962" w:rsidRPr="00F45962" w:rsidRDefault="00F45962">
      <w:pPr>
        <w:rPr>
          <w:sz w:val="24"/>
          <w:szCs w:val="24"/>
        </w:rPr>
      </w:pPr>
      <w:r w:rsidRPr="00F45962">
        <w:rPr>
          <w:sz w:val="24"/>
          <w:szCs w:val="24"/>
        </w:rPr>
        <w:t xml:space="preserve">Website from dash used in </w:t>
      </w:r>
      <w:proofErr w:type="gramStart"/>
      <w:r w:rsidRPr="00F45962">
        <w:rPr>
          <w:sz w:val="24"/>
          <w:szCs w:val="24"/>
        </w:rPr>
        <w:t>2014 :</w:t>
      </w:r>
      <w:proofErr w:type="gramEnd"/>
      <w:r w:rsidRPr="00F45962">
        <w:rPr>
          <w:sz w:val="24"/>
          <w:szCs w:val="24"/>
        </w:rPr>
        <w:t xml:space="preserve"> </w:t>
      </w:r>
      <w:hyperlink r:id="rId8" w:history="1">
        <w:r w:rsidR="00F3220A" w:rsidRPr="00391EE1">
          <w:rPr>
            <w:rStyle w:val="Hyperlink"/>
            <w:sz w:val="24"/>
            <w:szCs w:val="24"/>
          </w:rPr>
          <w:t>https://jgtao.me/conte</w:t>
        </w:r>
        <w:r w:rsidR="00F3220A" w:rsidRPr="00391EE1">
          <w:rPr>
            <w:rStyle w:val="Hyperlink"/>
            <w:sz w:val="24"/>
            <w:szCs w:val="24"/>
          </w:rPr>
          <w:t>n</w:t>
        </w:r>
        <w:r w:rsidR="00F3220A" w:rsidRPr="00391EE1">
          <w:rPr>
            <w:rStyle w:val="Hyperlink"/>
            <w:sz w:val="24"/>
            <w:szCs w:val="24"/>
          </w:rPr>
          <w:t>t/10-10-14/</w:t>
        </w:r>
      </w:hyperlink>
      <w:r w:rsidR="00F3220A">
        <w:rPr>
          <w:sz w:val="24"/>
          <w:szCs w:val="24"/>
        </w:rPr>
        <w:t xml:space="preserve"> </w:t>
      </w:r>
    </w:p>
    <w:p w14:paraId="2E3D0C6E" w14:textId="14871F2F" w:rsidR="008D4F6B" w:rsidRDefault="008D4F6B">
      <w:r>
        <w:rPr>
          <w:noProof/>
        </w:rPr>
        <w:drawing>
          <wp:anchor distT="0" distB="0" distL="114300" distR="114300" simplePos="0" relativeHeight="251658240" behindDoc="1" locked="0" layoutInCell="1" allowOverlap="1" wp14:anchorId="5AFDDEAE" wp14:editId="39EEB2CD">
            <wp:simplePos x="0" y="0"/>
            <wp:positionH relativeFrom="margin">
              <wp:align>left</wp:align>
            </wp:positionH>
            <wp:positionV relativeFrom="paragraph">
              <wp:posOffset>440690</wp:posOffset>
            </wp:positionV>
            <wp:extent cx="4572000" cy="2867025"/>
            <wp:effectExtent l="0" t="0" r="0" b="9525"/>
            <wp:wrapTight wrapText="bothSides">
              <wp:wrapPolygon edited="0">
                <wp:start x="0" y="0"/>
                <wp:lineTo x="0" y="21528"/>
                <wp:lineTo x="21510" y="21528"/>
                <wp:lineTo x="21510" y="0"/>
                <wp:lineTo x="0" y="0"/>
              </wp:wrapPolygon>
            </wp:wrapTight>
            <wp:docPr id="1" name="Picture 1" descr="2.2” TFT Display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2” TFT Display Modu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Possible to use the </w:t>
      </w:r>
      <w:proofErr w:type="gramStart"/>
      <w:r>
        <w:t>2.2 inch</w:t>
      </w:r>
      <w:proofErr w:type="gramEnd"/>
      <w:r>
        <w:t xml:space="preserve"> display seen below made by Professor Steve Gunn and can be used in tandem with any of the Micro Arcana Series of boards.</w:t>
      </w:r>
    </w:p>
    <w:p w14:paraId="1EC405C0" w14:textId="611D48A7" w:rsidR="008D4F6B" w:rsidRDefault="008D4F6B"/>
    <w:p w14:paraId="3B790775" w14:textId="2D1FF6B6" w:rsidR="008D4F6B" w:rsidRDefault="008D4F6B"/>
    <w:p w14:paraId="3E486A7A" w14:textId="7B29934C" w:rsidR="008D4F6B" w:rsidRDefault="008D4F6B"/>
    <w:p w14:paraId="0504C7AB" w14:textId="236CA4BE" w:rsidR="008D4F6B" w:rsidRDefault="008D4F6B"/>
    <w:p w14:paraId="19F8DAA7" w14:textId="7AE8F309" w:rsidR="008D4F6B" w:rsidRDefault="008D4F6B"/>
    <w:p w14:paraId="55C08D37" w14:textId="56F65504" w:rsidR="008D4F6B" w:rsidRDefault="008D4F6B"/>
    <w:p w14:paraId="432852B8" w14:textId="7CFA35A1" w:rsidR="008D4F6B" w:rsidRDefault="008D4F6B"/>
    <w:p w14:paraId="25E86B0F" w14:textId="605FE4CE" w:rsidR="008D4F6B" w:rsidRDefault="008D4F6B"/>
    <w:p w14:paraId="59D9A22E" w14:textId="0D2F9568" w:rsidR="008D4F6B" w:rsidRDefault="008D4F6B"/>
    <w:p w14:paraId="75837053" w14:textId="4E790D2C" w:rsidR="008D4F6B" w:rsidRDefault="008D4F6B"/>
    <w:p w14:paraId="14FB35EA" w14:textId="04501F30" w:rsidR="008D4F6B" w:rsidRDefault="008D4F6B"/>
    <w:p w14:paraId="10C92B5D" w14:textId="55406518" w:rsidR="008D4F6B" w:rsidRDefault="008D4F6B">
      <w:r>
        <w:t xml:space="preserve">We have spoken to Professor Steve </w:t>
      </w:r>
      <w:proofErr w:type="gramStart"/>
      <w:r>
        <w:t>Gunn</w:t>
      </w:r>
      <w:proofErr w:type="gramEnd"/>
      <w:r>
        <w:t xml:space="preserve"> and he has given us permission to use the display and has said he can find the components we need.</w:t>
      </w:r>
    </w:p>
    <w:p w14:paraId="22732582" w14:textId="778E311E" w:rsidR="008D4F6B" w:rsidRDefault="008D4F6B">
      <w:r>
        <w:t xml:space="preserve">Link to documents for Display: </w:t>
      </w:r>
      <w:hyperlink r:id="rId10" w:history="1">
        <w:r w:rsidRPr="00B3330E">
          <w:rPr>
            <w:rStyle w:val="Hyperlink"/>
          </w:rPr>
          <w:t>https://secure.ecs.soton.ac.uk/notes/ellabs/1/x2r/</w:t>
        </w:r>
      </w:hyperlink>
    </w:p>
    <w:p w14:paraId="21F32E00" w14:textId="70CAD7FB" w:rsidR="008D4F6B" w:rsidRDefault="00872057">
      <w:r>
        <w:t xml:space="preserve">There are two versions of the </w:t>
      </w:r>
      <w:proofErr w:type="gramStart"/>
      <w:r>
        <w:t>Display</w:t>
      </w:r>
      <w:proofErr w:type="gramEnd"/>
      <w:r>
        <w:t xml:space="preserve"> and they only differ with different control chips. </w:t>
      </w:r>
    </w:p>
    <w:p w14:paraId="30CC9D90" w14:textId="6415FA73" w:rsidR="00872057" w:rsidRDefault="00872057">
      <w:r>
        <w:t xml:space="preserve">Display type </w:t>
      </w:r>
      <w:r w:rsidR="002B3735">
        <w:t>A:</w:t>
      </w:r>
      <w:r>
        <w:t xml:space="preserve"> SDT022ATFT has the control chip ILI9340 link - </w:t>
      </w:r>
      <w:hyperlink r:id="rId11" w:history="1">
        <w:r w:rsidRPr="00B3330E">
          <w:rPr>
            <w:rStyle w:val="Hyperlink"/>
          </w:rPr>
          <w:t>https://secure.ecs.soton.ac.uk/notes/ellabs/1/x2r/ILI9340.pdf</w:t>
        </w:r>
      </w:hyperlink>
      <w:r>
        <w:br/>
      </w:r>
    </w:p>
    <w:p w14:paraId="567FF53A" w14:textId="14E68390" w:rsidR="00872057" w:rsidRDefault="00872057">
      <w:r>
        <w:t xml:space="preserve">Display type </w:t>
      </w:r>
      <w:r w:rsidR="002B3735">
        <w:t>B:</w:t>
      </w:r>
      <w:r>
        <w:t xml:space="preserve"> DT022BTFT has the control chip ILI9341 link - </w:t>
      </w:r>
      <w:hyperlink r:id="rId12" w:history="1">
        <w:r w:rsidRPr="00B3330E">
          <w:rPr>
            <w:rStyle w:val="Hyperlink"/>
          </w:rPr>
          <w:t>https://secure.ecs.soton.ac.uk/notes/ellabs/1/x2r/ILI9341.pdf</w:t>
        </w:r>
      </w:hyperlink>
    </w:p>
    <w:p w14:paraId="4CC80B9C" w14:textId="16F2FCC1" w:rsidR="00872057" w:rsidRDefault="002B3735">
      <w:r>
        <w:t>For display B some simple specifications:</w:t>
      </w:r>
    </w:p>
    <w:p w14:paraId="1EF4DAAC" w14:textId="7BA4F84D" w:rsidR="002B3735" w:rsidRDefault="002B3735">
      <w:r>
        <w:t>Response time = 20-30ms</w:t>
      </w:r>
    </w:p>
    <w:p w14:paraId="02D69E48" w14:textId="2867C966" w:rsidR="002B3735" w:rsidRDefault="002B3735">
      <w:r>
        <w:t>Resolution 320x240 pixels – Quarter VGA</w:t>
      </w:r>
    </w:p>
    <w:p w14:paraId="5712626A" w14:textId="7B659176" w:rsidR="002B3735" w:rsidRDefault="002B3735" w:rsidP="002B3735">
      <w:r>
        <w:t xml:space="preserve">Transmissive display mode has 4 LED backlights, Supports 262k </w:t>
      </w:r>
      <w:proofErr w:type="gramStart"/>
      <w:r>
        <w:t>Colours</w:t>
      </w:r>
      <w:proofErr w:type="gramEnd"/>
    </w:p>
    <w:p w14:paraId="028A5CAC" w14:textId="69AF1F4C" w:rsidR="002B3735" w:rsidRDefault="002B3735" w:rsidP="002B3735">
      <w:r>
        <w:t>Dimensions – 40.30mm W x 55.23mm (H) x 2.45mm(D)</w:t>
      </w:r>
      <w:r>
        <w:br/>
        <w:t>Operating temp -20 to 70 C</w:t>
      </w:r>
    </w:p>
    <w:p w14:paraId="7E50A682" w14:textId="65206676" w:rsidR="002B3735" w:rsidRDefault="002B3735" w:rsidP="002B3735">
      <w:r>
        <w:t>Input voltage of 3.3V</w:t>
      </w:r>
    </w:p>
    <w:p w14:paraId="2707A2FF" w14:textId="5D27E7AA" w:rsidR="002B3735" w:rsidRDefault="003702D1" w:rsidP="002B3735">
      <w:r>
        <w:t>The chip of ILI9341 Should have a significantly fast data transfer speed to do Realtime updates for the Dash. No specific refresh rate on the datasheet for the dash.</w:t>
      </w:r>
    </w:p>
    <w:p w14:paraId="5EEF4F01" w14:textId="517DAD1B" w:rsidR="003702D1" w:rsidRDefault="003702D1" w:rsidP="002B3735">
      <w:r>
        <w:t xml:space="preserve">Additional link for other screen by same company </w:t>
      </w:r>
      <w:hyperlink r:id="rId13" w:history="1">
        <w:r w:rsidRPr="00B3330E">
          <w:rPr>
            <w:rStyle w:val="Hyperlink"/>
          </w:rPr>
          <w:t>https://www.seacomp.com/product/2-2-inch-tft-lcd-dt022ctft</w:t>
        </w:r>
      </w:hyperlink>
    </w:p>
    <w:p w14:paraId="13F36E50" w14:textId="3705D572" w:rsidR="003702D1" w:rsidRDefault="003702D1" w:rsidP="002B3735">
      <w:r>
        <w:t>I think the typical refresh rate is anywhere from 30-60hz and can be configured but I need more time to confirm this. Must be configured correctly.</w:t>
      </w:r>
    </w:p>
    <w:p w14:paraId="30A60727" w14:textId="64660DD7" w:rsidR="002B3735" w:rsidRDefault="002B3735">
      <w:r>
        <w:rPr>
          <w:noProof/>
        </w:rPr>
        <w:drawing>
          <wp:anchor distT="0" distB="0" distL="114300" distR="114300" simplePos="0" relativeHeight="251658241" behindDoc="1" locked="0" layoutInCell="1" allowOverlap="1" wp14:anchorId="735603DA" wp14:editId="57C3F627">
            <wp:simplePos x="0" y="0"/>
            <wp:positionH relativeFrom="column">
              <wp:posOffset>9525</wp:posOffset>
            </wp:positionH>
            <wp:positionV relativeFrom="paragraph">
              <wp:posOffset>180975</wp:posOffset>
            </wp:positionV>
            <wp:extent cx="5724525" cy="7410450"/>
            <wp:effectExtent l="0" t="0" r="9525" b="0"/>
            <wp:wrapTight wrapText="bothSides">
              <wp:wrapPolygon edited="0">
                <wp:start x="0" y="0"/>
                <wp:lineTo x="0" y="21544"/>
                <wp:lineTo x="21564" y="21544"/>
                <wp:lineTo x="215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Drawing of B </w:t>
      </w:r>
    </w:p>
    <w:p w14:paraId="1CF0C958" w14:textId="77777777" w:rsidR="00872057" w:rsidRPr="008D4F6B" w:rsidRDefault="00872057"/>
    <w:p w14:paraId="421BF4EF" w14:textId="25890870" w:rsidR="7625192A" w:rsidRDefault="7625192A" w:rsidP="21856440">
      <w:pPr>
        <w:pStyle w:val="Heading1"/>
      </w:pPr>
      <w:r>
        <w:t xml:space="preserve">Good boards we could </w:t>
      </w:r>
      <w:proofErr w:type="gramStart"/>
      <w:r>
        <w:t>use</w:t>
      </w:r>
      <w:proofErr w:type="gramEnd"/>
    </w:p>
    <w:p w14:paraId="054F6316" w14:textId="291A1019" w:rsidR="00872057" w:rsidRPr="006062E7" w:rsidRDefault="00852A27" w:rsidP="21856440">
      <w:pPr>
        <w:rPr>
          <w:rStyle w:val="Hyperlink"/>
          <w:color w:val="auto"/>
          <w:u w:val="none"/>
        </w:rPr>
      </w:pPr>
      <w:hyperlink r:id="rId15" w:history="1">
        <w:r w:rsidR="7625192A" w:rsidRPr="005609ED">
          <w:rPr>
            <w:rStyle w:val="Hyperlink"/>
          </w:rPr>
          <w:t>https://www.adafruit.com/product/2719</w:t>
        </w:r>
      </w:hyperlink>
    </w:p>
    <w:p w14:paraId="22A4990C" w14:textId="28138551" w:rsidR="00BF3494" w:rsidRDefault="006062E7" w:rsidP="21856440">
      <w:pPr>
        <w:rPr>
          <w:rStyle w:val="Hyperlink"/>
          <w:color w:val="auto"/>
          <w:u w:val="none"/>
        </w:rPr>
      </w:pPr>
      <w:r w:rsidRPr="006062E7">
        <w:rPr>
          <w:rStyle w:val="Hyperlink"/>
          <w:color w:val="auto"/>
          <w:u w:val="none"/>
        </w:rPr>
        <w:t xml:space="preserve">• </w:t>
      </w:r>
      <w:r>
        <w:rPr>
          <w:rStyle w:val="Hyperlink"/>
          <w:color w:val="auto"/>
          <w:u w:val="none"/>
        </w:rPr>
        <w:t>128x64</w:t>
      </w:r>
      <w:r w:rsidR="00BD682B">
        <w:rPr>
          <w:rStyle w:val="Hyperlink"/>
          <w:color w:val="auto"/>
          <w:u w:val="none"/>
        </w:rPr>
        <w:t xml:space="preserve"> OLED</w:t>
      </w:r>
      <w:r>
        <w:rPr>
          <w:rStyle w:val="Hyperlink"/>
          <w:color w:val="auto"/>
          <w:u w:val="none"/>
        </w:rPr>
        <w:t xml:space="preserve"> pixel display</w:t>
      </w:r>
      <w:r w:rsidR="00BF3494">
        <w:rPr>
          <w:rStyle w:val="Hyperlink"/>
          <w:color w:val="auto"/>
          <w:u w:val="none"/>
        </w:rPr>
        <w:t>, monochrome</w:t>
      </w:r>
    </w:p>
    <w:p w14:paraId="257B226B" w14:textId="1850C618" w:rsidR="00BF3494" w:rsidRDefault="00BF3494" w:rsidP="2185644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• Has commands to configure automatic pointer moving, which allows pixels to be filled up to x2 faster</w:t>
      </w:r>
    </w:p>
    <w:p w14:paraId="5045D1CD" w14:textId="452785F8" w:rsidR="00BF3494" w:rsidRPr="006062E7" w:rsidRDefault="00CB1126" w:rsidP="21856440">
      <w:r>
        <w:rPr>
          <w:rStyle w:val="Hyperlink"/>
          <w:color w:val="auto"/>
          <w:u w:val="none"/>
        </w:rPr>
        <w:t>• In SPI mode it only supports writing, but that is fine. It uses 4 lines</w:t>
      </w:r>
      <w:r w:rsidR="00BD682B">
        <w:rPr>
          <w:rStyle w:val="Hyperlink"/>
          <w:color w:val="auto"/>
          <w:u w:val="none"/>
        </w:rPr>
        <w:t>:</w:t>
      </w:r>
      <w:r>
        <w:rPr>
          <w:rStyle w:val="Hyperlink"/>
          <w:color w:val="auto"/>
          <w:u w:val="none"/>
        </w:rPr>
        <w:t xml:space="preserve"> clock, data in, </w:t>
      </w:r>
      <w:r w:rsidR="00686A67">
        <w:rPr>
          <w:rStyle w:val="Hyperlink"/>
          <w:color w:val="auto"/>
          <w:u w:val="none"/>
        </w:rPr>
        <w:t xml:space="preserve">chip select and command/data </w:t>
      </w:r>
      <w:r w:rsidR="00D52373">
        <w:rPr>
          <w:rStyle w:val="Hyperlink"/>
          <w:color w:val="auto"/>
          <w:u w:val="none"/>
        </w:rPr>
        <w:t>signal.</w:t>
      </w:r>
    </w:p>
    <w:sectPr w:rsidR="00BF3494" w:rsidRPr="00606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6B"/>
    <w:rsid w:val="00017872"/>
    <w:rsid w:val="001F7AB1"/>
    <w:rsid w:val="0020444B"/>
    <w:rsid w:val="002A05C6"/>
    <w:rsid w:val="002B3735"/>
    <w:rsid w:val="002E5646"/>
    <w:rsid w:val="003702D1"/>
    <w:rsid w:val="00444F34"/>
    <w:rsid w:val="00532627"/>
    <w:rsid w:val="005609ED"/>
    <w:rsid w:val="005710D0"/>
    <w:rsid w:val="005A4599"/>
    <w:rsid w:val="006062E7"/>
    <w:rsid w:val="0062005E"/>
    <w:rsid w:val="00686A67"/>
    <w:rsid w:val="00786794"/>
    <w:rsid w:val="00852A27"/>
    <w:rsid w:val="00872057"/>
    <w:rsid w:val="008D4F6B"/>
    <w:rsid w:val="008E7AB3"/>
    <w:rsid w:val="0091079B"/>
    <w:rsid w:val="009F67EF"/>
    <w:rsid w:val="00B17E35"/>
    <w:rsid w:val="00BD682B"/>
    <w:rsid w:val="00BF3494"/>
    <w:rsid w:val="00C65E04"/>
    <w:rsid w:val="00CB1126"/>
    <w:rsid w:val="00D52373"/>
    <w:rsid w:val="00DA7F94"/>
    <w:rsid w:val="00DE419A"/>
    <w:rsid w:val="00DE4F45"/>
    <w:rsid w:val="00DF14C7"/>
    <w:rsid w:val="00F3220A"/>
    <w:rsid w:val="00F45962"/>
    <w:rsid w:val="0236AB9F"/>
    <w:rsid w:val="0C030383"/>
    <w:rsid w:val="1CDE2656"/>
    <w:rsid w:val="21856440"/>
    <w:rsid w:val="4C772380"/>
    <w:rsid w:val="56AD1DA8"/>
    <w:rsid w:val="65E61726"/>
    <w:rsid w:val="7446AABA"/>
    <w:rsid w:val="7625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EEBD"/>
  <w15:chartTrackingRefBased/>
  <w15:docId w15:val="{77707AD9-8B67-4BFF-AA41-40324B4C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F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73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1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gtao.me/content/10-10-14/" TargetMode="External"/><Relationship Id="rId13" Type="http://schemas.openxmlformats.org/officeDocument/2006/relationships/hyperlink" Target="https://www.seacomp.com/product/2-2-inch-tft-lcd-dt022ctf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ecure.ecs.soton.ac.uk/notes/ellabs/1/x2r/ILI9341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ecure.ecs.soton.ac.uk/notes/ellabs/1/x2r/ILI9340.pdf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adafruit.com/product/2719" TargetMode="External"/><Relationship Id="rId10" Type="http://schemas.openxmlformats.org/officeDocument/2006/relationships/hyperlink" Target="https://secure.ecs.soton.ac.uk/notes/ellabs/1/x2r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E34C62109C634481834D2A1EA030BF" ma:contentTypeVersion="10" ma:contentTypeDescription="Create a new document." ma:contentTypeScope="" ma:versionID="57ff7c9ff96688a7d62e42f44044fea1">
  <xsd:schema xmlns:xsd="http://www.w3.org/2001/XMLSchema" xmlns:xs="http://www.w3.org/2001/XMLSchema" xmlns:p="http://schemas.microsoft.com/office/2006/metadata/properties" xmlns:ns2="2a5e5d02-b389-48c3-b86b-d2fef2170d1a" xmlns:ns3="e94b8f06-a872-4413-893a-7890e50c7498" targetNamespace="http://schemas.microsoft.com/office/2006/metadata/properties" ma:root="true" ma:fieldsID="83bc57ad2c18660395dfc72b3712cd40" ns2:_="" ns3:_="">
    <xsd:import namespace="2a5e5d02-b389-48c3-b86b-d2fef2170d1a"/>
    <xsd:import namespace="e94b8f06-a872-4413-893a-7890e50c74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5d02-b389-48c3-b86b-d2fef2170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b8f06-a872-4413-893a-7890e50c74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47302A-0976-45E5-A90F-8C7F7EEA8A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B88F6B-488F-42BB-A78E-8B7A9A42D124}"/>
</file>

<file path=customXml/itemProps3.xml><?xml version="1.0" encoding="utf-8"?>
<ds:datastoreItem xmlns:ds="http://schemas.openxmlformats.org/officeDocument/2006/customXml" ds:itemID="{AFC6E69A-9F26-419A-B1DE-BCA9F0225C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337</Words>
  <Characters>1921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Joshua Darley (jd14g23)</cp:lastModifiedBy>
  <cp:revision>22</cp:revision>
  <dcterms:created xsi:type="dcterms:W3CDTF">2023-11-08T15:59:00Z</dcterms:created>
  <dcterms:modified xsi:type="dcterms:W3CDTF">2024-02-07T02:30:00Z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0x010100AAE34C62109C634481834D2A1EA030BF</vt:lpwstr>
  </property>
</Properties>
</file>