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093" w:rsidRDefault="00484093" w:rsidP="00484093">
      <w:pPr>
        <w:shd w:val="clear" w:color="auto" w:fill="FFFFFF"/>
        <w:spacing w:after="180" w:line="240" w:lineRule="auto"/>
        <w:outlineLvl w:val="1"/>
        <w:rPr>
          <w:rFonts w:ascii="Segoe UI" w:eastAsia="Times New Roman" w:hAnsi="Segoe UI" w:cs="Segoe UI"/>
          <w:b/>
          <w:bCs/>
          <w:color w:val="1A1A1F"/>
          <w:sz w:val="36"/>
          <w:szCs w:val="36"/>
        </w:rPr>
      </w:pPr>
      <w:r w:rsidRPr="00484093">
        <w:rPr>
          <w:rFonts w:ascii="Segoe UI" w:eastAsia="Times New Roman" w:hAnsi="Segoe UI" w:cs="Segoe UI"/>
          <w:b/>
          <w:bCs/>
          <w:color w:val="1A1A1F"/>
          <w:sz w:val="36"/>
          <w:szCs w:val="36"/>
        </w:rPr>
        <w:t>View one portal, manage all your apps</w:t>
      </w:r>
    </w:p>
    <w:p w:rsidR="00484093" w:rsidRPr="00484093" w:rsidRDefault="00484093" w:rsidP="00484093">
      <w:pPr>
        <w:shd w:val="clear" w:color="auto" w:fill="FFFFFF"/>
        <w:spacing w:after="180" w:line="240" w:lineRule="auto"/>
        <w:outlineLvl w:val="1"/>
        <w:rPr>
          <w:rFonts w:ascii="Segoe UI" w:eastAsia="Times New Roman" w:hAnsi="Segoe UI" w:cs="Segoe UI"/>
          <w:b/>
          <w:bCs/>
          <w:color w:val="1A1A1F"/>
          <w:sz w:val="36"/>
          <w:szCs w:val="36"/>
        </w:rPr>
      </w:pPr>
      <w:hyperlink r:id="rId5" w:history="1">
        <w:r>
          <w:rPr>
            <w:rStyle w:val="Hyperlink"/>
          </w:rPr>
          <w:t>https://azure.microsoft.com/en-us/features/azure-portal/</w:t>
        </w:r>
      </w:hyperlink>
    </w:p>
    <w:p w:rsidR="00484093" w:rsidRDefault="00484093" w:rsidP="00484093">
      <w:pPr>
        <w:shd w:val="clear" w:color="auto" w:fill="FFFFFF"/>
        <w:spacing w:before="180" w:after="0" w:line="240" w:lineRule="auto"/>
        <w:rPr>
          <w:rFonts w:ascii="Segoe UI" w:eastAsia="Times New Roman" w:hAnsi="Segoe UI" w:cs="Segoe UI"/>
          <w:color w:val="4C4C51"/>
          <w:sz w:val="24"/>
          <w:szCs w:val="24"/>
        </w:rPr>
      </w:pPr>
      <w:r w:rsidRPr="00484093">
        <w:rPr>
          <w:rFonts w:ascii="Segoe UI" w:eastAsia="Times New Roman" w:hAnsi="Segoe UI" w:cs="Segoe UI"/>
          <w:color w:val="4C4C51"/>
          <w:sz w:val="24"/>
          <w:szCs w:val="24"/>
        </w:rPr>
        <w:t xml:space="preserve">View and manage </w:t>
      </w:r>
      <w:proofErr w:type="gramStart"/>
      <w:r w:rsidRPr="00484093">
        <w:rPr>
          <w:rFonts w:ascii="Segoe UI" w:eastAsia="Times New Roman" w:hAnsi="Segoe UI" w:cs="Segoe UI"/>
          <w:color w:val="4C4C51"/>
          <w:sz w:val="24"/>
          <w:szCs w:val="24"/>
        </w:rPr>
        <w:t>all of</w:t>
      </w:r>
      <w:proofErr w:type="gramEnd"/>
      <w:r w:rsidRPr="00484093">
        <w:rPr>
          <w:rFonts w:ascii="Segoe UI" w:eastAsia="Times New Roman" w:hAnsi="Segoe UI" w:cs="Segoe UI"/>
          <w:color w:val="4C4C51"/>
          <w:sz w:val="24"/>
          <w:szCs w:val="24"/>
        </w:rPr>
        <w:t xml:space="preserve"> your applications in one unified hub—including web apps, databases, virtual machines, virtual networks, storage, and Visual Studio team projects. Enjoy the flexibility of using the Azure portal's graphical experience or the integrated command-line experience provided by </w:t>
      </w:r>
      <w:hyperlink r:id="rId6" w:history="1">
        <w:r w:rsidRPr="00484093">
          <w:rPr>
            <w:rFonts w:ascii="Segoe UI" w:eastAsia="Times New Roman" w:hAnsi="Segoe UI" w:cs="Segoe UI"/>
            <w:color w:val="0062AD"/>
            <w:sz w:val="24"/>
            <w:szCs w:val="24"/>
            <w:u w:val="single"/>
          </w:rPr>
          <w:t>Cloud Shell</w:t>
        </w:r>
      </w:hyperlink>
      <w:r w:rsidRPr="00484093">
        <w:rPr>
          <w:rFonts w:ascii="Segoe UI" w:eastAsia="Times New Roman" w:hAnsi="Segoe UI" w:cs="Segoe UI"/>
          <w:color w:val="4C4C51"/>
          <w:sz w:val="24"/>
          <w:szCs w:val="24"/>
        </w:rPr>
        <w:t>. </w:t>
      </w:r>
      <w:hyperlink r:id="rId7" w:history="1">
        <w:r w:rsidRPr="00484093">
          <w:rPr>
            <w:rFonts w:ascii="Segoe UI" w:eastAsia="Times New Roman" w:hAnsi="Segoe UI" w:cs="Segoe UI"/>
            <w:color w:val="0062AD"/>
            <w:sz w:val="24"/>
            <w:szCs w:val="24"/>
            <w:u w:val="single"/>
          </w:rPr>
          <w:t>Get an overview</w:t>
        </w:r>
      </w:hyperlink>
      <w:r w:rsidRPr="00484093">
        <w:rPr>
          <w:rFonts w:ascii="Segoe UI" w:eastAsia="Times New Roman" w:hAnsi="Segoe UI" w:cs="Segoe UI"/>
          <w:color w:val="4C4C51"/>
          <w:sz w:val="24"/>
          <w:szCs w:val="24"/>
        </w:rPr>
        <w:t>, and </w:t>
      </w:r>
      <w:hyperlink r:id="rId8" w:history="1">
        <w:r w:rsidRPr="00484093">
          <w:rPr>
            <w:rFonts w:ascii="Segoe UI" w:eastAsia="Times New Roman" w:hAnsi="Segoe UI" w:cs="Segoe UI"/>
            <w:color w:val="0062AD"/>
            <w:sz w:val="24"/>
            <w:szCs w:val="24"/>
            <w:u w:val="single"/>
          </w:rPr>
          <w:t>see which Azure services can be managed with the Azure portal</w:t>
        </w:r>
      </w:hyperlink>
      <w:r w:rsidRPr="00484093">
        <w:rPr>
          <w:rFonts w:ascii="Segoe UI" w:eastAsia="Times New Roman" w:hAnsi="Segoe UI" w:cs="Segoe UI"/>
          <w:color w:val="4C4C51"/>
          <w:sz w:val="24"/>
          <w:szCs w:val="24"/>
        </w:rPr>
        <w:t>.</w:t>
      </w:r>
    </w:p>
    <w:p w:rsidR="00484093" w:rsidRDefault="00484093" w:rsidP="00484093">
      <w:pPr>
        <w:shd w:val="clear" w:color="auto" w:fill="FFFFFF"/>
        <w:spacing w:before="180" w:after="0" w:line="240" w:lineRule="auto"/>
        <w:rPr>
          <w:rFonts w:ascii="Segoe UI" w:eastAsia="Times New Roman" w:hAnsi="Segoe UI" w:cs="Segoe UI"/>
          <w:color w:val="4C4C51"/>
          <w:sz w:val="24"/>
          <w:szCs w:val="24"/>
        </w:rPr>
      </w:pPr>
    </w:p>
    <w:p w:rsidR="00484093" w:rsidRDefault="00484093" w:rsidP="00484093">
      <w:pPr>
        <w:pStyle w:val="Heading1"/>
        <w:shd w:val="clear" w:color="auto" w:fill="323237"/>
        <w:spacing w:before="0" w:after="180"/>
        <w:rPr>
          <w:rFonts w:ascii="Segoe UI" w:hAnsi="Segoe UI" w:cs="Segoe UI"/>
          <w:color w:val="F8F9FA"/>
          <w:sz w:val="54"/>
          <w:szCs w:val="54"/>
        </w:rPr>
      </w:pPr>
      <w:r>
        <w:rPr>
          <w:rFonts w:ascii="Segoe UI" w:hAnsi="Segoe UI" w:cs="Segoe UI"/>
          <w:color w:val="F8F9FA"/>
          <w:sz w:val="54"/>
          <w:szCs w:val="54"/>
        </w:rPr>
        <w:t> Cloud Shell</w:t>
      </w:r>
    </w:p>
    <w:p w:rsidR="00484093" w:rsidRDefault="00484093" w:rsidP="00484093">
      <w:pPr>
        <w:pStyle w:val="text-heading3"/>
        <w:shd w:val="clear" w:color="auto" w:fill="323237"/>
        <w:spacing w:before="0" w:beforeAutospacing="0" w:after="0" w:afterAutospacing="0"/>
        <w:rPr>
          <w:rFonts w:ascii="Segoe UI" w:hAnsi="Segoe UI" w:cs="Segoe UI"/>
          <w:b/>
          <w:bCs/>
          <w:color w:val="F8F9FA"/>
          <w:sz w:val="30"/>
          <w:szCs w:val="30"/>
        </w:rPr>
      </w:pPr>
      <w:r>
        <w:rPr>
          <w:rFonts w:ascii="Segoe UI" w:hAnsi="Segoe UI" w:cs="Segoe UI"/>
          <w:b/>
          <w:bCs/>
          <w:color w:val="F8F9FA"/>
          <w:sz w:val="30"/>
          <w:szCs w:val="30"/>
        </w:rPr>
        <w:t>Your Microsoft-managed admin machine in Azure, for Azure</w:t>
      </w:r>
    </w:p>
    <w:p w:rsidR="00484093" w:rsidRDefault="00484093" w:rsidP="00484093">
      <w:pPr>
        <w:numPr>
          <w:ilvl w:val="0"/>
          <w:numId w:val="1"/>
        </w:numPr>
        <w:shd w:val="clear" w:color="auto" w:fill="323237"/>
        <w:spacing w:before="100" w:beforeAutospacing="1" w:after="300" w:line="240" w:lineRule="auto"/>
        <w:ind w:left="0"/>
        <w:rPr>
          <w:rFonts w:ascii="Segoe UI" w:hAnsi="Segoe UI" w:cs="Segoe UI"/>
          <w:color w:val="FFFFFF"/>
          <w:sz w:val="24"/>
          <w:szCs w:val="24"/>
        </w:rPr>
      </w:pPr>
      <w:r>
        <w:rPr>
          <w:rFonts w:ascii="Segoe UI" w:hAnsi="Segoe UI" w:cs="Segoe UI"/>
          <w:color w:val="FFFFFF"/>
        </w:rPr>
        <w:t>Get authenticated shell access to Azure from virtually anywhere</w:t>
      </w:r>
    </w:p>
    <w:p w:rsidR="00484093" w:rsidRDefault="00484093" w:rsidP="00484093">
      <w:pPr>
        <w:numPr>
          <w:ilvl w:val="0"/>
          <w:numId w:val="1"/>
        </w:numPr>
        <w:shd w:val="clear" w:color="auto" w:fill="323237"/>
        <w:spacing w:before="100" w:beforeAutospacing="1" w:after="300" w:line="240" w:lineRule="auto"/>
        <w:ind w:left="0"/>
        <w:rPr>
          <w:rFonts w:ascii="Segoe UI" w:hAnsi="Segoe UI" w:cs="Segoe UI"/>
          <w:color w:val="FFFFFF"/>
        </w:rPr>
      </w:pPr>
      <w:r>
        <w:rPr>
          <w:rFonts w:ascii="Segoe UI" w:hAnsi="Segoe UI" w:cs="Segoe UI"/>
          <w:color w:val="FFFFFF"/>
        </w:rPr>
        <w:t>Use common tools and programming languages in a shell that’s updated and maintained by Microsoft</w:t>
      </w:r>
    </w:p>
    <w:p w:rsidR="00484093" w:rsidRDefault="00484093" w:rsidP="00484093">
      <w:pPr>
        <w:numPr>
          <w:ilvl w:val="0"/>
          <w:numId w:val="1"/>
        </w:numPr>
        <w:shd w:val="clear" w:color="auto" w:fill="323237"/>
        <w:spacing w:before="100" w:beforeAutospacing="1" w:after="0" w:line="240" w:lineRule="auto"/>
        <w:ind w:left="0"/>
        <w:rPr>
          <w:rFonts w:ascii="Segoe UI" w:hAnsi="Segoe UI" w:cs="Segoe UI"/>
          <w:color w:val="FFFFFF"/>
        </w:rPr>
      </w:pPr>
      <w:r>
        <w:rPr>
          <w:rFonts w:ascii="Segoe UI" w:hAnsi="Segoe UI" w:cs="Segoe UI"/>
          <w:color w:val="FFFFFF"/>
        </w:rPr>
        <w:t>Persist your files across sessions in attached Azure Files</w:t>
      </w:r>
    </w:p>
    <w:p w:rsidR="00484093" w:rsidRDefault="00484093" w:rsidP="00484093">
      <w:pPr>
        <w:shd w:val="clear" w:color="auto" w:fill="323237"/>
        <w:rPr>
          <w:rFonts w:ascii="Segoe UI" w:hAnsi="Segoe UI" w:cs="Segoe UI"/>
          <w:color w:val="F8F9FA"/>
        </w:rPr>
      </w:pPr>
      <w:hyperlink r:id="rId9" w:history="1">
        <w:r>
          <w:rPr>
            <w:rStyle w:val="Hyperlink"/>
            <w:rFonts w:ascii="Segoe UI" w:hAnsi="Segoe UI" w:cs="Segoe UI"/>
            <w:b/>
            <w:bCs/>
            <w:color w:val="1A1A1F"/>
            <w:bdr w:val="single" w:sz="6" w:space="8" w:color="89C402" w:frame="1"/>
            <w:shd w:val="clear" w:color="auto" w:fill="89C402"/>
          </w:rPr>
          <w:t>Start free </w:t>
        </w:r>
      </w:hyperlink>
    </w:p>
    <w:p w:rsidR="00484093" w:rsidRDefault="00484093" w:rsidP="00484093">
      <w:pPr>
        <w:pStyle w:val="sub-nav-title"/>
        <w:shd w:val="clear" w:color="auto" w:fill="1A1A1F"/>
        <w:spacing w:before="180" w:beforeAutospacing="0" w:after="0" w:afterAutospacing="0"/>
        <w:ind w:right="360"/>
        <w:rPr>
          <w:rFonts w:ascii="Segoe UI" w:hAnsi="Segoe UI" w:cs="Segoe UI"/>
          <w:color w:val="F8F9FA"/>
        </w:rPr>
      </w:pPr>
      <w:r>
        <w:rPr>
          <w:rFonts w:ascii="Segoe UI" w:hAnsi="Segoe UI" w:cs="Segoe UI"/>
          <w:color w:val="F8F9FA"/>
        </w:rPr>
        <w:t>Explore Azure Cloud Shell:</w:t>
      </w:r>
    </w:p>
    <w:p w:rsidR="00484093" w:rsidRDefault="00484093" w:rsidP="00484093">
      <w:pPr>
        <w:numPr>
          <w:ilvl w:val="0"/>
          <w:numId w:val="2"/>
        </w:numPr>
        <w:shd w:val="clear" w:color="auto" w:fill="1A1A1F"/>
        <w:spacing w:before="180" w:after="0" w:line="240" w:lineRule="auto"/>
        <w:ind w:left="0" w:right="360"/>
        <w:rPr>
          <w:rFonts w:ascii="Segoe UI" w:hAnsi="Segoe UI" w:cs="Segoe UI"/>
          <w:color w:val="F8F9FA"/>
        </w:rPr>
      </w:pPr>
      <w:hyperlink r:id="rId10" w:history="1">
        <w:r>
          <w:rPr>
            <w:rStyle w:val="Hyperlink"/>
            <w:rFonts w:ascii="Segoe UI" w:hAnsi="Segoe UI" w:cs="Segoe UI"/>
            <w:color w:val="50E6FF"/>
          </w:rPr>
          <w:t>Pricing details</w:t>
        </w:r>
      </w:hyperlink>
    </w:p>
    <w:p w:rsidR="00484093" w:rsidRDefault="00484093" w:rsidP="00484093">
      <w:pPr>
        <w:numPr>
          <w:ilvl w:val="0"/>
          <w:numId w:val="2"/>
        </w:numPr>
        <w:shd w:val="clear" w:color="auto" w:fill="1A1A1F"/>
        <w:spacing w:before="180" w:after="0" w:line="240" w:lineRule="auto"/>
        <w:ind w:left="0"/>
        <w:rPr>
          <w:rFonts w:ascii="Segoe UI" w:hAnsi="Segoe UI" w:cs="Segoe UI"/>
          <w:color w:val="F8F9FA"/>
        </w:rPr>
      </w:pPr>
      <w:hyperlink r:id="rId11" w:history="1">
        <w:r>
          <w:rPr>
            <w:rStyle w:val="Hyperlink"/>
            <w:rFonts w:ascii="Segoe UI" w:hAnsi="Segoe UI" w:cs="Segoe UI"/>
            <w:color w:val="50E6FF"/>
          </w:rPr>
          <w:t>Documentation</w:t>
        </w:r>
      </w:hyperlink>
    </w:p>
    <w:p w:rsidR="00484093" w:rsidRDefault="00484093" w:rsidP="00484093">
      <w:pPr>
        <w:pStyle w:val="Heading2"/>
        <w:spacing w:before="0" w:beforeAutospacing="0" w:after="180" w:afterAutospacing="0"/>
        <w:rPr>
          <w:color w:val="1A1A1F"/>
        </w:rPr>
      </w:pPr>
      <w:r>
        <w:rPr>
          <w:color w:val="1A1A1F"/>
        </w:rPr>
        <w:t>Shell access from virtually anywhere</w:t>
      </w:r>
    </w:p>
    <w:p w:rsidR="00484093" w:rsidRDefault="00484093" w:rsidP="00484093">
      <w:pPr>
        <w:pStyle w:val="NormalWeb"/>
        <w:spacing w:before="180" w:beforeAutospacing="0" w:after="0" w:afterAutospacing="0"/>
      </w:pPr>
      <w:r>
        <w:t>Connect to Azure using an authenticated, browser-based shell experience that’s hosted in the cloud and accessible from virtually anywhere. Azure Cloud Shell is assigned per unique user account and automatically authenticated with each session. Get a modern command-line experience from multiple access points, including the </w:t>
      </w:r>
      <w:hyperlink r:id="rId12" w:history="1">
        <w:r>
          <w:rPr>
            <w:rStyle w:val="Hyperlink"/>
            <w:rFonts w:eastAsiaTheme="majorEastAsia"/>
            <w:color w:val="0062AD"/>
          </w:rPr>
          <w:t>Azure portal</w:t>
        </w:r>
      </w:hyperlink>
      <w:r>
        <w:t>, </w:t>
      </w:r>
      <w:hyperlink r:id="rId13" w:history="1">
        <w:r>
          <w:rPr>
            <w:rStyle w:val="Hyperlink"/>
            <w:rFonts w:eastAsiaTheme="majorEastAsia"/>
            <w:color w:val="0062AD"/>
          </w:rPr>
          <w:t>shell.azure.com</w:t>
        </w:r>
      </w:hyperlink>
      <w:r>
        <w:t>, </w:t>
      </w:r>
      <w:hyperlink r:id="rId14" w:history="1">
        <w:r>
          <w:rPr>
            <w:rStyle w:val="Hyperlink"/>
            <w:rFonts w:eastAsiaTheme="majorEastAsia"/>
            <w:color w:val="0062AD"/>
          </w:rPr>
          <w:t>Azure mobile app</w:t>
        </w:r>
      </w:hyperlink>
      <w:r>
        <w:t>, Azure docs (e.g. </w:t>
      </w:r>
      <w:hyperlink r:id="rId15" w:history="1">
        <w:r>
          <w:rPr>
            <w:rStyle w:val="Hyperlink"/>
            <w:rFonts w:eastAsiaTheme="majorEastAsia"/>
            <w:color w:val="0062AD"/>
          </w:rPr>
          <w:t>Azure CLI</w:t>
        </w:r>
      </w:hyperlink>
      <w:r>
        <w:t>, </w:t>
      </w:r>
      <w:hyperlink r:id="rId16" w:history="1">
        <w:r>
          <w:rPr>
            <w:rStyle w:val="Hyperlink"/>
            <w:rFonts w:eastAsiaTheme="majorEastAsia"/>
            <w:color w:val="0062AD"/>
          </w:rPr>
          <w:t>Azure PowerShell</w:t>
        </w:r>
      </w:hyperlink>
      <w:r>
        <w:t>), and </w:t>
      </w:r>
      <w:hyperlink r:id="rId17" w:history="1">
        <w:r>
          <w:rPr>
            <w:rStyle w:val="Hyperlink"/>
            <w:rFonts w:eastAsiaTheme="majorEastAsia"/>
            <w:color w:val="0062AD"/>
          </w:rPr>
          <w:t>VS Code Azure Account extension</w:t>
        </w:r>
      </w:hyperlink>
      <w:r>
        <w:t>.</w:t>
      </w:r>
    </w:p>
    <w:p w:rsidR="00484093" w:rsidRDefault="00484093" w:rsidP="00484093">
      <w:pPr>
        <w:jc w:val="center"/>
      </w:pPr>
      <w:r>
        <w:rPr>
          <w:noProof/>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A8AB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484093" w:rsidRDefault="00484093" w:rsidP="00484093">
      <w:pPr>
        <w:jc w:val="center"/>
      </w:pPr>
      <w:r>
        <w:rPr>
          <w:noProof/>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2DF2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484093" w:rsidRDefault="00484093" w:rsidP="00484093">
      <w:pPr>
        <w:pStyle w:val="Heading2"/>
        <w:spacing w:before="0" w:beforeAutospacing="0" w:after="180" w:afterAutospacing="0"/>
        <w:rPr>
          <w:color w:val="1A1A1F"/>
        </w:rPr>
      </w:pPr>
      <w:r>
        <w:rPr>
          <w:color w:val="1A1A1F"/>
        </w:rPr>
        <w:t>Choose your preferred shell experience</w:t>
      </w:r>
    </w:p>
    <w:p w:rsidR="00484093" w:rsidRDefault="00484093" w:rsidP="00484093">
      <w:pPr>
        <w:pStyle w:val="NormalWeb"/>
        <w:spacing w:before="180" w:beforeAutospacing="0" w:after="0" w:afterAutospacing="0"/>
      </w:pPr>
      <w:r>
        <w:lastRenderedPageBreak/>
        <w:t>Azure Cloud Shell gives you the flexibility of choosing the shell experience that best suits the way you work. Both Bash and PowerShell experiences are available.</w:t>
      </w:r>
    </w:p>
    <w:p w:rsidR="00484093" w:rsidRDefault="00484093" w:rsidP="00484093">
      <w:pPr>
        <w:pStyle w:val="Heading2"/>
        <w:spacing w:before="0" w:beforeAutospacing="0" w:after="180" w:afterAutospacing="0"/>
        <w:rPr>
          <w:color w:val="1A1A1F"/>
        </w:rPr>
      </w:pPr>
      <w:r>
        <w:rPr>
          <w:color w:val="1A1A1F"/>
        </w:rPr>
        <w:t>Common tools and programming languages included</w:t>
      </w:r>
    </w:p>
    <w:p w:rsidR="00484093" w:rsidRDefault="00484093" w:rsidP="00484093">
      <w:pPr>
        <w:pStyle w:val="NormalWeb"/>
        <w:spacing w:before="180" w:beforeAutospacing="0" w:after="0" w:afterAutospacing="0"/>
      </w:pPr>
      <w:r>
        <w:t>Microsoft routinely maintains and updates Cloud Shell, which comes equipped with commonly used CLI tools including Linux shell interpreters, PowerShell modules, Azure tools, text editors, source control, build tools, container tools, database tools, and more. Cloud Shell also includes language support for several popular programming languages such as Node.js, .NET, and Python.</w:t>
      </w:r>
    </w:p>
    <w:p w:rsidR="00484093" w:rsidRDefault="00484093" w:rsidP="00484093">
      <w:pPr>
        <w:jc w:val="center"/>
      </w:pPr>
      <w:r>
        <w:rPr>
          <w:noProof/>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C4EF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484093" w:rsidRDefault="00484093" w:rsidP="00484093">
      <w:pPr>
        <w:jc w:val="center"/>
      </w:pPr>
      <w:r>
        <w:rPr>
          <w:noProof/>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E5A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rsidR="00484093" w:rsidRDefault="00484093" w:rsidP="00484093">
      <w:pPr>
        <w:pStyle w:val="Heading2"/>
        <w:spacing w:before="0" w:beforeAutospacing="0" w:after="180" w:afterAutospacing="0"/>
        <w:rPr>
          <w:color w:val="1A1A1F"/>
        </w:rPr>
      </w:pPr>
      <w:r>
        <w:rPr>
          <w:color w:val="1A1A1F"/>
        </w:rPr>
        <w:t>Persist your files in attached cloud storage</w:t>
      </w:r>
    </w:p>
    <w:p w:rsidR="00484093" w:rsidRDefault="00484093" w:rsidP="00484093">
      <w:pPr>
        <w:pStyle w:val="NormalWeb"/>
        <w:spacing w:before="180" w:beforeAutospacing="0" w:after="0" w:afterAutospacing="0"/>
      </w:pPr>
      <w:r>
        <w:t>Cloud Shell attaches an Azure Files share to persist your data. On first use, Cloud Shell will prompt to create a file share in Azure Files (or attach an existing one) to persist your data across sessions, and Cloud Shell will automatically re-attach it for subsequent sessions.</w:t>
      </w:r>
    </w:p>
    <w:p w:rsidR="00484093" w:rsidRDefault="00484093" w:rsidP="00484093">
      <w:pPr>
        <w:pStyle w:val="Heading2"/>
        <w:spacing w:before="0" w:beforeAutospacing="0" w:after="180" w:afterAutospacing="0"/>
        <w:rPr>
          <w:color w:val="1A1A1F"/>
        </w:rPr>
      </w:pPr>
      <w:r>
        <w:rPr>
          <w:color w:val="1A1A1F"/>
        </w:rPr>
        <w:t>Create and edit files in the Cloud Shell editor</w:t>
      </w:r>
    </w:p>
    <w:p w:rsidR="00484093" w:rsidRDefault="00484093" w:rsidP="00484093">
      <w:pPr>
        <w:pStyle w:val="NormalWeb"/>
        <w:spacing w:before="180" w:beforeAutospacing="0" w:after="0" w:afterAutospacing="0"/>
      </w:pPr>
      <w:r>
        <w:t>Cloud Shell offers an integrated file editor built on the open-source </w:t>
      </w:r>
      <w:hyperlink r:id="rId18" w:history="1">
        <w:r>
          <w:rPr>
            <w:rStyle w:val="Hyperlink"/>
            <w:rFonts w:eastAsiaTheme="majorEastAsia"/>
            <w:color w:val="0062AD"/>
          </w:rPr>
          <w:t>Monaco Editor</w:t>
        </w:r>
      </w:hyperlink>
      <w:r>
        <w:t>. Simply run "code." in Cloud Shell to enter a lightweight file editing experience integrated directly into the Cloud Shell window. Create and edit files that will be automatically synced to your backing Azure Files share.</w:t>
      </w:r>
    </w:p>
    <w:p w:rsidR="00484093" w:rsidRDefault="00484093" w:rsidP="00484093">
      <w:pPr>
        <w:jc w:val="center"/>
      </w:pPr>
      <w:r>
        <w:rPr>
          <w:noProof/>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DD60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rsidR="00484093" w:rsidRDefault="00484093" w:rsidP="00484093">
      <w:pPr>
        <w:pStyle w:val="Heading2"/>
        <w:spacing w:before="0" w:beforeAutospacing="0" w:after="0" w:afterAutospacing="0"/>
        <w:rPr>
          <w:color w:val="1A1A1F"/>
        </w:rPr>
      </w:pPr>
      <w:r>
        <w:rPr>
          <w:color w:val="1A1A1F"/>
        </w:rPr>
        <w:t>Related products and services</w:t>
      </w:r>
    </w:p>
    <w:p w:rsidR="00484093" w:rsidRDefault="00484093" w:rsidP="00484093">
      <w:pPr>
        <w:rPr>
          <w:rStyle w:val="Hyperlink"/>
          <w:color w:val="0062AD"/>
          <w:u w:val="none"/>
        </w:rPr>
      </w:pPr>
      <w:r>
        <w:fldChar w:fldCharType="begin"/>
      </w:r>
      <w:r>
        <w:instrText xml:space="preserve"> HYPERLINK "https://azure.microsoft.com/en-us/features/azure-portal/" </w:instrText>
      </w:r>
      <w:r>
        <w:fldChar w:fldCharType="separate"/>
      </w:r>
    </w:p>
    <w:p w:rsidR="00484093" w:rsidRDefault="00484093" w:rsidP="00484093">
      <w:pPr>
        <w:pStyle w:val="Heading3"/>
        <w:spacing w:before="150" w:after="135"/>
        <w:rPr>
          <w:color w:val="2E2E33"/>
        </w:rPr>
      </w:pPr>
      <w:r>
        <w:rPr>
          <w:color w:val="2E2E33"/>
        </w:rPr>
        <w:t>Microsoft Azure portal</w:t>
      </w:r>
    </w:p>
    <w:p w:rsidR="00484093" w:rsidRDefault="00484093" w:rsidP="00484093">
      <w:r>
        <w:fldChar w:fldCharType="end"/>
      </w:r>
    </w:p>
    <w:p w:rsidR="00484093" w:rsidRDefault="00484093" w:rsidP="00484093">
      <w:pPr>
        <w:pStyle w:val="NormalWeb"/>
        <w:spacing w:before="180" w:beforeAutospacing="0" w:after="0" w:afterAutospacing="0"/>
      </w:pPr>
      <w:r>
        <w:t>Build, manage, and monitor all Azure products in a single, unified console</w:t>
      </w:r>
    </w:p>
    <w:p w:rsidR="00484093" w:rsidRPr="00484093" w:rsidRDefault="00484093" w:rsidP="00484093">
      <w:pPr>
        <w:shd w:val="clear" w:color="auto" w:fill="FFFFFF"/>
        <w:spacing w:before="180" w:after="0" w:line="240" w:lineRule="auto"/>
        <w:rPr>
          <w:rFonts w:ascii="Segoe UI" w:eastAsia="Times New Roman" w:hAnsi="Segoe UI" w:cs="Segoe UI"/>
          <w:color w:val="4C4C51"/>
          <w:sz w:val="24"/>
          <w:szCs w:val="24"/>
        </w:rPr>
      </w:pPr>
      <w:bookmarkStart w:id="0" w:name="_GoBack"/>
      <w:bookmarkEnd w:id="0"/>
    </w:p>
    <w:p w:rsidR="005A37EF" w:rsidRDefault="00484093"/>
    <w:sectPr w:rsidR="005A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405"/>
    <w:multiLevelType w:val="multilevel"/>
    <w:tmpl w:val="A03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85052"/>
    <w:multiLevelType w:val="multilevel"/>
    <w:tmpl w:val="50B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93"/>
    <w:rsid w:val="00484093"/>
    <w:rsid w:val="007C1499"/>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E953"/>
  <w15:chartTrackingRefBased/>
  <w15:docId w15:val="{D6498BB6-7D13-4CE4-8B4A-43B5BF0A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4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0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40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4093"/>
    <w:rPr>
      <w:color w:val="0000FF"/>
      <w:u w:val="single"/>
    </w:rPr>
  </w:style>
  <w:style w:type="character" w:customStyle="1" w:styleId="Heading1Char">
    <w:name w:val="Heading 1 Char"/>
    <w:basedOn w:val="DefaultParagraphFont"/>
    <w:link w:val="Heading1"/>
    <w:uiPriority w:val="9"/>
    <w:rsid w:val="004840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093"/>
    <w:rPr>
      <w:rFonts w:asciiTheme="majorHAnsi" w:eastAsiaTheme="majorEastAsia" w:hAnsiTheme="majorHAnsi" w:cstheme="majorBidi"/>
      <w:color w:val="1F3763" w:themeColor="accent1" w:themeShade="7F"/>
      <w:sz w:val="24"/>
      <w:szCs w:val="24"/>
    </w:rPr>
  </w:style>
  <w:style w:type="paragraph" w:customStyle="1" w:styleId="text-heading3">
    <w:name w:val="text-heading3"/>
    <w:basedOn w:val="Normal"/>
    <w:rsid w:val="004840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nav-title">
    <w:name w:val="sub-nav-title"/>
    <w:basedOn w:val="Normal"/>
    <w:rsid w:val="004840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362190">
      <w:bodyDiv w:val="1"/>
      <w:marLeft w:val="0"/>
      <w:marRight w:val="0"/>
      <w:marTop w:val="0"/>
      <w:marBottom w:val="0"/>
      <w:divBdr>
        <w:top w:val="none" w:sz="0" w:space="0" w:color="auto"/>
        <w:left w:val="none" w:sz="0" w:space="0" w:color="auto"/>
        <w:bottom w:val="none" w:sz="0" w:space="0" w:color="auto"/>
        <w:right w:val="none" w:sz="0" w:space="0" w:color="auto"/>
      </w:divBdr>
      <w:divsChild>
        <w:div w:id="1628928375">
          <w:marLeft w:val="0"/>
          <w:marRight w:val="0"/>
          <w:marTop w:val="0"/>
          <w:marBottom w:val="0"/>
          <w:divBdr>
            <w:top w:val="none" w:sz="0" w:space="0" w:color="auto"/>
            <w:left w:val="none" w:sz="0" w:space="0" w:color="auto"/>
            <w:bottom w:val="none" w:sz="0" w:space="0" w:color="auto"/>
            <w:right w:val="none" w:sz="0" w:space="0" w:color="auto"/>
          </w:divBdr>
          <w:divsChild>
            <w:div w:id="1757052031">
              <w:marLeft w:val="0"/>
              <w:marRight w:val="0"/>
              <w:marTop w:val="0"/>
              <w:marBottom w:val="0"/>
              <w:divBdr>
                <w:top w:val="none" w:sz="0" w:space="0" w:color="auto"/>
                <w:left w:val="none" w:sz="0" w:space="0" w:color="auto"/>
                <w:bottom w:val="none" w:sz="0" w:space="0" w:color="auto"/>
                <w:right w:val="none" w:sz="0" w:space="0" w:color="auto"/>
              </w:divBdr>
            </w:div>
            <w:div w:id="1096249512">
              <w:marLeft w:val="0"/>
              <w:marRight w:val="0"/>
              <w:marTop w:val="360"/>
              <w:marBottom w:val="0"/>
              <w:divBdr>
                <w:top w:val="none" w:sz="0" w:space="0" w:color="auto"/>
                <w:left w:val="none" w:sz="0" w:space="0" w:color="auto"/>
                <w:bottom w:val="none" w:sz="0" w:space="0" w:color="auto"/>
                <w:right w:val="none" w:sz="0" w:space="0" w:color="auto"/>
              </w:divBdr>
            </w:div>
            <w:div w:id="2066026733">
              <w:marLeft w:val="0"/>
              <w:marRight w:val="0"/>
              <w:marTop w:val="720"/>
              <w:marBottom w:val="0"/>
              <w:divBdr>
                <w:top w:val="none" w:sz="0" w:space="0" w:color="auto"/>
                <w:left w:val="none" w:sz="0" w:space="0" w:color="auto"/>
                <w:bottom w:val="none" w:sz="0" w:space="0" w:color="auto"/>
                <w:right w:val="none" w:sz="0" w:space="0" w:color="auto"/>
              </w:divBdr>
            </w:div>
          </w:divsChild>
        </w:div>
        <w:div w:id="945575085">
          <w:marLeft w:val="0"/>
          <w:marRight w:val="0"/>
          <w:marTop w:val="0"/>
          <w:marBottom w:val="0"/>
          <w:divBdr>
            <w:top w:val="none" w:sz="0" w:space="0" w:color="auto"/>
            <w:left w:val="none" w:sz="0" w:space="0" w:color="auto"/>
            <w:bottom w:val="none" w:sz="0" w:space="0" w:color="auto"/>
            <w:right w:val="none" w:sz="0" w:space="0" w:color="auto"/>
          </w:divBdr>
          <w:divsChild>
            <w:div w:id="321809710">
              <w:marLeft w:val="0"/>
              <w:marRight w:val="0"/>
              <w:marTop w:val="0"/>
              <w:marBottom w:val="0"/>
              <w:divBdr>
                <w:top w:val="none" w:sz="0" w:space="0" w:color="auto"/>
                <w:left w:val="none" w:sz="0" w:space="0" w:color="auto"/>
                <w:bottom w:val="none" w:sz="0" w:space="0" w:color="auto"/>
                <w:right w:val="none" w:sz="0" w:space="0" w:color="auto"/>
              </w:divBdr>
            </w:div>
          </w:divsChild>
        </w:div>
        <w:div w:id="202400151">
          <w:marLeft w:val="0"/>
          <w:marRight w:val="0"/>
          <w:marTop w:val="0"/>
          <w:marBottom w:val="0"/>
          <w:divBdr>
            <w:top w:val="none" w:sz="0" w:space="0" w:color="auto"/>
            <w:left w:val="none" w:sz="0" w:space="0" w:color="auto"/>
            <w:bottom w:val="none" w:sz="0" w:space="0" w:color="auto"/>
            <w:right w:val="none" w:sz="0" w:space="0" w:color="auto"/>
          </w:divBdr>
          <w:divsChild>
            <w:div w:id="85617278">
              <w:marLeft w:val="0"/>
              <w:marRight w:val="0"/>
              <w:marTop w:val="0"/>
              <w:marBottom w:val="0"/>
              <w:divBdr>
                <w:top w:val="none" w:sz="0" w:space="0" w:color="auto"/>
                <w:left w:val="none" w:sz="0" w:space="0" w:color="auto"/>
                <w:bottom w:val="none" w:sz="0" w:space="0" w:color="auto"/>
                <w:right w:val="none" w:sz="0" w:space="0" w:color="auto"/>
              </w:divBdr>
            </w:div>
          </w:divsChild>
        </w:div>
        <w:div w:id="988633545">
          <w:marLeft w:val="0"/>
          <w:marRight w:val="0"/>
          <w:marTop w:val="540"/>
          <w:marBottom w:val="0"/>
          <w:divBdr>
            <w:top w:val="single" w:sz="6" w:space="27" w:color="DEDEDE"/>
            <w:left w:val="none" w:sz="0" w:space="0" w:color="auto"/>
            <w:bottom w:val="none" w:sz="0" w:space="0" w:color="auto"/>
            <w:right w:val="none" w:sz="0" w:space="0" w:color="auto"/>
          </w:divBdr>
          <w:divsChild>
            <w:div w:id="123626204">
              <w:marLeft w:val="0"/>
              <w:marRight w:val="0"/>
              <w:marTop w:val="0"/>
              <w:marBottom w:val="0"/>
              <w:divBdr>
                <w:top w:val="none" w:sz="0" w:space="0" w:color="auto"/>
                <w:left w:val="none" w:sz="0" w:space="0" w:color="auto"/>
                <w:bottom w:val="none" w:sz="0" w:space="0" w:color="auto"/>
                <w:right w:val="none" w:sz="0" w:space="0" w:color="auto"/>
              </w:divBdr>
            </w:div>
          </w:divsChild>
        </w:div>
        <w:div w:id="2141730051">
          <w:marLeft w:val="0"/>
          <w:marRight w:val="0"/>
          <w:marTop w:val="540"/>
          <w:marBottom w:val="0"/>
          <w:divBdr>
            <w:top w:val="single" w:sz="6" w:space="27" w:color="DEDEDE"/>
            <w:left w:val="none" w:sz="0" w:space="0" w:color="auto"/>
            <w:bottom w:val="none" w:sz="0" w:space="0" w:color="auto"/>
            <w:right w:val="none" w:sz="0" w:space="0" w:color="auto"/>
          </w:divBdr>
          <w:divsChild>
            <w:div w:id="513031582">
              <w:marLeft w:val="0"/>
              <w:marRight w:val="0"/>
              <w:marTop w:val="0"/>
              <w:marBottom w:val="0"/>
              <w:divBdr>
                <w:top w:val="none" w:sz="0" w:space="0" w:color="auto"/>
                <w:left w:val="none" w:sz="0" w:space="0" w:color="auto"/>
                <w:bottom w:val="none" w:sz="0" w:space="0" w:color="auto"/>
                <w:right w:val="none" w:sz="0" w:space="0" w:color="auto"/>
              </w:divBdr>
            </w:div>
          </w:divsChild>
        </w:div>
        <w:div w:id="865631481">
          <w:marLeft w:val="0"/>
          <w:marRight w:val="0"/>
          <w:marTop w:val="540"/>
          <w:marBottom w:val="0"/>
          <w:divBdr>
            <w:top w:val="single" w:sz="6" w:space="27" w:color="DEDEDE"/>
            <w:left w:val="none" w:sz="0" w:space="0" w:color="auto"/>
            <w:bottom w:val="none" w:sz="0" w:space="0" w:color="auto"/>
            <w:right w:val="none" w:sz="0" w:space="0" w:color="auto"/>
          </w:divBdr>
          <w:divsChild>
            <w:div w:id="1467166044">
              <w:marLeft w:val="0"/>
              <w:marRight w:val="0"/>
              <w:marTop w:val="0"/>
              <w:marBottom w:val="0"/>
              <w:divBdr>
                <w:top w:val="none" w:sz="0" w:space="0" w:color="auto"/>
                <w:left w:val="none" w:sz="0" w:space="0" w:color="auto"/>
                <w:bottom w:val="none" w:sz="0" w:space="0" w:color="auto"/>
                <w:right w:val="none" w:sz="0" w:space="0" w:color="auto"/>
              </w:divBdr>
            </w:div>
          </w:divsChild>
        </w:div>
        <w:div w:id="560796376">
          <w:marLeft w:val="0"/>
          <w:marRight w:val="0"/>
          <w:marTop w:val="540"/>
          <w:marBottom w:val="0"/>
          <w:divBdr>
            <w:top w:val="single" w:sz="6" w:space="27" w:color="DEDEDE"/>
            <w:left w:val="none" w:sz="0" w:space="0" w:color="auto"/>
            <w:bottom w:val="none" w:sz="0" w:space="0" w:color="auto"/>
            <w:right w:val="none" w:sz="0" w:space="0" w:color="auto"/>
          </w:divBdr>
          <w:divsChild>
            <w:div w:id="191261114">
              <w:marLeft w:val="0"/>
              <w:marRight w:val="0"/>
              <w:marTop w:val="0"/>
              <w:marBottom w:val="0"/>
              <w:divBdr>
                <w:top w:val="none" w:sz="0" w:space="0" w:color="auto"/>
                <w:left w:val="none" w:sz="0" w:space="0" w:color="auto"/>
                <w:bottom w:val="none" w:sz="0" w:space="0" w:color="auto"/>
                <w:right w:val="none" w:sz="0" w:space="0" w:color="auto"/>
              </w:divBdr>
            </w:div>
          </w:divsChild>
        </w:div>
        <w:div w:id="1662461624">
          <w:marLeft w:val="0"/>
          <w:marRight w:val="0"/>
          <w:marTop w:val="0"/>
          <w:marBottom w:val="0"/>
          <w:divBdr>
            <w:top w:val="none" w:sz="0" w:space="0" w:color="auto"/>
            <w:left w:val="none" w:sz="0" w:space="0" w:color="auto"/>
            <w:bottom w:val="none" w:sz="0" w:space="0" w:color="auto"/>
            <w:right w:val="none" w:sz="0" w:space="0" w:color="auto"/>
          </w:divBdr>
        </w:div>
        <w:div w:id="1003237923">
          <w:marLeft w:val="0"/>
          <w:marRight w:val="0"/>
          <w:marTop w:val="720"/>
          <w:marBottom w:val="0"/>
          <w:divBdr>
            <w:top w:val="none" w:sz="0" w:space="0" w:color="auto"/>
            <w:left w:val="none" w:sz="0" w:space="0" w:color="auto"/>
            <w:bottom w:val="none" w:sz="0" w:space="0" w:color="auto"/>
            <w:right w:val="none" w:sz="0" w:space="0" w:color="auto"/>
          </w:divBdr>
          <w:divsChild>
            <w:div w:id="886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eatures/azure-portal/availability/" TargetMode="External"/><Relationship Id="rId13" Type="http://schemas.openxmlformats.org/officeDocument/2006/relationships/hyperlink" Target="https://shell.azure.com/" TargetMode="External"/><Relationship Id="rId18" Type="http://schemas.openxmlformats.org/officeDocument/2006/relationships/hyperlink" Target="https://github.com/Microsoft/monaco-editor" TargetMode="External"/><Relationship Id="rId3" Type="http://schemas.openxmlformats.org/officeDocument/2006/relationships/settings" Target="settings.xml"/><Relationship Id="rId7" Type="http://schemas.openxmlformats.org/officeDocument/2006/relationships/hyperlink" Target="https://docs.microsoft.com/en-us/azure/azure-portal-overview" TargetMode="External"/><Relationship Id="rId12" Type="http://schemas.openxmlformats.org/officeDocument/2006/relationships/hyperlink" Target="https://portal.azure.com/" TargetMode="External"/><Relationship Id="rId17" Type="http://schemas.openxmlformats.org/officeDocument/2006/relationships/hyperlink" Target="https://marketplace.visualstudio.com/items?itemName=ms-vscode.azure-account" TargetMode="External"/><Relationship Id="rId2" Type="http://schemas.openxmlformats.org/officeDocument/2006/relationships/styles" Target="styles.xml"/><Relationship Id="rId16" Type="http://schemas.openxmlformats.org/officeDocument/2006/relationships/hyperlink" Target="https://docs.microsoft.com/en-us/powershell/azure/get-started-azureps?view=azurermps-6.8.1&amp;viewFallbackFrom=azurermps-6.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en-us/features/cloud-shell/" TargetMode="External"/><Relationship Id="rId11" Type="http://schemas.openxmlformats.org/officeDocument/2006/relationships/hyperlink" Target="https://docs.microsoft.com/en-us/azure/cloud-shell/overview/" TargetMode="External"/><Relationship Id="rId5" Type="http://schemas.openxmlformats.org/officeDocument/2006/relationships/hyperlink" Target="https://azure.microsoft.com/en-us/features/azure-portal/" TargetMode="External"/><Relationship Id="rId15" Type="http://schemas.openxmlformats.org/officeDocument/2006/relationships/hyperlink" Target="https://docs.microsoft.com/en-us/cli/azure/overview?view=azure-cli-latest" TargetMode="External"/><Relationship Id="rId10" Type="http://schemas.openxmlformats.org/officeDocument/2006/relationships/hyperlink" Target="https://azure.microsoft.com/en-us/pricing/details/cloud-she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free/" TargetMode="External"/><Relationship Id="rId14" Type="http://schemas.openxmlformats.org/officeDocument/2006/relationships/hyperlink" Target="https://azure.microsoft.com/en-us/features/azure-portal/mobil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2019-11-24T18:42:00Z</dcterms:created>
  <dcterms:modified xsi:type="dcterms:W3CDTF">2019-11-24T19:10:00Z</dcterms:modified>
</cp:coreProperties>
</file>