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E4FC1" w14:textId="3CF94066" w:rsidR="00156E2E" w:rsidRPr="00663CA4" w:rsidRDefault="00156E2E">
      <w:pPr>
        <w:rPr>
          <w:rFonts w:cstheme="minorHAnsi"/>
        </w:rPr>
      </w:pPr>
    </w:p>
    <w:p w14:paraId="412865D1" w14:textId="6D3856AB" w:rsidR="00491613" w:rsidRPr="00663CA4" w:rsidRDefault="004854AF">
      <w:pPr>
        <w:rPr>
          <w:rFonts w:cstheme="minorHAnsi"/>
        </w:rPr>
      </w:pPr>
      <w:hyperlink r:id="rId7" w:history="1">
        <w:r w:rsidRPr="00663CA4">
          <w:rPr>
            <w:rStyle w:val="Hyperlink"/>
            <w:rFonts w:cstheme="minorHAnsi"/>
          </w:rPr>
          <w:t>ACDS Introduction.pdf</w:t>
        </w:r>
      </w:hyperlink>
      <w:r w:rsidRPr="00663CA4">
        <w:rPr>
          <w:rFonts w:cstheme="minorHAnsi"/>
        </w:rPr>
        <w:t xml:space="preserve"> </w:t>
      </w:r>
      <w:proofErr w:type="gramStart"/>
      <w:r w:rsidRPr="00663CA4">
        <w:rPr>
          <w:rFonts w:cstheme="minorHAnsi"/>
        </w:rPr>
        <w:t>Brief</w:t>
      </w:r>
      <w:proofErr w:type="gramEnd"/>
    </w:p>
    <w:p w14:paraId="40F854E8" w14:textId="77777777" w:rsidR="00491613" w:rsidRPr="00491613" w:rsidRDefault="00491613" w:rsidP="00491613">
      <w:pPr>
        <w:shd w:val="clear" w:color="auto" w:fill="FFFFFF"/>
        <w:spacing w:after="0" w:line="240" w:lineRule="auto"/>
        <w:jc w:val="center"/>
        <w:rPr>
          <w:rFonts w:eastAsia="Times New Roman" w:cstheme="minorHAnsi"/>
        </w:rPr>
      </w:pPr>
      <w:r w:rsidRPr="00491613">
        <w:rPr>
          <w:rFonts w:eastAsia="Times New Roman" w:cstheme="minorHAnsi"/>
        </w:rPr>
        <w:t>•</w:t>
      </w:r>
    </w:p>
    <w:p w14:paraId="23A2E09C" w14:textId="65014985" w:rsidR="00491613" w:rsidRPr="00491613" w:rsidRDefault="00491613" w:rsidP="00491613">
      <w:pPr>
        <w:shd w:val="clear" w:color="auto" w:fill="FFFFFF"/>
        <w:spacing w:after="0" w:line="240" w:lineRule="auto"/>
        <w:rPr>
          <w:rFonts w:eastAsia="Times New Roman" w:cstheme="minorHAnsi"/>
        </w:rPr>
      </w:pPr>
      <w:r w:rsidRPr="00491613">
        <w:rPr>
          <w:rFonts w:eastAsia="Times New Roman" w:cstheme="minorHAnsi"/>
        </w:rPr>
        <w:t>Data Mart</w:t>
      </w:r>
      <w:r w:rsidRPr="00663CA4">
        <w:rPr>
          <w:rFonts w:eastAsia="Times New Roman" w:cstheme="minorHAnsi"/>
        </w:rPr>
        <w:t xml:space="preserve"> – </w:t>
      </w:r>
      <w:r w:rsidRPr="00491613">
        <w:rPr>
          <w:rFonts w:eastAsia="Times New Roman" w:cstheme="minorHAnsi"/>
        </w:rPr>
        <w:t xml:space="preserve">a collection of data assets that can be used </w:t>
      </w:r>
      <w:proofErr w:type="gramStart"/>
      <w:r w:rsidRPr="00491613">
        <w:rPr>
          <w:rFonts w:eastAsia="Times New Roman" w:cstheme="minorHAnsi"/>
        </w:rPr>
        <w:t>together</w:t>
      </w:r>
      <w:proofErr w:type="gramEnd"/>
      <w:r w:rsidRPr="00491613">
        <w:rPr>
          <w:rFonts w:eastAsia="Times New Roman" w:cstheme="minorHAnsi"/>
        </w:rPr>
        <w:t xml:space="preserve"> </w:t>
      </w:r>
    </w:p>
    <w:p w14:paraId="3A8F74E6" w14:textId="77777777" w:rsidR="00491613" w:rsidRPr="00491613" w:rsidRDefault="00491613" w:rsidP="00491613">
      <w:pPr>
        <w:shd w:val="clear" w:color="auto" w:fill="FFFFFF"/>
        <w:spacing w:after="0" w:line="240" w:lineRule="auto"/>
        <w:rPr>
          <w:rFonts w:eastAsia="Times New Roman" w:cstheme="minorHAnsi"/>
        </w:rPr>
      </w:pPr>
      <w:r w:rsidRPr="00491613">
        <w:rPr>
          <w:rFonts w:eastAsia="Times New Roman" w:cstheme="minorHAnsi"/>
        </w:rPr>
        <w:t xml:space="preserve">to answer business questions, comprised individual data </w:t>
      </w:r>
      <w:proofErr w:type="gramStart"/>
      <w:r w:rsidRPr="00491613">
        <w:rPr>
          <w:rFonts w:eastAsia="Times New Roman" w:cstheme="minorHAnsi"/>
        </w:rPr>
        <w:t>assets</w:t>
      </w:r>
      <w:proofErr w:type="gramEnd"/>
      <w:r w:rsidRPr="00491613">
        <w:rPr>
          <w:rFonts w:eastAsia="Times New Roman" w:cstheme="minorHAnsi"/>
        </w:rPr>
        <w:t xml:space="preserve"> </w:t>
      </w:r>
    </w:p>
    <w:p w14:paraId="2C84662F" w14:textId="77777777" w:rsidR="00491613" w:rsidRPr="00491613" w:rsidRDefault="00491613" w:rsidP="00491613">
      <w:pPr>
        <w:shd w:val="clear" w:color="auto" w:fill="FFFFFF"/>
        <w:spacing w:after="0" w:line="240" w:lineRule="auto"/>
        <w:rPr>
          <w:rFonts w:eastAsia="Times New Roman" w:cstheme="minorHAnsi"/>
        </w:rPr>
      </w:pPr>
      <w:r w:rsidRPr="00491613">
        <w:rPr>
          <w:rFonts w:eastAsia="Times New Roman" w:cstheme="minorHAnsi"/>
        </w:rPr>
        <w:t xml:space="preserve">that are either facts or dimensions, typically built with a specific </w:t>
      </w:r>
    </w:p>
    <w:p w14:paraId="6E50EF9D" w14:textId="77777777" w:rsidR="00491613" w:rsidRPr="00491613" w:rsidRDefault="00491613" w:rsidP="00491613">
      <w:pPr>
        <w:shd w:val="clear" w:color="auto" w:fill="FFFFFF"/>
        <w:spacing w:after="0" w:line="240" w:lineRule="auto"/>
        <w:rPr>
          <w:rFonts w:eastAsia="Times New Roman" w:cstheme="minorHAnsi"/>
        </w:rPr>
      </w:pPr>
      <w:r w:rsidRPr="00491613">
        <w:rPr>
          <w:rFonts w:eastAsia="Times New Roman" w:cstheme="minorHAnsi"/>
        </w:rPr>
        <w:t>purpose in mind</w:t>
      </w:r>
    </w:p>
    <w:p w14:paraId="3D4E9548" w14:textId="7BAF3CAE" w:rsidR="00491613" w:rsidRPr="00491613" w:rsidRDefault="00491613" w:rsidP="00491613">
      <w:pPr>
        <w:shd w:val="clear" w:color="auto" w:fill="FFFFFF"/>
        <w:spacing w:after="0" w:line="240" w:lineRule="auto"/>
        <w:rPr>
          <w:rFonts w:eastAsia="Times New Roman" w:cstheme="minorHAnsi"/>
        </w:rPr>
      </w:pPr>
      <w:r w:rsidRPr="00491613">
        <w:rPr>
          <w:rFonts w:eastAsia="Times New Roman" w:cstheme="minorHAnsi"/>
        </w:rPr>
        <w:t>Facts</w:t>
      </w:r>
      <w:r w:rsidRPr="00663CA4">
        <w:rPr>
          <w:rFonts w:eastAsia="Times New Roman" w:cstheme="minorHAnsi"/>
        </w:rPr>
        <w:t xml:space="preserve"> </w:t>
      </w:r>
      <w:r w:rsidRPr="00491613">
        <w:rPr>
          <w:rFonts w:eastAsia="Times New Roman" w:cstheme="minorHAnsi"/>
        </w:rPr>
        <w:t>–</w:t>
      </w:r>
      <w:r w:rsidRPr="00663CA4">
        <w:rPr>
          <w:rFonts w:eastAsia="Times New Roman" w:cstheme="minorHAnsi"/>
        </w:rPr>
        <w:t xml:space="preserve"> </w:t>
      </w:r>
      <w:r w:rsidRPr="00491613">
        <w:rPr>
          <w:rFonts w:eastAsia="Times New Roman" w:cstheme="minorHAnsi"/>
        </w:rPr>
        <w:t xml:space="preserve">a data asset containing recorded values of </w:t>
      </w:r>
      <w:proofErr w:type="gramStart"/>
      <w:r w:rsidRPr="00491613">
        <w:rPr>
          <w:rFonts w:eastAsia="Times New Roman" w:cstheme="minorHAnsi"/>
        </w:rPr>
        <w:t>some</w:t>
      </w:r>
      <w:proofErr w:type="gramEnd"/>
      <w:r w:rsidRPr="00491613">
        <w:rPr>
          <w:rFonts w:eastAsia="Times New Roman" w:cstheme="minorHAnsi"/>
        </w:rPr>
        <w:t xml:space="preserve"> </w:t>
      </w:r>
    </w:p>
    <w:p w14:paraId="0AC1D02A" w14:textId="77777777" w:rsidR="00491613" w:rsidRPr="00491613" w:rsidRDefault="00491613" w:rsidP="00491613">
      <w:pPr>
        <w:shd w:val="clear" w:color="auto" w:fill="FFFFFF"/>
        <w:spacing w:after="0" w:line="240" w:lineRule="auto"/>
        <w:rPr>
          <w:rFonts w:eastAsia="Times New Roman" w:cstheme="minorHAnsi"/>
        </w:rPr>
      </w:pPr>
      <w:r w:rsidRPr="00491613">
        <w:rPr>
          <w:rFonts w:eastAsia="Times New Roman" w:cstheme="minorHAnsi"/>
        </w:rPr>
        <w:t>transactional or business process</w:t>
      </w:r>
    </w:p>
    <w:p w14:paraId="41C615F0" w14:textId="66D9BD70" w:rsidR="00491613" w:rsidRPr="00491613" w:rsidRDefault="00491613" w:rsidP="00491613">
      <w:pPr>
        <w:shd w:val="clear" w:color="auto" w:fill="FFFFFF"/>
        <w:spacing w:after="0" w:line="240" w:lineRule="auto"/>
        <w:rPr>
          <w:rFonts w:eastAsia="Times New Roman" w:cstheme="minorHAnsi"/>
        </w:rPr>
      </w:pPr>
      <w:r w:rsidRPr="00491613">
        <w:rPr>
          <w:rFonts w:eastAsia="Times New Roman" w:cstheme="minorHAnsi"/>
        </w:rPr>
        <w:t>Dimension</w:t>
      </w:r>
      <w:r w:rsidRPr="00663CA4">
        <w:rPr>
          <w:rFonts w:eastAsia="Times New Roman" w:cstheme="minorHAnsi"/>
        </w:rPr>
        <w:t xml:space="preserve"> </w:t>
      </w:r>
      <w:r w:rsidRPr="00491613">
        <w:rPr>
          <w:rFonts w:eastAsia="Times New Roman" w:cstheme="minorHAnsi"/>
        </w:rPr>
        <w:t>–</w:t>
      </w:r>
      <w:r w:rsidRPr="00663CA4">
        <w:rPr>
          <w:rFonts w:eastAsia="Times New Roman" w:cstheme="minorHAnsi"/>
        </w:rPr>
        <w:t xml:space="preserve"> </w:t>
      </w:r>
      <w:r w:rsidRPr="00491613">
        <w:rPr>
          <w:rFonts w:eastAsia="Times New Roman" w:cstheme="minorHAnsi"/>
        </w:rPr>
        <w:t xml:space="preserve">a data asset containing information about the </w:t>
      </w:r>
    </w:p>
    <w:p w14:paraId="67446A02" w14:textId="77777777" w:rsidR="00491613" w:rsidRPr="00491613" w:rsidRDefault="00491613" w:rsidP="00491613">
      <w:pPr>
        <w:shd w:val="clear" w:color="auto" w:fill="FFFFFF"/>
        <w:spacing w:after="0" w:line="240" w:lineRule="auto"/>
        <w:rPr>
          <w:rFonts w:eastAsia="Times New Roman" w:cstheme="minorHAnsi"/>
        </w:rPr>
      </w:pPr>
      <w:r w:rsidRPr="00491613">
        <w:rPr>
          <w:rFonts w:eastAsia="Times New Roman" w:cstheme="minorHAnsi"/>
        </w:rPr>
        <w:t>attributes of a given domain (product, store, date, household)</w:t>
      </w:r>
    </w:p>
    <w:p w14:paraId="203C32EF" w14:textId="6F852BA6" w:rsidR="00491613" w:rsidRPr="00491613" w:rsidRDefault="00491613" w:rsidP="00491613">
      <w:pPr>
        <w:shd w:val="clear" w:color="auto" w:fill="FFFFFF"/>
        <w:spacing w:after="0" w:line="240" w:lineRule="auto"/>
        <w:rPr>
          <w:rFonts w:eastAsia="Times New Roman" w:cstheme="minorHAnsi"/>
        </w:rPr>
      </w:pPr>
      <w:r w:rsidRPr="00491613">
        <w:rPr>
          <w:rFonts w:eastAsia="Times New Roman" w:cstheme="minorHAnsi"/>
        </w:rPr>
        <w:t>Derived</w:t>
      </w:r>
      <w:r w:rsidRPr="00663CA4">
        <w:rPr>
          <w:rFonts w:eastAsia="Times New Roman" w:cstheme="minorHAnsi"/>
        </w:rPr>
        <w:t xml:space="preserve"> </w:t>
      </w:r>
      <w:r w:rsidRPr="00491613">
        <w:rPr>
          <w:rFonts w:eastAsia="Times New Roman" w:cstheme="minorHAnsi"/>
        </w:rPr>
        <w:t>–</w:t>
      </w:r>
      <w:r w:rsidRPr="00663CA4">
        <w:rPr>
          <w:rFonts w:eastAsia="Times New Roman" w:cstheme="minorHAnsi"/>
        </w:rPr>
        <w:t xml:space="preserve"> </w:t>
      </w:r>
      <w:r w:rsidRPr="00491613">
        <w:rPr>
          <w:rFonts w:eastAsia="Times New Roman" w:cstheme="minorHAnsi"/>
        </w:rPr>
        <w:t xml:space="preserve">for example, segmentations are considered </w:t>
      </w:r>
      <w:proofErr w:type="gramStart"/>
      <w:r w:rsidRPr="00491613">
        <w:rPr>
          <w:rFonts w:eastAsia="Times New Roman" w:cstheme="minorHAnsi"/>
        </w:rPr>
        <w:t>somewhere</w:t>
      </w:r>
      <w:proofErr w:type="gramEnd"/>
      <w:r w:rsidRPr="00491613">
        <w:rPr>
          <w:rFonts w:eastAsia="Times New Roman" w:cstheme="minorHAnsi"/>
        </w:rPr>
        <w:t xml:space="preserve"> </w:t>
      </w:r>
    </w:p>
    <w:p w14:paraId="407AB27F" w14:textId="77777777" w:rsidR="00491613" w:rsidRPr="00491613" w:rsidRDefault="00491613" w:rsidP="00491613">
      <w:pPr>
        <w:shd w:val="clear" w:color="auto" w:fill="FFFFFF"/>
        <w:spacing w:after="0" w:line="240" w:lineRule="auto"/>
        <w:rPr>
          <w:rFonts w:eastAsia="Times New Roman" w:cstheme="minorHAnsi"/>
        </w:rPr>
      </w:pPr>
      <w:r w:rsidRPr="00491613">
        <w:rPr>
          <w:rFonts w:eastAsia="Times New Roman" w:cstheme="minorHAnsi"/>
        </w:rPr>
        <w:t xml:space="preserve">in between fact and dimensions, these are considered as </w:t>
      </w:r>
      <w:proofErr w:type="gramStart"/>
      <w:r w:rsidRPr="00491613">
        <w:rPr>
          <w:rFonts w:eastAsia="Times New Roman" w:cstheme="minorHAnsi"/>
        </w:rPr>
        <w:t>historic</w:t>
      </w:r>
      <w:proofErr w:type="gramEnd"/>
      <w:r w:rsidRPr="00491613">
        <w:rPr>
          <w:rFonts w:eastAsia="Times New Roman" w:cstheme="minorHAnsi"/>
        </w:rPr>
        <w:t xml:space="preserve"> </w:t>
      </w:r>
    </w:p>
    <w:p w14:paraId="3E1E8A67" w14:textId="77777777" w:rsidR="00491613" w:rsidRPr="00491613" w:rsidRDefault="00491613" w:rsidP="00491613">
      <w:pPr>
        <w:shd w:val="clear" w:color="auto" w:fill="FFFFFF"/>
        <w:spacing w:after="0" w:line="240" w:lineRule="auto"/>
        <w:rPr>
          <w:rFonts w:eastAsia="Times New Roman" w:cstheme="minorHAnsi"/>
        </w:rPr>
      </w:pPr>
      <w:r w:rsidRPr="00491613">
        <w:rPr>
          <w:rFonts w:eastAsia="Times New Roman" w:cstheme="minorHAnsi"/>
        </w:rPr>
        <w:t xml:space="preserve">records, tied to a specific point in </w:t>
      </w:r>
      <w:proofErr w:type="gramStart"/>
      <w:r w:rsidRPr="00491613">
        <w:rPr>
          <w:rFonts w:eastAsia="Times New Roman" w:cstheme="minorHAnsi"/>
        </w:rPr>
        <w:t>time</w:t>
      </w:r>
      <w:proofErr w:type="gramEnd"/>
    </w:p>
    <w:p w14:paraId="34B06A36" w14:textId="5C812465" w:rsidR="00491613" w:rsidRPr="00663CA4" w:rsidRDefault="00491613" w:rsidP="00491613">
      <w:pPr>
        <w:shd w:val="clear" w:color="auto" w:fill="FFFFFF"/>
        <w:spacing w:after="0" w:line="240" w:lineRule="auto"/>
        <w:jc w:val="center"/>
        <w:rPr>
          <w:rFonts w:eastAsia="Times New Roman" w:cstheme="minorHAnsi"/>
        </w:rPr>
      </w:pPr>
      <w:r w:rsidRPr="00491613">
        <w:rPr>
          <w:rFonts w:eastAsia="Times New Roman" w:cstheme="minorHAnsi"/>
        </w:rPr>
        <w:t xml:space="preserve">© 84.51 </w:t>
      </w:r>
      <w:proofErr w:type="gramStart"/>
      <w:r w:rsidRPr="00491613">
        <w:rPr>
          <w:rFonts w:eastAsia="Times New Roman" w:cstheme="minorHAnsi"/>
        </w:rPr>
        <w:t>̊  |</w:t>
      </w:r>
      <w:proofErr w:type="gramEnd"/>
      <w:r w:rsidRPr="00491613">
        <w:rPr>
          <w:rFonts w:eastAsia="Times New Roman" w:cstheme="minorHAnsi"/>
        </w:rPr>
        <w:t xml:space="preserve">  2022  |  CONFIDENTIAL  |</w:t>
      </w:r>
      <w:r w:rsidRPr="00663CA4">
        <w:rPr>
          <w:rFonts w:cstheme="minorHAnsi"/>
          <w:noProof/>
        </w:rPr>
        <w:drawing>
          <wp:inline distT="0" distB="0" distL="0" distR="0" wp14:anchorId="3E27466F" wp14:editId="4C04195B">
            <wp:extent cx="5943600" cy="3855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1540" w14:textId="17DB6FC8" w:rsidR="00491613" w:rsidRPr="00663CA4" w:rsidRDefault="00491613" w:rsidP="00491613">
      <w:pPr>
        <w:shd w:val="clear" w:color="auto" w:fill="FFFFFF"/>
        <w:spacing w:after="0" w:line="240" w:lineRule="auto"/>
        <w:jc w:val="center"/>
        <w:rPr>
          <w:rFonts w:eastAsia="Times New Roman" w:cstheme="minorHAnsi"/>
        </w:rPr>
      </w:pPr>
      <w:r w:rsidRPr="00663CA4">
        <w:rPr>
          <w:rFonts w:cstheme="minorHAnsi"/>
          <w:noProof/>
        </w:rPr>
        <w:lastRenderedPageBreak/>
        <w:drawing>
          <wp:inline distT="0" distB="0" distL="0" distR="0" wp14:anchorId="121AF85F" wp14:editId="7228B8D8">
            <wp:extent cx="5943600" cy="55168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019A" w14:textId="608855D2" w:rsidR="00663CA4" w:rsidRDefault="00663CA4">
      <w:pPr>
        <w:rPr>
          <w:rFonts w:eastAsia="Times New Roman" w:cstheme="minorHAnsi"/>
        </w:rPr>
      </w:pPr>
      <w:r>
        <w:rPr>
          <w:rFonts w:eastAsia="Times New Roman" w:cstheme="minorHAnsi"/>
        </w:rPr>
        <w:br w:type="page"/>
      </w:r>
    </w:p>
    <w:p w14:paraId="69514FE6" w14:textId="77777777" w:rsidR="00FF6258" w:rsidRPr="00663CA4" w:rsidRDefault="00FF6258" w:rsidP="00FF6258">
      <w:pPr>
        <w:shd w:val="clear" w:color="auto" w:fill="FFFFFF"/>
        <w:spacing w:after="0" w:line="240" w:lineRule="auto"/>
        <w:rPr>
          <w:rFonts w:eastAsia="Times New Roman" w:cstheme="minorHAnsi"/>
        </w:rPr>
      </w:pPr>
    </w:p>
    <w:p w14:paraId="04E8EDEF" w14:textId="69BFF51C" w:rsidR="00FF6258" w:rsidRPr="00FF6258" w:rsidRDefault="00AF11A6" w:rsidP="00FF6258">
      <w:pPr>
        <w:shd w:val="clear" w:color="auto" w:fill="FFFFFF"/>
        <w:spacing w:after="0" w:line="240" w:lineRule="auto"/>
        <w:rPr>
          <w:rFonts w:eastAsia="Times New Roman" w:cstheme="minorHAnsi"/>
        </w:rPr>
      </w:pPr>
      <w:hyperlink r:id="rId10" w:history="1">
        <w:r w:rsidR="00FF6258" w:rsidRPr="00FF6258">
          <w:rPr>
            <w:rStyle w:val="Hyperlink"/>
            <w:rFonts w:eastAsia="Times New Roman" w:cstheme="minorHAnsi"/>
          </w:rPr>
          <w:t>Transaction Item Fact</w:t>
        </w:r>
      </w:hyperlink>
    </w:p>
    <w:p w14:paraId="5FC6769B" w14:textId="77777777" w:rsidR="00FF6258" w:rsidRPr="00663CA4" w:rsidRDefault="00FF6258" w:rsidP="00AF11A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</w:rPr>
      </w:pPr>
      <w:r w:rsidRPr="00663CA4">
        <w:rPr>
          <w:rFonts w:eastAsia="Times New Roman" w:cstheme="minorHAnsi"/>
        </w:rPr>
        <w:t xml:space="preserve">Key: </w:t>
      </w:r>
      <w:proofErr w:type="spellStart"/>
      <w:r w:rsidRPr="00663CA4">
        <w:rPr>
          <w:rFonts w:eastAsia="Times New Roman" w:cstheme="minorHAnsi"/>
        </w:rPr>
        <w:t>transaction_code</w:t>
      </w:r>
      <w:proofErr w:type="spellEnd"/>
      <w:r w:rsidRPr="00663CA4">
        <w:rPr>
          <w:rFonts w:eastAsia="Times New Roman" w:cstheme="minorHAnsi"/>
        </w:rPr>
        <w:t xml:space="preserve">, </w:t>
      </w:r>
      <w:proofErr w:type="spellStart"/>
      <w:r w:rsidRPr="00663CA4">
        <w:rPr>
          <w:rFonts w:eastAsia="Times New Roman" w:cstheme="minorHAnsi"/>
        </w:rPr>
        <w:t>gtin_no</w:t>
      </w:r>
      <w:proofErr w:type="spellEnd"/>
      <w:r w:rsidRPr="00663CA4">
        <w:rPr>
          <w:rFonts w:eastAsia="Times New Roman" w:cstheme="minorHAnsi"/>
        </w:rPr>
        <w:t xml:space="preserve">: </w:t>
      </w:r>
    </w:p>
    <w:p w14:paraId="4365E295" w14:textId="373AA486" w:rsidR="00FF6258" w:rsidRPr="00663CA4" w:rsidRDefault="00FF6258" w:rsidP="00AF11A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</w:rPr>
      </w:pPr>
      <w:r w:rsidRPr="00663CA4">
        <w:rPr>
          <w:rFonts w:eastAsia="Times New Roman" w:cstheme="minorHAnsi"/>
        </w:rPr>
        <w:t xml:space="preserve">Provides details about every item scanned at Kroger. </w:t>
      </w:r>
    </w:p>
    <w:p w14:paraId="36B24D70" w14:textId="77777777" w:rsidR="00FF6258" w:rsidRPr="00663CA4" w:rsidRDefault="00FF6258" w:rsidP="00AF11A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</w:rPr>
      </w:pPr>
      <w:r w:rsidRPr="00663CA4">
        <w:rPr>
          <w:rFonts w:eastAsia="Times New Roman" w:cstheme="minorHAnsi"/>
        </w:rPr>
        <w:t xml:space="preserve">To speed up development and minimize cost, we should use the sample mart (subset of </w:t>
      </w:r>
      <w:proofErr w:type="gramStart"/>
      <w:r w:rsidRPr="00663CA4">
        <w:rPr>
          <w:rFonts w:eastAsia="Times New Roman" w:cstheme="minorHAnsi"/>
        </w:rPr>
        <w:t>our</w:t>
      </w:r>
      <w:proofErr w:type="gramEnd"/>
      <w:r w:rsidRPr="00663CA4">
        <w:rPr>
          <w:rFonts w:eastAsia="Times New Roman" w:cstheme="minorHAnsi"/>
        </w:rPr>
        <w:t xml:space="preserve"> </w:t>
      </w:r>
    </w:p>
    <w:p w14:paraId="71519D52" w14:textId="77777777" w:rsidR="00FF6258" w:rsidRPr="00663CA4" w:rsidRDefault="00FF6258" w:rsidP="00AF11A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</w:rPr>
      </w:pPr>
      <w:r w:rsidRPr="00663CA4">
        <w:rPr>
          <w:rFonts w:eastAsia="Times New Roman" w:cstheme="minorHAnsi"/>
        </w:rPr>
        <w:t xml:space="preserve">transaction data).  </w:t>
      </w:r>
    </w:p>
    <w:p w14:paraId="120D4266" w14:textId="50B7E733" w:rsidR="00FF6258" w:rsidRPr="00663CA4" w:rsidRDefault="00FF6258" w:rsidP="00AF11A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</w:rPr>
      </w:pPr>
      <w:r w:rsidRPr="00663CA4">
        <w:rPr>
          <w:rFonts w:eastAsia="Times New Roman" w:cstheme="minorHAnsi"/>
        </w:rPr>
        <w:t xml:space="preserve">This a simple sample (1% of households) and should not be used as a statistical sample. </w:t>
      </w:r>
    </w:p>
    <w:p w14:paraId="51889D8D" w14:textId="3A2D62C6" w:rsidR="00FF6258" w:rsidRPr="00663CA4" w:rsidRDefault="00FF6258" w:rsidP="00AF11A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</w:rPr>
      </w:pPr>
      <w:r w:rsidRPr="00663CA4">
        <w:rPr>
          <w:rFonts w:eastAsia="Times New Roman" w:cstheme="minorHAnsi"/>
        </w:rPr>
        <w:t xml:space="preserve">Default parameter in </w:t>
      </w:r>
      <w:proofErr w:type="spellStart"/>
      <w:r w:rsidRPr="00663CA4">
        <w:rPr>
          <w:rFonts w:eastAsia="Times New Roman" w:cstheme="minorHAnsi"/>
        </w:rPr>
        <w:t>Effodat</w:t>
      </w:r>
      <w:proofErr w:type="spellEnd"/>
    </w:p>
    <w:p w14:paraId="5CDD9EF6" w14:textId="77777777" w:rsidR="00FF6258" w:rsidRPr="00491613" w:rsidRDefault="00FF6258" w:rsidP="00491613">
      <w:pPr>
        <w:shd w:val="clear" w:color="auto" w:fill="FFFFFF"/>
        <w:spacing w:after="0" w:line="240" w:lineRule="auto"/>
        <w:jc w:val="center"/>
        <w:rPr>
          <w:rFonts w:eastAsia="Times New Roman" w:cstheme="minorHAnsi"/>
        </w:rPr>
      </w:pPr>
    </w:p>
    <w:p w14:paraId="30AAD658" w14:textId="6A67CE29" w:rsidR="00253789" w:rsidRPr="00253789" w:rsidRDefault="00253789" w:rsidP="00253789">
      <w:pPr>
        <w:shd w:val="clear" w:color="auto" w:fill="FFFFFF"/>
        <w:spacing w:after="0" w:line="240" w:lineRule="auto"/>
        <w:rPr>
          <w:rFonts w:eastAsia="Times New Roman" w:cstheme="minorHAnsi"/>
        </w:rPr>
      </w:pPr>
      <w:hyperlink r:id="rId11" w:history="1">
        <w:r w:rsidRPr="00253789">
          <w:rPr>
            <w:rStyle w:val="Hyperlink"/>
            <w:rFonts w:eastAsia="Times New Roman" w:cstheme="minorHAnsi"/>
          </w:rPr>
          <w:t>Product Dimension</w:t>
        </w:r>
      </w:hyperlink>
    </w:p>
    <w:p w14:paraId="293EAB59" w14:textId="7CD3EB90" w:rsidR="00253789" w:rsidRPr="00253789" w:rsidRDefault="00253789" w:rsidP="00253789">
      <w:pPr>
        <w:shd w:val="clear" w:color="auto" w:fill="FFFFFF"/>
        <w:spacing w:after="0" w:line="240" w:lineRule="auto"/>
        <w:rPr>
          <w:rFonts w:eastAsia="Times New Roman" w:cstheme="minorHAnsi"/>
        </w:rPr>
      </w:pPr>
      <w:r w:rsidRPr="00253789">
        <w:rPr>
          <w:rFonts w:eastAsia="Times New Roman" w:cstheme="minorHAnsi"/>
        </w:rPr>
        <w:t xml:space="preserve">•Key: </w:t>
      </w:r>
      <w:proofErr w:type="spellStart"/>
      <w:r w:rsidRPr="00253789">
        <w:rPr>
          <w:rFonts w:eastAsia="Times New Roman" w:cstheme="minorHAnsi"/>
        </w:rPr>
        <w:t>gtin_no</w:t>
      </w:r>
      <w:proofErr w:type="spellEnd"/>
    </w:p>
    <w:p w14:paraId="1A70B722" w14:textId="57ADD0C8" w:rsidR="00253789" w:rsidRPr="00253789" w:rsidRDefault="00253789" w:rsidP="00253789">
      <w:pPr>
        <w:shd w:val="clear" w:color="auto" w:fill="FFFFFF"/>
        <w:spacing w:after="0" w:line="240" w:lineRule="auto"/>
        <w:rPr>
          <w:rFonts w:eastAsia="Times New Roman" w:cstheme="minorHAnsi"/>
        </w:rPr>
      </w:pPr>
      <w:r w:rsidRPr="00253789">
        <w:rPr>
          <w:rFonts w:eastAsia="Times New Roman" w:cstheme="minorHAnsi"/>
        </w:rPr>
        <w:t xml:space="preserve">•Information about products from PID (Kroger), but not comprehensive of all product attributes. </w:t>
      </w:r>
    </w:p>
    <w:p w14:paraId="78AA7FF5" w14:textId="3CC1DE51" w:rsidR="00253789" w:rsidRPr="00253789" w:rsidRDefault="00253789" w:rsidP="00253789">
      <w:pPr>
        <w:shd w:val="clear" w:color="auto" w:fill="FFFFFF"/>
        <w:spacing w:after="0" w:line="240" w:lineRule="auto"/>
        <w:rPr>
          <w:rFonts w:eastAsia="Times New Roman" w:cstheme="minorHAnsi"/>
        </w:rPr>
      </w:pPr>
      <w:r w:rsidRPr="00253789">
        <w:rPr>
          <w:rFonts w:eastAsia="Times New Roman" w:cstheme="minorHAnsi"/>
        </w:rPr>
        <w:t xml:space="preserve">•Contains enterprise product hierarchy. We use the PID hierarchy. Learn more </w:t>
      </w:r>
      <w:hyperlink r:id="rId12" w:history="1">
        <w:r w:rsidRPr="00253789">
          <w:rPr>
            <w:rStyle w:val="Hyperlink"/>
            <w:rFonts w:eastAsia="Times New Roman" w:cstheme="minorHAnsi"/>
          </w:rPr>
          <w:t>her</w:t>
        </w:r>
        <w:r w:rsidRPr="00253789">
          <w:rPr>
            <w:rStyle w:val="Hyperlink"/>
            <w:rFonts w:eastAsia="Times New Roman" w:cstheme="minorHAnsi"/>
          </w:rPr>
          <w:t>e</w:t>
        </w:r>
      </w:hyperlink>
      <w:r w:rsidRPr="00253789">
        <w:rPr>
          <w:rFonts w:eastAsia="Times New Roman" w:cstheme="minorHAnsi"/>
        </w:rPr>
        <w:t>.</w:t>
      </w:r>
    </w:p>
    <w:p w14:paraId="18DF20FE" w14:textId="427ED721" w:rsidR="00253789" w:rsidRPr="00253789" w:rsidRDefault="00253789" w:rsidP="00253789">
      <w:pPr>
        <w:shd w:val="clear" w:color="auto" w:fill="FFFFFF"/>
        <w:spacing w:after="0" w:line="240" w:lineRule="auto"/>
        <w:rPr>
          <w:rFonts w:eastAsia="Times New Roman" w:cstheme="minorHAnsi"/>
        </w:rPr>
      </w:pPr>
      <w:r w:rsidRPr="00253789">
        <w:rPr>
          <w:rFonts w:eastAsia="Times New Roman" w:cstheme="minorHAnsi"/>
        </w:rPr>
        <w:t xml:space="preserve">•Learn more about </w:t>
      </w:r>
      <w:r w:rsidRPr="00253789">
        <w:rPr>
          <w:rFonts w:eastAsia="Times New Roman" w:cstheme="minorHAnsi"/>
          <w:highlight w:val="yellow"/>
        </w:rPr>
        <w:t>UPC</w:t>
      </w:r>
      <w:r w:rsidRPr="00253789">
        <w:rPr>
          <w:rFonts w:eastAsia="Times New Roman" w:cstheme="minorHAnsi"/>
        </w:rPr>
        <w:t xml:space="preserve">s </w:t>
      </w:r>
      <w:hyperlink r:id="rId13" w:history="1">
        <w:r w:rsidRPr="00253789">
          <w:rPr>
            <w:rStyle w:val="Hyperlink"/>
            <w:rFonts w:eastAsia="Times New Roman" w:cstheme="minorHAnsi"/>
          </w:rPr>
          <w:t>h</w:t>
        </w:r>
        <w:r w:rsidRPr="00253789">
          <w:rPr>
            <w:rStyle w:val="Hyperlink"/>
            <w:rFonts w:eastAsia="Times New Roman" w:cstheme="minorHAnsi"/>
          </w:rPr>
          <w:t>ere</w:t>
        </w:r>
      </w:hyperlink>
    </w:p>
    <w:p w14:paraId="43017116" w14:textId="77777777" w:rsidR="00253789" w:rsidRPr="00253789" w:rsidRDefault="00253789" w:rsidP="00253789">
      <w:pPr>
        <w:shd w:val="clear" w:color="auto" w:fill="FFFFFF"/>
        <w:spacing w:after="0" w:line="240" w:lineRule="auto"/>
        <w:rPr>
          <w:rFonts w:eastAsia="Times New Roman" w:cstheme="minorHAnsi"/>
        </w:rPr>
      </w:pPr>
      <w:r w:rsidRPr="00253789">
        <w:rPr>
          <w:rFonts w:eastAsia="Times New Roman" w:cstheme="minorHAnsi"/>
        </w:rPr>
        <w:t>.</w:t>
      </w:r>
    </w:p>
    <w:p w14:paraId="51C63F29" w14:textId="5B5E8342" w:rsidR="00253789" w:rsidRPr="00253789" w:rsidRDefault="00253789" w:rsidP="00253789">
      <w:pPr>
        <w:shd w:val="clear" w:color="auto" w:fill="FFFFFF"/>
        <w:spacing w:after="0" w:line="240" w:lineRule="auto"/>
        <w:rPr>
          <w:rFonts w:eastAsia="Times New Roman" w:cstheme="minorHAnsi"/>
        </w:rPr>
      </w:pPr>
      <w:r w:rsidRPr="00253789">
        <w:rPr>
          <w:rFonts w:eastAsia="Times New Roman" w:cstheme="minorHAnsi"/>
        </w:rPr>
        <w:t>–Scan UPC</w:t>
      </w:r>
    </w:p>
    <w:p w14:paraId="576EBE21" w14:textId="53DE636D" w:rsidR="00253789" w:rsidRPr="00253789" w:rsidRDefault="00253789" w:rsidP="00253789">
      <w:pPr>
        <w:shd w:val="clear" w:color="auto" w:fill="FFFFFF"/>
        <w:spacing w:after="0" w:line="240" w:lineRule="auto"/>
        <w:rPr>
          <w:rFonts w:eastAsia="Times New Roman" w:cstheme="minorHAnsi"/>
        </w:rPr>
      </w:pPr>
      <w:r w:rsidRPr="00253789">
        <w:rPr>
          <w:rFonts w:eastAsia="Times New Roman" w:cstheme="minorHAnsi"/>
        </w:rPr>
        <w:t>–Base UPC</w:t>
      </w:r>
    </w:p>
    <w:p w14:paraId="3F2F617D" w14:textId="341BB148" w:rsidR="00253789" w:rsidRPr="00253789" w:rsidRDefault="00253789" w:rsidP="00253789">
      <w:pPr>
        <w:shd w:val="clear" w:color="auto" w:fill="FFFFFF"/>
        <w:spacing w:after="0" w:line="240" w:lineRule="auto"/>
        <w:rPr>
          <w:rFonts w:eastAsia="Times New Roman" w:cstheme="minorHAnsi"/>
        </w:rPr>
      </w:pPr>
      <w:r w:rsidRPr="00253789">
        <w:rPr>
          <w:rFonts w:eastAsia="Times New Roman" w:cstheme="minorHAnsi"/>
        </w:rPr>
        <w:t>–PLU (global and retailer)</w:t>
      </w:r>
    </w:p>
    <w:p w14:paraId="1C6C4831" w14:textId="77777777" w:rsidR="00253789" w:rsidRPr="00253789" w:rsidRDefault="00253789" w:rsidP="00253789">
      <w:pPr>
        <w:shd w:val="clear" w:color="auto" w:fill="FFFFFF"/>
        <w:spacing w:after="0" w:line="240" w:lineRule="auto"/>
        <w:rPr>
          <w:rFonts w:eastAsia="Times New Roman" w:cstheme="minorHAnsi"/>
        </w:rPr>
      </w:pPr>
      <w:r w:rsidRPr="00253789">
        <w:rPr>
          <w:rFonts w:eastAsia="Times New Roman" w:cstheme="minorHAnsi"/>
        </w:rPr>
        <w:t>Markdown</w:t>
      </w:r>
    </w:p>
    <w:p w14:paraId="659857AE" w14:textId="1D21FD45" w:rsidR="00253789" w:rsidRPr="00253789" w:rsidRDefault="00253789" w:rsidP="00253789">
      <w:pPr>
        <w:shd w:val="clear" w:color="auto" w:fill="FFFFFF"/>
        <w:spacing w:after="0" w:line="240" w:lineRule="auto"/>
        <w:rPr>
          <w:rFonts w:eastAsia="Times New Roman" w:cstheme="minorHAnsi"/>
        </w:rPr>
      </w:pPr>
      <w:r w:rsidRPr="00253789">
        <w:rPr>
          <w:rFonts w:eastAsia="Times New Roman" w:cstheme="minorHAnsi"/>
        </w:rPr>
        <w:t>–</w:t>
      </w:r>
      <w:r w:rsidRPr="00253789">
        <w:rPr>
          <w:rFonts w:eastAsia="Times New Roman" w:cstheme="minorHAnsi"/>
          <w:highlight w:val="yellow"/>
        </w:rPr>
        <w:t>RPB</w:t>
      </w:r>
    </w:p>
    <w:p w14:paraId="5E226569" w14:textId="3BFE114A" w:rsidR="00491613" w:rsidRPr="00663CA4" w:rsidRDefault="00491613">
      <w:pPr>
        <w:rPr>
          <w:rFonts w:cstheme="minorHAnsi"/>
        </w:rPr>
      </w:pPr>
    </w:p>
    <w:p w14:paraId="33168513" w14:textId="77777777" w:rsidR="00057CC3" w:rsidRPr="00663CA4" w:rsidRDefault="00057CC3" w:rsidP="00057CC3">
      <w:pPr>
        <w:pStyle w:val="NoSpacing"/>
        <w:rPr>
          <w:rFonts w:cstheme="minorHAnsi"/>
        </w:rPr>
      </w:pPr>
      <w:r w:rsidRPr="00663CA4">
        <w:rPr>
          <w:rFonts w:cstheme="minorHAnsi"/>
        </w:rPr>
        <w:t xml:space="preserve">Store Dimension </w:t>
      </w:r>
    </w:p>
    <w:p w14:paraId="3951226A" w14:textId="77777777" w:rsidR="00057CC3" w:rsidRPr="00663CA4" w:rsidRDefault="00057CC3" w:rsidP="00057CC3">
      <w:pPr>
        <w:pStyle w:val="NoSpacing"/>
        <w:rPr>
          <w:rFonts w:cstheme="minorHAnsi"/>
        </w:rPr>
      </w:pPr>
      <w:r w:rsidRPr="00663CA4">
        <w:rPr>
          <w:rFonts w:cstheme="minorHAnsi"/>
        </w:rPr>
        <w:t xml:space="preserve">• Key: </w:t>
      </w:r>
      <w:proofErr w:type="spellStart"/>
      <w:r w:rsidRPr="00663CA4">
        <w:rPr>
          <w:rFonts w:cstheme="minorHAnsi"/>
        </w:rPr>
        <w:t>store_code</w:t>
      </w:r>
      <w:proofErr w:type="spellEnd"/>
      <w:r w:rsidRPr="00663CA4">
        <w:rPr>
          <w:rFonts w:cstheme="minorHAnsi"/>
        </w:rPr>
        <w:t xml:space="preserve"> </w:t>
      </w:r>
    </w:p>
    <w:p w14:paraId="7E349203" w14:textId="77777777" w:rsidR="00057CC3" w:rsidRPr="00663CA4" w:rsidRDefault="00057CC3" w:rsidP="00057CC3">
      <w:pPr>
        <w:pStyle w:val="NoSpacing"/>
        <w:rPr>
          <w:rFonts w:cstheme="minorHAnsi"/>
        </w:rPr>
      </w:pPr>
      <w:r w:rsidRPr="00663CA4">
        <w:rPr>
          <w:rFonts w:cstheme="minorHAnsi"/>
        </w:rPr>
        <w:t xml:space="preserve">• Watch out! Store numbers are not unique! </w:t>
      </w:r>
    </w:p>
    <w:p w14:paraId="40F590D3" w14:textId="77777777" w:rsidR="00057CC3" w:rsidRPr="00663CA4" w:rsidRDefault="00057CC3" w:rsidP="00057CC3">
      <w:pPr>
        <w:pStyle w:val="NoSpacing"/>
        <w:rPr>
          <w:rFonts w:cstheme="minorHAnsi"/>
        </w:rPr>
      </w:pPr>
      <w:r w:rsidRPr="00663CA4">
        <w:rPr>
          <w:rFonts w:cstheme="minorHAnsi"/>
        </w:rPr>
        <w:t xml:space="preserve">• Use </w:t>
      </w:r>
      <w:proofErr w:type="spellStart"/>
      <w:r w:rsidRPr="00663CA4">
        <w:rPr>
          <w:rFonts w:cstheme="minorHAnsi"/>
        </w:rPr>
        <w:t>geo_div_no</w:t>
      </w:r>
      <w:proofErr w:type="spellEnd"/>
      <w:r w:rsidRPr="00663CA4">
        <w:rPr>
          <w:rFonts w:cstheme="minorHAnsi"/>
        </w:rPr>
        <w:t xml:space="preserve">, instead of </w:t>
      </w:r>
      <w:proofErr w:type="spellStart"/>
      <w:r w:rsidRPr="00663CA4">
        <w:rPr>
          <w:rFonts w:cstheme="minorHAnsi"/>
        </w:rPr>
        <w:t>mgt_div_no</w:t>
      </w:r>
      <w:proofErr w:type="spellEnd"/>
      <w:r w:rsidRPr="00663CA4">
        <w:rPr>
          <w:rFonts w:cstheme="minorHAnsi"/>
        </w:rPr>
        <w:t xml:space="preserve">, to identify </w:t>
      </w:r>
      <w:proofErr w:type="spellStart"/>
      <w:r w:rsidRPr="00663CA4">
        <w:rPr>
          <w:rFonts w:cstheme="minorHAnsi"/>
        </w:rPr>
        <w:t>identify</w:t>
      </w:r>
      <w:proofErr w:type="spellEnd"/>
      <w:r w:rsidRPr="00663CA4">
        <w:rPr>
          <w:rFonts w:cstheme="minorHAnsi"/>
        </w:rPr>
        <w:t xml:space="preserve"> division. </w:t>
      </w:r>
    </w:p>
    <w:p w14:paraId="1CEA19D4" w14:textId="4E94F1DD" w:rsidR="00057CC3" w:rsidRPr="00663CA4" w:rsidRDefault="00057CC3" w:rsidP="00057CC3">
      <w:pPr>
        <w:pStyle w:val="NoSpacing"/>
        <w:rPr>
          <w:rFonts w:cstheme="minorHAnsi"/>
        </w:rPr>
      </w:pPr>
      <w:r w:rsidRPr="00663CA4">
        <w:rPr>
          <w:rFonts w:cstheme="minorHAnsi"/>
        </w:rPr>
        <w:t xml:space="preserve">• Do not use </w:t>
      </w:r>
      <w:proofErr w:type="spellStart"/>
      <w:r w:rsidRPr="00663CA4">
        <w:rPr>
          <w:rFonts w:cstheme="minorHAnsi"/>
        </w:rPr>
        <w:t>sto_opn_fl</w:t>
      </w:r>
      <w:proofErr w:type="spellEnd"/>
      <w:r w:rsidRPr="00663CA4">
        <w:rPr>
          <w:rFonts w:cstheme="minorHAnsi"/>
        </w:rPr>
        <w:t xml:space="preserve"> to determine if a store is open. Instead join the store dimension to transactions and pull stores with valid transactions within a recent </w:t>
      </w:r>
      <w:proofErr w:type="gramStart"/>
      <w:r w:rsidRPr="00663CA4">
        <w:rPr>
          <w:rFonts w:cstheme="minorHAnsi"/>
        </w:rPr>
        <w:t>timeframe</w:t>
      </w:r>
      <w:proofErr w:type="gramEnd"/>
    </w:p>
    <w:p w14:paraId="430F9370" w14:textId="4797F598" w:rsidR="00057CC3" w:rsidRPr="00663CA4" w:rsidRDefault="00057CC3" w:rsidP="00057CC3">
      <w:pPr>
        <w:pStyle w:val="NoSpacing"/>
        <w:rPr>
          <w:rFonts w:cstheme="minorHAnsi"/>
        </w:rPr>
      </w:pPr>
    </w:p>
    <w:p w14:paraId="7D498A26" w14:textId="77777777" w:rsidR="00057CC3" w:rsidRPr="00663CA4" w:rsidRDefault="00057CC3" w:rsidP="00057CC3">
      <w:pPr>
        <w:pStyle w:val="NoSpacing"/>
        <w:rPr>
          <w:rFonts w:cstheme="minorHAnsi"/>
        </w:rPr>
      </w:pPr>
      <w:r w:rsidRPr="00663CA4">
        <w:rPr>
          <w:rFonts w:cstheme="minorHAnsi"/>
        </w:rPr>
        <w:t xml:space="preserve">Card Dimension </w:t>
      </w:r>
    </w:p>
    <w:p w14:paraId="54C99A95" w14:textId="388E443A" w:rsidR="00057CC3" w:rsidRPr="00663CA4" w:rsidRDefault="00057CC3" w:rsidP="00057CC3">
      <w:pPr>
        <w:pStyle w:val="NoSpacing"/>
        <w:rPr>
          <w:rFonts w:cstheme="minorHAnsi"/>
        </w:rPr>
      </w:pPr>
      <w:r w:rsidRPr="00663CA4">
        <w:rPr>
          <w:rFonts w:cstheme="minorHAnsi"/>
        </w:rPr>
        <w:t xml:space="preserve">• </w:t>
      </w:r>
      <w:r w:rsidRPr="00663CA4">
        <w:rPr>
          <w:rFonts w:cstheme="minorHAnsi"/>
          <w:highlight w:val="yellow"/>
        </w:rPr>
        <w:t xml:space="preserve">Key: </w:t>
      </w:r>
      <w:proofErr w:type="spellStart"/>
      <w:r w:rsidRPr="00663CA4">
        <w:rPr>
          <w:rFonts w:cstheme="minorHAnsi"/>
          <w:highlight w:val="yellow"/>
        </w:rPr>
        <w:t>cus_act_no</w:t>
      </w:r>
      <w:proofErr w:type="spellEnd"/>
      <w:proofErr w:type="gramStart"/>
      <w:r w:rsidRPr="00663CA4">
        <w:rPr>
          <w:rFonts w:cstheme="minorHAnsi"/>
          <w:highlight w:val="yellow"/>
        </w:rPr>
        <w:t xml:space="preserve"> </w:t>
      </w:r>
      <w:r w:rsidRPr="00663CA4">
        <w:rPr>
          <w:rFonts w:cstheme="minorHAnsi"/>
          <w:highlight w:val="yellow"/>
        </w:rPr>
        <w:t xml:space="preserve">  (</w:t>
      </w:r>
      <w:proofErr w:type="gramEnd"/>
      <w:r w:rsidRPr="00663CA4">
        <w:rPr>
          <w:rFonts w:cstheme="minorHAnsi"/>
          <w:highlight w:val="yellow"/>
        </w:rPr>
        <w:t xml:space="preserve">Yue : not in </w:t>
      </w:r>
      <w:r w:rsidRPr="00663CA4">
        <w:rPr>
          <w:rFonts w:cstheme="minorHAnsi"/>
          <w:highlight w:val="yellow"/>
        </w:rPr>
        <w:t>acds_transactions.xlsx</w:t>
      </w:r>
      <w:r w:rsidRPr="00663CA4">
        <w:rPr>
          <w:rFonts w:cstheme="minorHAnsi"/>
          <w:highlight w:val="yellow"/>
        </w:rPr>
        <w:t xml:space="preserve"> but </w:t>
      </w:r>
      <w:proofErr w:type="spellStart"/>
      <w:r w:rsidRPr="00663CA4">
        <w:rPr>
          <w:rFonts w:cstheme="minorHAnsi"/>
          <w:highlight w:val="yellow"/>
        </w:rPr>
        <w:t>ehhn</w:t>
      </w:r>
      <w:proofErr w:type="spellEnd"/>
      <w:r w:rsidRPr="00663CA4">
        <w:rPr>
          <w:rFonts w:cstheme="minorHAnsi"/>
          <w:highlight w:val="yellow"/>
        </w:rPr>
        <w:t xml:space="preserve">: </w:t>
      </w:r>
      <w:r w:rsidRPr="00663CA4">
        <w:rPr>
          <w:rFonts w:cstheme="minorHAnsi"/>
          <w:highlight w:val="yellow"/>
        </w:rPr>
        <w:t>Enterprise Household Number</w:t>
      </w:r>
      <w:r w:rsidRPr="00663CA4">
        <w:rPr>
          <w:rFonts w:cstheme="minorHAnsi"/>
          <w:highlight w:val="yellow"/>
        </w:rPr>
        <w:t>)</w:t>
      </w:r>
    </w:p>
    <w:p w14:paraId="7F1359B8" w14:textId="77777777" w:rsidR="00057CC3" w:rsidRPr="00663CA4" w:rsidRDefault="00057CC3" w:rsidP="00057CC3">
      <w:pPr>
        <w:pStyle w:val="NoSpacing"/>
        <w:rPr>
          <w:rFonts w:cstheme="minorHAnsi"/>
        </w:rPr>
      </w:pPr>
      <w:r w:rsidRPr="00663CA4">
        <w:rPr>
          <w:rFonts w:cstheme="minorHAnsi"/>
        </w:rPr>
        <w:t xml:space="preserve">• You should pull the card to household relationship from the transaction table, rather than card dimension. </w:t>
      </w:r>
    </w:p>
    <w:p w14:paraId="735BD359" w14:textId="77777777" w:rsidR="00057CC3" w:rsidRPr="00663CA4" w:rsidRDefault="00057CC3" w:rsidP="00057CC3">
      <w:pPr>
        <w:pStyle w:val="NoSpacing"/>
        <w:rPr>
          <w:rFonts w:cstheme="minorHAnsi"/>
        </w:rPr>
      </w:pPr>
      <w:r w:rsidRPr="00663CA4">
        <w:rPr>
          <w:rFonts w:cstheme="minorHAnsi"/>
        </w:rPr>
        <w:t xml:space="preserve">• </w:t>
      </w:r>
      <w:r w:rsidRPr="00663CA4">
        <w:rPr>
          <w:rFonts w:cstheme="minorHAnsi"/>
          <w:highlight w:val="yellow"/>
        </w:rPr>
        <w:t>Kroger householding</w:t>
      </w:r>
      <w:r w:rsidRPr="00663CA4">
        <w:rPr>
          <w:rFonts w:cstheme="minorHAnsi"/>
        </w:rPr>
        <w:t xml:space="preserve"> </w:t>
      </w:r>
    </w:p>
    <w:p w14:paraId="27A3DF1A" w14:textId="77777777" w:rsidR="00057CC3" w:rsidRPr="00663CA4" w:rsidRDefault="00057CC3" w:rsidP="00057CC3">
      <w:pPr>
        <w:pStyle w:val="NoSpacing"/>
        <w:rPr>
          <w:rFonts w:cstheme="minorHAnsi"/>
        </w:rPr>
      </w:pPr>
      <w:r w:rsidRPr="00663CA4">
        <w:rPr>
          <w:rFonts w:cstheme="minorHAnsi"/>
        </w:rPr>
        <w:t xml:space="preserve">• Based off name and address </w:t>
      </w:r>
    </w:p>
    <w:p w14:paraId="65AC8088" w14:textId="77777777" w:rsidR="00057CC3" w:rsidRPr="00663CA4" w:rsidRDefault="00057CC3" w:rsidP="00057CC3">
      <w:pPr>
        <w:pStyle w:val="NoSpacing"/>
        <w:rPr>
          <w:rFonts w:cstheme="minorHAnsi"/>
        </w:rPr>
      </w:pPr>
      <w:r w:rsidRPr="00663CA4">
        <w:rPr>
          <w:rFonts w:cstheme="minorHAnsi"/>
        </w:rPr>
        <w:t xml:space="preserve">• Card to person has a many to one relationship </w:t>
      </w:r>
    </w:p>
    <w:p w14:paraId="14DB060D" w14:textId="77777777" w:rsidR="00057CC3" w:rsidRPr="00663CA4" w:rsidRDefault="00057CC3" w:rsidP="00057CC3">
      <w:pPr>
        <w:pStyle w:val="NoSpacing"/>
        <w:rPr>
          <w:rFonts w:cstheme="minorHAnsi"/>
        </w:rPr>
      </w:pPr>
      <w:r w:rsidRPr="00663CA4">
        <w:rPr>
          <w:rFonts w:cstheme="minorHAnsi"/>
        </w:rPr>
        <w:t xml:space="preserve">• Person to household has a many to one relationship </w:t>
      </w:r>
    </w:p>
    <w:p w14:paraId="2BE5FDE1" w14:textId="77777777" w:rsidR="00057CC3" w:rsidRPr="00663CA4" w:rsidRDefault="00057CC3" w:rsidP="00057CC3">
      <w:pPr>
        <w:pStyle w:val="NoSpacing"/>
        <w:rPr>
          <w:rFonts w:cstheme="minorHAnsi"/>
        </w:rPr>
      </w:pPr>
      <w:r w:rsidRPr="00663CA4">
        <w:rPr>
          <w:rFonts w:cstheme="minorHAnsi"/>
        </w:rPr>
        <w:t xml:space="preserve">• Card to household has a many to one relationship </w:t>
      </w:r>
    </w:p>
    <w:p w14:paraId="67D9D500" w14:textId="77777777" w:rsidR="00057CC3" w:rsidRPr="00663CA4" w:rsidRDefault="00057CC3" w:rsidP="00057CC3">
      <w:pPr>
        <w:pStyle w:val="NoSpacing"/>
        <w:rPr>
          <w:rFonts w:cstheme="minorHAnsi"/>
        </w:rPr>
      </w:pPr>
      <w:r w:rsidRPr="00663CA4">
        <w:rPr>
          <w:rFonts w:cstheme="minorHAnsi"/>
        </w:rPr>
        <w:t xml:space="preserve">• The relationship can change over time </w:t>
      </w:r>
    </w:p>
    <w:p w14:paraId="2BB5B41E" w14:textId="7069CFDD" w:rsidR="00057CC3" w:rsidRPr="00663CA4" w:rsidRDefault="00057CC3" w:rsidP="00057CC3">
      <w:pPr>
        <w:pStyle w:val="NoSpacing"/>
        <w:rPr>
          <w:rFonts w:cstheme="minorHAnsi"/>
        </w:rPr>
      </w:pPr>
      <w:r w:rsidRPr="00663CA4">
        <w:rPr>
          <w:rFonts w:cstheme="minorHAnsi"/>
        </w:rPr>
        <w:t>• Learn more her</w:t>
      </w:r>
      <w:r w:rsidRPr="00663CA4">
        <w:rPr>
          <w:rFonts w:cstheme="minorHAnsi"/>
        </w:rPr>
        <w:t>e</w:t>
      </w:r>
      <w:r w:rsidR="002D468C" w:rsidRPr="00663CA4">
        <w:rPr>
          <w:rFonts w:cstheme="minorHAnsi"/>
        </w:rPr>
        <w:t xml:space="preserve"> -  </w:t>
      </w:r>
      <w:hyperlink r:id="rId14" w:history="1">
        <w:r w:rsidR="00711713" w:rsidRPr="00663CA4">
          <w:rPr>
            <w:rStyle w:val="Hyperlink"/>
            <w:rFonts w:cstheme="minorHAnsi"/>
          </w:rPr>
          <w:t>Current Kroger Householding Process</w:t>
        </w:r>
      </w:hyperlink>
    </w:p>
    <w:p w14:paraId="26583684" w14:textId="213028B7" w:rsidR="002770DF" w:rsidRPr="00663CA4" w:rsidRDefault="002770DF" w:rsidP="00057CC3">
      <w:pPr>
        <w:pStyle w:val="NoSpacing"/>
        <w:rPr>
          <w:rFonts w:cstheme="minorHAnsi"/>
        </w:rPr>
      </w:pPr>
    </w:p>
    <w:p w14:paraId="4F96C840" w14:textId="668D1BEF" w:rsidR="002770DF" w:rsidRPr="00663CA4" w:rsidRDefault="002770DF" w:rsidP="00057CC3">
      <w:pPr>
        <w:pStyle w:val="NoSpacing"/>
        <w:rPr>
          <w:rFonts w:cstheme="minorHAnsi"/>
        </w:rPr>
      </w:pPr>
    </w:p>
    <w:p w14:paraId="55D0D932" w14:textId="77777777" w:rsidR="002770DF" w:rsidRPr="00663CA4" w:rsidRDefault="002770DF" w:rsidP="00057CC3">
      <w:pPr>
        <w:pStyle w:val="NoSpacing"/>
        <w:rPr>
          <w:rFonts w:cstheme="minorHAnsi"/>
        </w:rPr>
      </w:pPr>
      <w:r w:rsidRPr="00663CA4">
        <w:rPr>
          <w:rFonts w:cstheme="minorHAnsi"/>
        </w:rPr>
        <w:t xml:space="preserve">Date Dimension </w:t>
      </w:r>
    </w:p>
    <w:p w14:paraId="71DDCC6F" w14:textId="77777777" w:rsidR="002770DF" w:rsidRPr="00663CA4" w:rsidRDefault="002770DF" w:rsidP="00057CC3">
      <w:pPr>
        <w:pStyle w:val="NoSpacing"/>
        <w:rPr>
          <w:rFonts w:cstheme="minorHAnsi"/>
        </w:rPr>
      </w:pPr>
      <w:r w:rsidRPr="00663CA4">
        <w:rPr>
          <w:rFonts w:cstheme="minorHAnsi"/>
        </w:rPr>
        <w:t xml:space="preserve">• Key: date </w:t>
      </w:r>
    </w:p>
    <w:p w14:paraId="33538E01" w14:textId="77777777" w:rsidR="002770DF" w:rsidRPr="00663CA4" w:rsidRDefault="002770DF" w:rsidP="00057CC3">
      <w:pPr>
        <w:pStyle w:val="NoSpacing"/>
        <w:rPr>
          <w:rFonts w:cstheme="minorHAnsi"/>
        </w:rPr>
      </w:pPr>
      <w:r w:rsidRPr="00663CA4">
        <w:rPr>
          <w:rFonts w:cstheme="minorHAnsi"/>
        </w:rPr>
        <w:t xml:space="preserve">• Contains information to relate dates to Kroger fiscal calendar </w:t>
      </w:r>
    </w:p>
    <w:p w14:paraId="4E75941D" w14:textId="24CEABE4" w:rsidR="002770DF" w:rsidRPr="00663CA4" w:rsidRDefault="002770DF" w:rsidP="00057CC3">
      <w:pPr>
        <w:pStyle w:val="NoSpacing"/>
        <w:rPr>
          <w:rFonts w:cstheme="minorHAnsi"/>
        </w:rPr>
      </w:pPr>
      <w:r w:rsidRPr="00663CA4">
        <w:rPr>
          <w:rFonts w:cstheme="minorHAnsi"/>
        </w:rPr>
        <w:t xml:space="preserve">• Check out </w:t>
      </w:r>
      <w:hyperlink r:id="rId15" w:history="1">
        <w:proofErr w:type="spellStart"/>
        <w:r w:rsidRPr="00663CA4">
          <w:rPr>
            <w:rStyle w:val="Hyperlink"/>
            <w:rFonts w:cstheme="minorHAnsi"/>
          </w:rPr>
          <w:t>kayday</w:t>
        </w:r>
        <w:proofErr w:type="spellEnd"/>
      </w:hyperlink>
      <w:r w:rsidRPr="00663CA4">
        <w:rPr>
          <w:rFonts w:cstheme="minorHAnsi"/>
        </w:rPr>
        <w:t xml:space="preserve">, an internal package for handling Kroger dates. Note, much of </w:t>
      </w:r>
      <w:proofErr w:type="spellStart"/>
      <w:r w:rsidRPr="00663CA4">
        <w:rPr>
          <w:rFonts w:cstheme="minorHAnsi"/>
        </w:rPr>
        <w:t>kayday’s</w:t>
      </w:r>
      <w:proofErr w:type="spellEnd"/>
      <w:r w:rsidRPr="00663CA4">
        <w:rPr>
          <w:rFonts w:cstheme="minorHAnsi"/>
        </w:rPr>
        <w:t xml:space="preserve"> functionality is inherited by </w:t>
      </w:r>
      <w:proofErr w:type="spellStart"/>
      <w:r w:rsidRPr="00663CA4">
        <w:rPr>
          <w:rFonts w:cstheme="minorHAnsi"/>
        </w:rPr>
        <w:t>Effodata</w:t>
      </w:r>
      <w:proofErr w:type="spellEnd"/>
      <w:r w:rsidRPr="00663CA4">
        <w:rPr>
          <w:rFonts w:cstheme="minorHAnsi"/>
        </w:rPr>
        <w:t xml:space="preserve"> and KPI Aggregator.</w:t>
      </w:r>
    </w:p>
    <w:p w14:paraId="27A5144F" w14:textId="4EAC9A37" w:rsidR="002770DF" w:rsidRPr="00663CA4" w:rsidRDefault="002770DF" w:rsidP="00057CC3">
      <w:pPr>
        <w:pStyle w:val="NoSpacing"/>
        <w:rPr>
          <w:rFonts w:cstheme="minorHAnsi"/>
        </w:rPr>
      </w:pPr>
      <w:r w:rsidRPr="00663CA4">
        <w:rPr>
          <w:rFonts w:cstheme="minorHAnsi"/>
        </w:rPr>
        <w:t xml:space="preserve">(Yue: the link </w:t>
      </w:r>
      <w:hyperlink r:id="rId16" w:history="1">
        <w:r w:rsidRPr="00663CA4">
          <w:rPr>
            <w:rStyle w:val="Hyperlink"/>
            <w:rFonts w:cstheme="minorHAnsi"/>
          </w:rPr>
          <w:t>https://github.8451.com/Analytics-Tools/kayday</w:t>
        </w:r>
      </w:hyperlink>
      <w:r w:rsidRPr="00663CA4">
        <w:rPr>
          <w:rFonts w:cstheme="minorHAnsi"/>
        </w:rPr>
        <w:t xml:space="preserve"> for </w:t>
      </w:r>
      <w:proofErr w:type="spellStart"/>
      <w:r w:rsidRPr="00663CA4">
        <w:rPr>
          <w:rFonts w:cstheme="minorHAnsi"/>
        </w:rPr>
        <w:t>Kayday</w:t>
      </w:r>
      <w:proofErr w:type="spellEnd"/>
      <w:r w:rsidRPr="00663CA4">
        <w:rPr>
          <w:rFonts w:cstheme="minorHAnsi"/>
        </w:rPr>
        <w:t xml:space="preserve"> is NW) </w:t>
      </w:r>
    </w:p>
    <w:p w14:paraId="4EA501F4" w14:textId="2B48BC8B" w:rsidR="002770DF" w:rsidRPr="00663CA4" w:rsidRDefault="002770DF" w:rsidP="00057CC3">
      <w:pPr>
        <w:pStyle w:val="NoSpacing"/>
        <w:rPr>
          <w:rFonts w:cstheme="minorHAnsi"/>
          <w:b/>
          <w:bCs/>
        </w:rPr>
      </w:pPr>
    </w:p>
    <w:p w14:paraId="2075DE3D" w14:textId="2BE40F95" w:rsidR="002770DF" w:rsidRPr="00663CA4" w:rsidRDefault="002770DF" w:rsidP="00057CC3">
      <w:pPr>
        <w:pStyle w:val="NoSpacing"/>
        <w:rPr>
          <w:rFonts w:cstheme="minorHAnsi"/>
        </w:rPr>
      </w:pPr>
      <w:r w:rsidRPr="00663CA4">
        <w:rPr>
          <w:rFonts w:cstheme="minorHAnsi"/>
          <w:noProof/>
        </w:rPr>
        <w:drawing>
          <wp:inline distT="0" distB="0" distL="0" distR="0" wp14:anchorId="4F5E431A" wp14:editId="069CFC4A">
            <wp:extent cx="5943600" cy="5814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8AC9" w14:textId="3277420C" w:rsidR="00663CA4" w:rsidRPr="00663CA4" w:rsidRDefault="00663CA4" w:rsidP="00057CC3">
      <w:pPr>
        <w:pStyle w:val="NoSpacing"/>
        <w:rPr>
          <w:rFonts w:cstheme="minorHAnsi"/>
        </w:rPr>
      </w:pPr>
    </w:p>
    <w:p w14:paraId="242D97F5" w14:textId="042B646E" w:rsidR="00663CA4" w:rsidRPr="00663CA4" w:rsidRDefault="00663CA4">
      <w:pPr>
        <w:rPr>
          <w:rFonts w:cstheme="minorHAnsi"/>
        </w:rPr>
      </w:pPr>
      <w:r w:rsidRPr="00663CA4">
        <w:rPr>
          <w:rFonts w:cstheme="minorHAnsi"/>
        </w:rPr>
        <w:br w:type="page"/>
      </w:r>
    </w:p>
    <w:p w14:paraId="0FB87BF2" w14:textId="77777777" w:rsidR="00663CA4" w:rsidRPr="00663CA4" w:rsidRDefault="00663CA4" w:rsidP="00057CC3">
      <w:pPr>
        <w:pStyle w:val="NoSpacing"/>
        <w:rPr>
          <w:rFonts w:cstheme="minorHAnsi"/>
        </w:rPr>
      </w:pPr>
    </w:p>
    <w:p w14:paraId="7FFE8A87" w14:textId="6315536E" w:rsidR="002770DF" w:rsidRPr="00663CA4" w:rsidRDefault="002770DF" w:rsidP="00057CC3">
      <w:pPr>
        <w:pStyle w:val="NoSpacing"/>
        <w:rPr>
          <w:rFonts w:cstheme="minorHAnsi"/>
        </w:rPr>
      </w:pPr>
    </w:p>
    <w:p w14:paraId="442E7C80" w14:textId="1ECF8525" w:rsidR="002770DF" w:rsidRPr="00663CA4" w:rsidRDefault="002770DF" w:rsidP="00057CC3">
      <w:pPr>
        <w:pStyle w:val="NoSpacing"/>
        <w:rPr>
          <w:rFonts w:cstheme="minorHAnsi"/>
          <w:b/>
          <w:bCs/>
          <w:u w:val="single"/>
        </w:rPr>
      </w:pPr>
      <w:r w:rsidRPr="00663CA4">
        <w:rPr>
          <w:rFonts w:cstheme="minorHAnsi"/>
          <w:b/>
          <w:bCs/>
          <w:u w:val="single"/>
        </w:rPr>
        <w:t>Which ACDS asset contains each data point?</w:t>
      </w:r>
    </w:p>
    <w:p w14:paraId="1A33A9EB" w14:textId="4B0A6F2B" w:rsidR="00484F90" w:rsidRPr="00663CA4" w:rsidRDefault="00484F90" w:rsidP="00057CC3">
      <w:pPr>
        <w:pStyle w:val="NoSpacing"/>
        <w:rPr>
          <w:rFonts w:cstheme="minorHAnsi"/>
          <w:b/>
          <w:bCs/>
          <w:u w:val="single"/>
        </w:rPr>
      </w:pPr>
    </w:p>
    <w:p w14:paraId="13CC12BF" w14:textId="77777777" w:rsidR="00663CA4" w:rsidRPr="00663CA4" w:rsidRDefault="00484F90" w:rsidP="00057CC3">
      <w:pPr>
        <w:pStyle w:val="NoSpacing"/>
        <w:rPr>
          <w:rFonts w:cstheme="minorHAnsi"/>
          <w:noProof/>
        </w:rPr>
      </w:pPr>
      <w:r w:rsidRPr="00663CA4">
        <w:rPr>
          <w:rFonts w:cstheme="minorHAnsi"/>
          <w:noProof/>
        </w:rPr>
        <w:drawing>
          <wp:inline distT="0" distB="0" distL="0" distR="0" wp14:anchorId="76BEDA7B" wp14:editId="36B3D72B">
            <wp:extent cx="6326505" cy="4282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344977" cy="429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8C3C" w14:textId="77777777" w:rsidR="00663CA4" w:rsidRPr="00663CA4" w:rsidRDefault="00663CA4">
      <w:pPr>
        <w:rPr>
          <w:rFonts w:cstheme="minorHAnsi"/>
          <w:noProof/>
        </w:rPr>
      </w:pPr>
      <w:r w:rsidRPr="00663CA4">
        <w:rPr>
          <w:rFonts w:cstheme="minorHAnsi"/>
          <w:noProof/>
        </w:rPr>
        <w:br w:type="page"/>
      </w:r>
    </w:p>
    <w:p w14:paraId="63783C89" w14:textId="16F7F884" w:rsidR="00663CA4" w:rsidRPr="00663CA4" w:rsidRDefault="00484F90" w:rsidP="00057CC3">
      <w:pPr>
        <w:pStyle w:val="NoSpacing"/>
        <w:rPr>
          <w:rFonts w:cstheme="minorHAnsi"/>
          <w:noProof/>
        </w:rPr>
      </w:pPr>
      <w:r w:rsidRPr="00663CA4">
        <w:rPr>
          <w:rFonts w:cstheme="minorHAnsi"/>
          <w:noProof/>
        </w:rPr>
        <w:lastRenderedPageBreak/>
        <w:t xml:space="preserve"> </w:t>
      </w:r>
    </w:p>
    <w:p w14:paraId="6A579372" w14:textId="7583FC70" w:rsidR="00484F90" w:rsidRPr="00663CA4" w:rsidRDefault="00484F90" w:rsidP="00057CC3">
      <w:pPr>
        <w:pStyle w:val="NoSpacing"/>
        <w:rPr>
          <w:rFonts w:cstheme="minorHAnsi"/>
          <w:b/>
          <w:bCs/>
          <w:u w:val="single"/>
        </w:rPr>
      </w:pPr>
      <w:r w:rsidRPr="00663CA4">
        <w:rPr>
          <w:rFonts w:cstheme="minorHAnsi"/>
          <w:noProof/>
        </w:rPr>
        <w:drawing>
          <wp:inline distT="0" distB="0" distL="0" distR="0" wp14:anchorId="6FFFA9C2" wp14:editId="46B128A5">
            <wp:extent cx="5943600" cy="3125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4F90" w:rsidRPr="00663CA4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99B8DC" w14:textId="77777777" w:rsidR="00C85E04" w:rsidRDefault="00C85E04" w:rsidP="00657B2B">
      <w:pPr>
        <w:spacing w:after="0" w:line="240" w:lineRule="auto"/>
      </w:pPr>
      <w:r>
        <w:separator/>
      </w:r>
    </w:p>
  </w:endnote>
  <w:endnote w:type="continuationSeparator" w:id="0">
    <w:p w14:paraId="3249F966" w14:textId="77777777" w:rsidR="00C85E04" w:rsidRDefault="00C85E04" w:rsidP="00657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24685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41FD21" w14:textId="3A7AE36F" w:rsidR="00657B2B" w:rsidRDefault="00657B2B">
        <w:pPr>
          <w:pStyle w:val="Footer"/>
          <w:jc w:val="right"/>
        </w:pPr>
        <w:fldSimple w:instr=" FILENAME \p \* MERGEFORMAT ">
          <w:r w:rsidR="00663CA4">
            <w:rPr>
              <w:noProof/>
            </w:rPr>
            <w:t>C:\Users\iny2819\Kroger\UOM\ACDS Introduction.pdf Brief.docx</w:t>
          </w:r>
        </w:fldSimple>
        <w:r>
          <w:t xml:space="preserve">10/4/2023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6D9BB4" w14:textId="77777777" w:rsidR="00657B2B" w:rsidRDefault="00657B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21786B" w14:textId="77777777" w:rsidR="00C85E04" w:rsidRDefault="00C85E04" w:rsidP="00657B2B">
      <w:pPr>
        <w:spacing w:after="0" w:line="240" w:lineRule="auto"/>
      </w:pPr>
      <w:r>
        <w:separator/>
      </w:r>
    </w:p>
  </w:footnote>
  <w:footnote w:type="continuationSeparator" w:id="0">
    <w:p w14:paraId="7DF24DBD" w14:textId="77777777" w:rsidR="00C85E04" w:rsidRDefault="00C85E04" w:rsidP="00657B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04844"/>
    <w:multiLevelType w:val="hybridMultilevel"/>
    <w:tmpl w:val="33943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316C8A"/>
    <w:multiLevelType w:val="hybridMultilevel"/>
    <w:tmpl w:val="CF9AF7D2"/>
    <w:lvl w:ilvl="0" w:tplc="B5807B68">
      <w:start w:val="20"/>
      <w:numFmt w:val="bullet"/>
      <w:lvlText w:val="–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0102580">
    <w:abstractNumId w:val="0"/>
  </w:num>
  <w:num w:numId="2" w16cid:durableId="12484244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91613"/>
    <w:rsid w:val="00057CC3"/>
    <w:rsid w:val="00156E2E"/>
    <w:rsid w:val="001D6060"/>
    <w:rsid w:val="00253789"/>
    <w:rsid w:val="002770DF"/>
    <w:rsid w:val="002D468C"/>
    <w:rsid w:val="00484F90"/>
    <w:rsid w:val="004854AF"/>
    <w:rsid w:val="00491613"/>
    <w:rsid w:val="004C2698"/>
    <w:rsid w:val="00657B2B"/>
    <w:rsid w:val="00663CA4"/>
    <w:rsid w:val="00711713"/>
    <w:rsid w:val="008A136D"/>
    <w:rsid w:val="00AF11A6"/>
    <w:rsid w:val="00C85E04"/>
    <w:rsid w:val="00FF6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F301D"/>
  <w15:chartTrackingRefBased/>
  <w15:docId w15:val="{6F61C48A-95B0-4AD7-84AD-F1F2CFA41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F11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11A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F11A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53789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057CC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57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7B2B"/>
  </w:style>
  <w:style w:type="paragraph" w:styleId="Footer">
    <w:name w:val="footer"/>
    <w:basedOn w:val="Normal"/>
    <w:link w:val="FooterChar"/>
    <w:uiPriority w:val="99"/>
    <w:unhideWhenUsed/>
    <w:rsid w:val="00657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7B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33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8451.com/Analytics-Tools/upc_input_py/blob/master/docs/example_notebooks/01_upc_key_terms.ipynb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confluence.kroger.com/confluence/display/8451MERCH/3CM+Tools%2C+Libraries%2C+and+Sources+Overview?preview=%2F392431509%2F392442815%2FACDS+Introduction.pdf" TargetMode="External"/><Relationship Id="rId12" Type="http://schemas.openxmlformats.org/officeDocument/2006/relationships/hyperlink" Target="https://confluence.kroger.com/confluence/display/8451DG/Product+Hierarchies" TargetMode="Externa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github.8451.com/Analytics-Tools/kayday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krogerpedia.kroger.com/asset/659b1377-7a20-4b17-a0e5-32f7d6f3202b?type=dataset2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github.8451.com/Analytics-Tools/kayday" TargetMode="External"/><Relationship Id="rId10" Type="http://schemas.openxmlformats.org/officeDocument/2006/relationships/hyperlink" Target="https://krogerpedia.kroger.com/asset/39567e66-dd5e-4aa7-90d6-539c317443f8?type=dataset2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confluence.kroger.com/confluence/pages/viewpage.action?spaceKey=8451DG&amp;title=Current+Kroger+Householding+Process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6</Pages>
  <Words>512</Words>
  <Characters>2924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Yue, Sophia (NonEmp)</dc:creator>
  <cp:keywords/>
  <dc:description/>
  <cp:lastModifiedBy>Yue, Sophia (NonEmp)</cp:lastModifiedBy>
  <cp:revision>3</cp:revision>
  <cp:lastPrinted>2023-10-04T16:18:00Z</cp:lastPrinted>
  <dcterms:created xsi:type="dcterms:W3CDTF">2023-10-03T16:24:00Z</dcterms:created>
  <dcterms:modified xsi:type="dcterms:W3CDTF">2023-10-08T20:41:00Z</dcterms:modified>
</cp:coreProperties>
</file>