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97tuvfivr95w" w:id="0"/>
      <w:bookmarkEnd w:id="0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35718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2991" l="2657" r="2990" t="207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Baltieri, J., 2023. Mini Simple Characters | Free Demo. Available at: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 https://assetstore.unity.com/packages/3d/characters/humanoids/mini-simple-characters-free-demo-262799</w:t>
        </w:r>
      </w:hyperlink>
      <w:r w:rsidDel="00000000" w:rsidR="00000000" w:rsidRPr="00000000">
        <w:rPr>
          <w:rtl w:val="0"/>
        </w:rPr>
        <w:t xml:space="preserve"> [Accessed 1 April 2025].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Brick Project Studio, 2023. Apartment Kit. Available at: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 https://assetstore.unity.com/packages/3d/environments/apartment-kit-124055</w:t>
        </w:r>
      </w:hyperlink>
      <w:r w:rsidDel="00000000" w:rsidR="00000000" w:rsidRPr="00000000">
        <w:rPr>
          <w:rtl w:val="0"/>
        </w:rPr>
        <w:t xml:space="preserve"> [Accessed 26 March 2025].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20764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7475" r="36710" t="2310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Devtoid, 2019. Gold Coins. Available at: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 https://assetstore.unity.com/packages/3d/props/gold-coins-1810</w:t>
        </w:r>
      </w:hyperlink>
      <w:r w:rsidDel="00000000" w:rsidR="00000000" w:rsidRPr="00000000">
        <w:rPr>
          <w:rtl w:val="0"/>
        </w:rPr>
        <w:t xml:space="preserve"> [Accessed 2 April 2025].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Dredstudio. 2025. </w:t>
      </w:r>
      <w:r w:rsidDel="00000000" w:rsidR="00000000" w:rsidRPr="00000000">
        <w:rPr>
          <w:i w:val="1"/>
          <w:rtl w:val="0"/>
        </w:rPr>
        <w:t xml:space="preserve">Background (Online)</w:t>
      </w:r>
      <w:r w:rsidDel="00000000" w:rsidR="00000000" w:rsidRPr="00000000">
        <w:rPr>
          <w:rtl w:val="0"/>
        </w:rPr>
        <w:t xml:space="preserve">. Available at: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https://dredstudio.com/background/</w:t>
        </w:r>
      </w:hyperlink>
      <w:r w:rsidDel="00000000" w:rsidR="00000000" w:rsidRPr="00000000">
        <w:rPr>
          <w:rtl w:val="0"/>
        </w:rPr>
        <w:t xml:space="preserve"> [Accessed 3 April 2025].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MeshStudy, 2023. </w:t>
      </w:r>
      <w:r w:rsidDel="00000000" w:rsidR="00000000" w:rsidRPr="00000000">
        <w:rPr>
          <w:i w:val="1"/>
          <w:rtl w:val="0"/>
        </w:rPr>
        <w:t xml:space="preserve">Office Pack – Free.</w:t>
      </w:r>
      <w:r w:rsidDel="00000000" w:rsidR="00000000" w:rsidRPr="00000000">
        <w:rPr>
          <w:rtl w:val="0"/>
        </w:rPr>
        <w:t xml:space="preserve"> Available at:</w:t>
      </w:r>
      <w:hyperlink r:id="rId15">
        <w:r w:rsidDel="00000000" w:rsidR="00000000" w:rsidRPr="00000000">
          <w:rPr>
            <w:rtl w:val="0"/>
          </w:rPr>
          <w:t xml:space="preserve"> </w:t>
        </w:r>
      </w:hyperlink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https://assetstore.unity.com/packages/3d/props/interior/office-pack-free-258600</w:t>
        </w:r>
      </w:hyperlink>
      <w:r w:rsidDel="00000000" w:rsidR="00000000" w:rsidRPr="00000000">
        <w:rPr>
          <w:rtl w:val="0"/>
        </w:rPr>
        <w:t xml:space="preserve"> [Accessed 3 April 2025].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ssetstore.unity.com/packages/3d/props/gold-coins-1810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dredstudio.com/background/" TargetMode="External"/><Relationship Id="rId12" Type="http://schemas.openxmlformats.org/officeDocument/2006/relationships/hyperlink" Target="https://dredstudio.com/background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ssetstore.unity.com/packages/3d/environments/apartment-kit-124055" TargetMode="External"/><Relationship Id="rId15" Type="http://schemas.openxmlformats.org/officeDocument/2006/relationships/hyperlink" Target="https://assetstore.unity.com/packages/3d/props/interior/office-pack-free-258600" TargetMode="External"/><Relationship Id="rId14" Type="http://schemas.openxmlformats.org/officeDocument/2006/relationships/image" Target="media/image1.png"/><Relationship Id="rId16" Type="http://schemas.openxmlformats.org/officeDocument/2006/relationships/hyperlink" Target="https://assetstore.unity.com/packages/3d/props/interior/office-pack-free-258600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assetstore.unity.com/packages/3d/characters/humanoids/mini-simple-characters-free-demo-262799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