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1A616" w14:textId="4AA2A05E" w:rsidR="00DD6F58" w:rsidRDefault="00E86A58" w:rsidP="00287526">
      <w:pPr>
        <w:pStyle w:val="Name"/>
        <w:tabs>
          <w:tab w:val="left" w:pos="7088"/>
        </w:tabs>
        <w:jc w:val="center"/>
        <w:rPr>
          <w:rFonts w:ascii="Arial" w:hAnsi="Arial" w:cs="Arial"/>
          <w:b/>
          <w:color w:val="auto"/>
          <w:sz w:val="48"/>
          <w:szCs w:val="48"/>
        </w:rPr>
      </w:pPr>
      <w:r w:rsidRPr="00275655">
        <w:rPr>
          <w:rFonts w:ascii="Arial" w:hAnsi="Arial" w:cs="Arial"/>
          <w:b/>
          <w:color w:val="auto"/>
          <w:sz w:val="48"/>
          <w:szCs w:val="48"/>
        </w:rPr>
        <w:t>Sufyan Iftikhar</w:t>
      </w:r>
    </w:p>
    <w:p w14:paraId="02CBE467" w14:textId="6305F6D1" w:rsidR="00B04DDF" w:rsidRDefault="00B04DDF" w:rsidP="00287526">
      <w:pPr>
        <w:pStyle w:val="Name"/>
        <w:tabs>
          <w:tab w:val="left" w:pos="7088"/>
        </w:tabs>
        <w:jc w:val="center"/>
        <w:rPr>
          <w:rFonts w:ascii="Arial" w:hAnsi="Arial" w:cs="Arial"/>
          <w:sz w:val="20"/>
        </w:rPr>
      </w:pPr>
      <w:r w:rsidRPr="00B773C9">
        <w:rPr>
          <w:rFonts w:ascii="Arial" w:hAnsi="Arial" w:cs="Arial"/>
          <w:sz w:val="20"/>
        </w:rPr>
        <w:t>Bradford, West Yorkshire</w:t>
      </w:r>
    </w:p>
    <w:p w14:paraId="66BC8FF9" w14:textId="6AEC32CC" w:rsidR="00B04DDF" w:rsidRDefault="00B04DDF" w:rsidP="00287526">
      <w:pPr>
        <w:pStyle w:val="Name"/>
        <w:tabs>
          <w:tab w:val="left" w:pos="7088"/>
        </w:tabs>
        <w:jc w:val="center"/>
        <w:rPr>
          <w:rFonts w:ascii="Arial" w:hAnsi="Arial" w:cs="Arial"/>
          <w:sz w:val="20"/>
        </w:rPr>
      </w:pPr>
      <w:r w:rsidRPr="00B773C9">
        <w:rPr>
          <w:rFonts w:ascii="Arial" w:hAnsi="Arial" w:cs="Arial"/>
          <w:sz w:val="20"/>
        </w:rPr>
        <w:t>07895 846487</w:t>
      </w:r>
    </w:p>
    <w:p w14:paraId="11BC4101" w14:textId="4A8A02E8" w:rsidR="00B04DDF" w:rsidRDefault="00B04DDF" w:rsidP="00F76530">
      <w:pPr>
        <w:pStyle w:val="Name"/>
        <w:tabs>
          <w:tab w:val="left" w:pos="7088"/>
        </w:tabs>
        <w:jc w:val="center"/>
        <w:rPr>
          <w:rStyle w:val="Hyperlink"/>
          <w:rFonts w:ascii="Arial" w:hAnsi="Arial" w:cs="Arial"/>
          <w:sz w:val="20"/>
          <w:lang w:val="en-GB"/>
        </w:rPr>
      </w:pPr>
      <w:hyperlink r:id="rId8" w:history="1">
        <w:r w:rsidRPr="00B773C9">
          <w:rPr>
            <w:rStyle w:val="Hyperlink"/>
            <w:rFonts w:ascii="Arial" w:hAnsi="Arial" w:cs="Arial"/>
            <w:sz w:val="20"/>
            <w:lang w:val="en-GB"/>
          </w:rPr>
          <w:t>sufyaniftikhar1@gmail.com</w:t>
        </w:r>
      </w:hyperlink>
    </w:p>
    <w:p w14:paraId="77DD89F1" w14:textId="42B9D9EB" w:rsidR="00F76530" w:rsidRDefault="00F76530" w:rsidP="00F76530">
      <w:pPr>
        <w:pStyle w:val="Name"/>
        <w:tabs>
          <w:tab w:val="left" w:pos="7088"/>
        </w:tabs>
        <w:jc w:val="center"/>
        <w:rPr>
          <w:rFonts w:ascii="Arial" w:hAnsi="Arial" w:cs="Arial"/>
          <w:color w:val="0000FF" w:themeColor="hyperlink"/>
          <w:sz w:val="20"/>
          <w:u w:val="single"/>
          <w:lang w:val="en-GB"/>
        </w:rPr>
      </w:pPr>
      <w:hyperlink r:id="rId9" w:history="1">
        <w:r w:rsidRPr="00C25AEF">
          <w:rPr>
            <w:rStyle w:val="Hyperlink"/>
            <w:rFonts w:ascii="Arial" w:hAnsi="Arial" w:cs="Arial"/>
            <w:sz w:val="20"/>
            <w:lang w:val="en-GB"/>
          </w:rPr>
          <w:t>https://www.linkedin.com/in/sufyaniftikhar</w:t>
        </w:r>
      </w:hyperlink>
    </w:p>
    <w:p w14:paraId="24DCE1C5" w14:textId="77777777" w:rsidR="009D0C6A" w:rsidRPr="00F76530" w:rsidRDefault="009D0C6A" w:rsidP="009D0C6A">
      <w:pPr>
        <w:pStyle w:val="Name"/>
        <w:tabs>
          <w:tab w:val="left" w:pos="7088"/>
        </w:tabs>
        <w:jc w:val="left"/>
        <w:rPr>
          <w:rFonts w:ascii="Arial" w:hAnsi="Arial" w:cs="Arial"/>
          <w:color w:val="0000FF" w:themeColor="hyperlink"/>
          <w:sz w:val="20"/>
          <w:u w:val="single"/>
          <w:lang w:val="en-GB"/>
        </w:rPr>
      </w:pPr>
    </w:p>
    <w:p w14:paraId="6C75F42D" w14:textId="3182169B" w:rsidR="00320ACE" w:rsidRPr="00564398" w:rsidRDefault="00320ACE" w:rsidP="00320ACE">
      <w:pPr>
        <w:tabs>
          <w:tab w:val="right" w:pos="9923"/>
        </w:tabs>
        <w:spacing w:after="80"/>
        <w:rPr>
          <w:rFonts w:ascii="Calibri" w:hAnsi="Calibri" w:cs="Calibri"/>
          <w:sz w:val="24"/>
          <w:szCs w:val="24"/>
        </w:rPr>
      </w:pPr>
      <w:r w:rsidRPr="00564398">
        <w:rPr>
          <w:rFonts w:ascii="Calibri" w:hAnsi="Calibri" w:cs="Calibri"/>
          <w:b/>
          <w:caps/>
          <w:sz w:val="24"/>
          <w:szCs w:val="24"/>
          <w:u w:val="single"/>
        </w:rPr>
        <w:t>Professional Summary</w:t>
      </w:r>
      <w:r w:rsidRPr="00564398">
        <w:rPr>
          <w:rFonts w:ascii="Calibri" w:hAnsi="Calibri" w:cs="Calibri"/>
          <w:b/>
          <w:sz w:val="24"/>
          <w:szCs w:val="24"/>
          <w:u w:val="single"/>
        </w:rPr>
        <w:tab/>
      </w:r>
    </w:p>
    <w:p w14:paraId="51E13A00" w14:textId="7A199DCA" w:rsidR="009D6C96" w:rsidRDefault="00621987" w:rsidP="004121DF">
      <w:pPr>
        <w:rPr>
          <w:rFonts w:ascii="Calibri" w:hAnsi="Calibri" w:cs="Calibri"/>
          <w:sz w:val="22"/>
          <w:szCs w:val="22"/>
        </w:rPr>
      </w:pPr>
      <w:r w:rsidRPr="00621987">
        <w:rPr>
          <w:rFonts w:ascii="Calibri" w:hAnsi="Calibri" w:cs="Calibri"/>
          <w:sz w:val="22"/>
          <w:szCs w:val="22"/>
        </w:rPr>
        <w:t>Microsoft-certified BI &amp; Data Analytics professional with 5+ years of experience delivering scalable, insight-led solutions across infrastructure, utilities, and real estate finance. Skilled in Power BI (DAX, Power Query), SQL, Python, and automation (Power Automate, VBA). Proven track record of streamlining reporting, unifying data models, and enabling self-service analytics for stakeholders.</w:t>
      </w:r>
      <w:r>
        <w:rPr>
          <w:rFonts w:ascii="Calibri" w:hAnsi="Calibri" w:cs="Calibri"/>
          <w:sz w:val="22"/>
          <w:szCs w:val="22"/>
        </w:rPr>
        <w:t xml:space="preserve"> </w:t>
      </w:r>
      <w:r w:rsidR="009D6C96" w:rsidRPr="009D6C96">
        <w:rPr>
          <w:rFonts w:ascii="Calibri" w:hAnsi="Calibri" w:cs="Calibri"/>
          <w:sz w:val="22"/>
          <w:szCs w:val="22"/>
        </w:rPr>
        <w:t xml:space="preserve">Currently supporting Lloyds Living in </w:t>
      </w:r>
      <w:r w:rsidR="00B574AC" w:rsidRPr="00B574AC">
        <w:rPr>
          <w:rFonts w:ascii="Calibri" w:hAnsi="Calibri" w:cs="Calibri"/>
          <w:sz w:val="22"/>
          <w:szCs w:val="22"/>
        </w:rPr>
        <w:t>shaping their long-term data strategy, developing self-service reporting tools, and leading the design of unified data models.</w:t>
      </w:r>
    </w:p>
    <w:p w14:paraId="2CC94E41" w14:textId="77777777" w:rsidR="00B574AC" w:rsidRPr="00BC317D" w:rsidRDefault="00B574AC" w:rsidP="004121DF">
      <w:pPr>
        <w:rPr>
          <w:rFonts w:ascii="Calibri" w:hAnsi="Calibri" w:cs="Calibri"/>
          <w:sz w:val="10"/>
          <w:szCs w:val="10"/>
        </w:rPr>
      </w:pPr>
    </w:p>
    <w:p w14:paraId="12BEA0E6" w14:textId="6BCFB52F" w:rsidR="00520119" w:rsidRPr="00520119" w:rsidRDefault="0052779F" w:rsidP="00520119">
      <w:pPr>
        <w:tabs>
          <w:tab w:val="right" w:pos="9923"/>
        </w:tabs>
        <w:spacing w:after="80"/>
        <w:rPr>
          <w:rFonts w:ascii="Calibri" w:hAnsi="Calibri" w:cs="Calibri"/>
          <w:sz w:val="24"/>
          <w:szCs w:val="24"/>
        </w:rPr>
      </w:pPr>
      <w:r>
        <w:rPr>
          <w:rFonts w:ascii="Calibri" w:hAnsi="Calibri" w:cs="Calibri"/>
          <w:b/>
          <w:caps/>
          <w:sz w:val="24"/>
          <w:szCs w:val="24"/>
          <w:u w:val="single"/>
        </w:rPr>
        <w:t xml:space="preserve">Core </w:t>
      </w:r>
      <w:r w:rsidR="00E86A58" w:rsidRPr="00564398">
        <w:rPr>
          <w:rFonts w:ascii="Calibri" w:hAnsi="Calibri" w:cs="Calibri"/>
          <w:b/>
          <w:caps/>
          <w:sz w:val="24"/>
          <w:szCs w:val="24"/>
          <w:u w:val="single"/>
        </w:rPr>
        <w:t>skills</w:t>
      </w:r>
      <w:r w:rsidR="00E86A58" w:rsidRPr="00564398">
        <w:rPr>
          <w:rFonts w:ascii="Calibri" w:hAnsi="Calibri" w:cs="Calibri"/>
          <w:b/>
          <w:sz w:val="24"/>
          <w:szCs w:val="24"/>
          <w:u w:val="single"/>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0"/>
        <w:gridCol w:w="4426"/>
      </w:tblGrid>
      <w:tr w:rsidR="00B0034B" w14:paraId="09310039" w14:textId="77777777" w:rsidTr="0075513E">
        <w:tc>
          <w:tcPr>
            <w:tcW w:w="5500" w:type="dxa"/>
          </w:tcPr>
          <w:p w14:paraId="20F744CA" w14:textId="7075E988" w:rsidR="00B0034B" w:rsidRPr="00520119" w:rsidRDefault="00B0034B" w:rsidP="00B0034B">
            <w:pPr>
              <w:numPr>
                <w:ilvl w:val="0"/>
                <w:numId w:val="34"/>
              </w:numPr>
              <w:rPr>
                <w:rFonts w:ascii="Calibri" w:hAnsi="Calibri" w:cs="Calibri"/>
                <w:sz w:val="22"/>
                <w:szCs w:val="22"/>
                <w:lang w:eastAsia="en-US"/>
              </w:rPr>
            </w:pPr>
            <w:r w:rsidRPr="00043CD5">
              <w:rPr>
                <w:rFonts w:ascii="Calibri" w:hAnsi="Calibri" w:cs="Calibri"/>
                <w:sz w:val="22"/>
                <w:szCs w:val="22"/>
                <w:lang w:eastAsia="en-US"/>
              </w:rPr>
              <w:t>Power BI (DAX, Power Query</w:t>
            </w:r>
            <w:r>
              <w:rPr>
                <w:rFonts w:ascii="Calibri" w:hAnsi="Calibri" w:cs="Calibri"/>
                <w:sz w:val="22"/>
                <w:szCs w:val="22"/>
                <w:lang w:eastAsia="en-US"/>
              </w:rPr>
              <w:t>, Dataflows</w:t>
            </w:r>
            <w:r w:rsidRPr="00043CD5">
              <w:rPr>
                <w:rFonts w:ascii="Calibri" w:hAnsi="Calibri" w:cs="Calibri"/>
                <w:sz w:val="22"/>
                <w:szCs w:val="22"/>
                <w:lang w:eastAsia="en-US"/>
              </w:rPr>
              <w:t>)</w:t>
            </w:r>
          </w:p>
        </w:tc>
        <w:tc>
          <w:tcPr>
            <w:tcW w:w="4426" w:type="dxa"/>
          </w:tcPr>
          <w:p w14:paraId="4916C283" w14:textId="47AA1F58" w:rsidR="00B0034B" w:rsidRPr="00520119" w:rsidRDefault="00B0034B" w:rsidP="00B0034B">
            <w:pPr>
              <w:numPr>
                <w:ilvl w:val="0"/>
                <w:numId w:val="34"/>
              </w:numPr>
              <w:rPr>
                <w:rFonts w:ascii="Calibri" w:hAnsi="Calibri" w:cs="Calibri"/>
                <w:sz w:val="22"/>
                <w:szCs w:val="22"/>
                <w:lang w:eastAsia="en-US"/>
              </w:rPr>
            </w:pPr>
            <w:r w:rsidRPr="00043CD5">
              <w:rPr>
                <w:rFonts w:ascii="Calibri" w:hAnsi="Calibri" w:cs="Calibri"/>
                <w:sz w:val="22"/>
                <w:szCs w:val="22"/>
                <w:lang w:eastAsia="en-US"/>
              </w:rPr>
              <w:t>SQL &amp; Database Management</w:t>
            </w:r>
          </w:p>
        </w:tc>
      </w:tr>
      <w:tr w:rsidR="00B0034B" w14:paraId="107713F3" w14:textId="77777777" w:rsidTr="0075513E">
        <w:tc>
          <w:tcPr>
            <w:tcW w:w="5500" w:type="dxa"/>
          </w:tcPr>
          <w:p w14:paraId="37E23C03" w14:textId="670B871F" w:rsidR="00B0034B" w:rsidRPr="00520119" w:rsidRDefault="00B0034B" w:rsidP="00B0034B">
            <w:pPr>
              <w:numPr>
                <w:ilvl w:val="0"/>
                <w:numId w:val="34"/>
              </w:numPr>
              <w:rPr>
                <w:rFonts w:ascii="Calibri" w:hAnsi="Calibri" w:cs="Calibri"/>
                <w:sz w:val="22"/>
                <w:szCs w:val="22"/>
                <w:lang w:eastAsia="en-US"/>
              </w:rPr>
            </w:pPr>
            <w:r>
              <w:rPr>
                <w:rFonts w:ascii="Calibri" w:hAnsi="Calibri" w:cs="Calibri"/>
                <w:sz w:val="22"/>
                <w:szCs w:val="22"/>
                <w:lang w:eastAsia="en-US"/>
              </w:rPr>
              <w:t>Data Modelling</w:t>
            </w:r>
            <w:r w:rsidR="007577F1">
              <w:rPr>
                <w:rFonts w:ascii="Calibri" w:hAnsi="Calibri" w:cs="Calibri"/>
                <w:sz w:val="22"/>
                <w:szCs w:val="22"/>
                <w:lang w:eastAsia="en-US"/>
              </w:rPr>
              <w:t xml:space="preserve"> &amp; ETL Pipelines</w:t>
            </w:r>
          </w:p>
        </w:tc>
        <w:tc>
          <w:tcPr>
            <w:tcW w:w="4426" w:type="dxa"/>
          </w:tcPr>
          <w:p w14:paraId="7D25067E" w14:textId="285A41FE" w:rsidR="00B0034B" w:rsidRPr="00520119" w:rsidRDefault="00B0034B" w:rsidP="00B0034B">
            <w:pPr>
              <w:numPr>
                <w:ilvl w:val="0"/>
                <w:numId w:val="34"/>
              </w:numPr>
              <w:rPr>
                <w:rFonts w:ascii="Calibri" w:hAnsi="Calibri" w:cs="Calibri"/>
                <w:sz w:val="22"/>
                <w:szCs w:val="22"/>
                <w:lang w:eastAsia="en-US"/>
              </w:rPr>
            </w:pPr>
            <w:r w:rsidRPr="00043CD5">
              <w:rPr>
                <w:rFonts w:ascii="Calibri" w:hAnsi="Calibri" w:cs="Calibri"/>
                <w:sz w:val="22"/>
                <w:szCs w:val="22"/>
                <w:lang w:eastAsia="en-US"/>
              </w:rPr>
              <w:t>Microsoft Power BI Certified (PL-300)</w:t>
            </w:r>
          </w:p>
        </w:tc>
      </w:tr>
      <w:tr w:rsidR="0075513E" w14:paraId="3ED6763B" w14:textId="77777777" w:rsidTr="0075513E">
        <w:tc>
          <w:tcPr>
            <w:tcW w:w="5500" w:type="dxa"/>
          </w:tcPr>
          <w:p w14:paraId="434514A3" w14:textId="3013ADC0" w:rsidR="0075513E" w:rsidRPr="00520119" w:rsidRDefault="0075513E" w:rsidP="00B0034B">
            <w:pPr>
              <w:numPr>
                <w:ilvl w:val="0"/>
                <w:numId w:val="34"/>
              </w:numPr>
              <w:rPr>
                <w:rFonts w:ascii="Calibri" w:hAnsi="Calibri" w:cs="Calibri"/>
                <w:sz w:val="22"/>
                <w:szCs w:val="22"/>
                <w:lang w:eastAsia="en-US"/>
              </w:rPr>
            </w:pPr>
            <w:r w:rsidRPr="00043CD5">
              <w:rPr>
                <w:rFonts w:ascii="Calibri" w:hAnsi="Calibri" w:cs="Calibri"/>
                <w:sz w:val="22"/>
                <w:szCs w:val="22"/>
                <w:lang w:eastAsia="en-US"/>
              </w:rPr>
              <w:t xml:space="preserve">KPI Reporting </w:t>
            </w:r>
            <w:r>
              <w:rPr>
                <w:rFonts w:ascii="Calibri" w:hAnsi="Calibri" w:cs="Calibri"/>
                <w:sz w:val="22"/>
                <w:szCs w:val="22"/>
                <w:lang w:eastAsia="en-US"/>
              </w:rPr>
              <w:t>&amp; Visualisation</w:t>
            </w:r>
          </w:p>
        </w:tc>
        <w:tc>
          <w:tcPr>
            <w:tcW w:w="4426" w:type="dxa"/>
          </w:tcPr>
          <w:p w14:paraId="4C35965E" w14:textId="08F6DA3F" w:rsidR="0075513E" w:rsidRPr="00520119" w:rsidRDefault="0075513E" w:rsidP="00B0034B">
            <w:pPr>
              <w:numPr>
                <w:ilvl w:val="0"/>
                <w:numId w:val="34"/>
              </w:numPr>
              <w:rPr>
                <w:rFonts w:ascii="Calibri" w:hAnsi="Calibri" w:cs="Calibri"/>
                <w:sz w:val="22"/>
                <w:szCs w:val="22"/>
                <w:lang w:eastAsia="en-US"/>
              </w:rPr>
            </w:pPr>
            <w:r w:rsidRPr="00043CD5">
              <w:rPr>
                <w:rFonts w:ascii="Calibri" w:hAnsi="Calibri" w:cs="Calibri"/>
                <w:sz w:val="22"/>
                <w:szCs w:val="22"/>
                <w:lang w:eastAsia="en-US"/>
              </w:rPr>
              <w:t>Power Automate, Python</w:t>
            </w:r>
            <w:r>
              <w:rPr>
                <w:rFonts w:ascii="Calibri" w:hAnsi="Calibri" w:cs="Calibri"/>
                <w:sz w:val="22"/>
                <w:szCs w:val="22"/>
                <w:lang w:eastAsia="en-US"/>
              </w:rPr>
              <w:t>, VBA</w:t>
            </w:r>
          </w:p>
        </w:tc>
      </w:tr>
      <w:tr w:rsidR="0075513E" w14:paraId="049C7FDA" w14:textId="77777777" w:rsidTr="0075513E">
        <w:tc>
          <w:tcPr>
            <w:tcW w:w="5500" w:type="dxa"/>
          </w:tcPr>
          <w:p w14:paraId="4482865B" w14:textId="36B152AA" w:rsidR="0075513E" w:rsidRPr="00520119" w:rsidRDefault="0075513E" w:rsidP="00B0034B">
            <w:pPr>
              <w:numPr>
                <w:ilvl w:val="0"/>
                <w:numId w:val="34"/>
              </w:numPr>
              <w:rPr>
                <w:rFonts w:ascii="Calibri" w:hAnsi="Calibri" w:cs="Calibri"/>
                <w:sz w:val="22"/>
                <w:szCs w:val="22"/>
                <w:lang w:eastAsia="en-US"/>
              </w:rPr>
            </w:pPr>
            <w:r w:rsidRPr="00043CD5">
              <w:rPr>
                <w:rFonts w:ascii="Calibri" w:hAnsi="Calibri" w:cs="Calibri"/>
                <w:sz w:val="22"/>
                <w:szCs w:val="22"/>
                <w:lang w:eastAsia="en-US"/>
              </w:rPr>
              <w:t xml:space="preserve">Stakeholder </w:t>
            </w:r>
            <w:r>
              <w:rPr>
                <w:rFonts w:ascii="Calibri" w:hAnsi="Calibri" w:cs="Calibri"/>
                <w:sz w:val="22"/>
                <w:szCs w:val="22"/>
                <w:lang w:eastAsia="en-US"/>
              </w:rPr>
              <w:t>Engagement</w:t>
            </w:r>
            <w:r w:rsidRPr="00043CD5">
              <w:rPr>
                <w:rFonts w:ascii="Calibri" w:hAnsi="Calibri" w:cs="Calibri"/>
                <w:sz w:val="22"/>
                <w:szCs w:val="22"/>
                <w:lang w:eastAsia="en-US"/>
              </w:rPr>
              <w:t xml:space="preserve"> &amp; Collaboration</w:t>
            </w:r>
          </w:p>
        </w:tc>
        <w:tc>
          <w:tcPr>
            <w:tcW w:w="4426" w:type="dxa"/>
          </w:tcPr>
          <w:p w14:paraId="5E69317D" w14:textId="53734363" w:rsidR="0075513E" w:rsidRPr="00520119" w:rsidRDefault="0075513E" w:rsidP="00B0034B">
            <w:pPr>
              <w:numPr>
                <w:ilvl w:val="0"/>
                <w:numId w:val="34"/>
              </w:numPr>
              <w:rPr>
                <w:rFonts w:ascii="Calibri" w:hAnsi="Calibri" w:cs="Calibri"/>
                <w:sz w:val="22"/>
                <w:szCs w:val="22"/>
                <w:lang w:eastAsia="en-US"/>
              </w:rPr>
            </w:pPr>
            <w:r>
              <w:rPr>
                <w:rFonts w:ascii="Calibri" w:hAnsi="Calibri" w:cs="Calibri"/>
                <w:sz w:val="22"/>
                <w:szCs w:val="22"/>
                <w:lang w:eastAsia="en-US"/>
              </w:rPr>
              <w:t>Data Governance &amp; Quality</w:t>
            </w:r>
          </w:p>
        </w:tc>
      </w:tr>
      <w:tr w:rsidR="0075513E" w14:paraId="464298B1" w14:textId="77777777" w:rsidTr="0075513E">
        <w:tc>
          <w:tcPr>
            <w:tcW w:w="5500" w:type="dxa"/>
          </w:tcPr>
          <w:p w14:paraId="322106FF" w14:textId="2BBF6C2E" w:rsidR="0075513E" w:rsidRPr="00043CD5" w:rsidRDefault="0075513E" w:rsidP="00B0034B">
            <w:pPr>
              <w:numPr>
                <w:ilvl w:val="0"/>
                <w:numId w:val="34"/>
              </w:numPr>
              <w:rPr>
                <w:rFonts w:ascii="Calibri" w:hAnsi="Calibri" w:cs="Calibri"/>
                <w:sz w:val="22"/>
                <w:szCs w:val="22"/>
                <w:lang w:eastAsia="en-US"/>
              </w:rPr>
            </w:pPr>
            <w:r>
              <w:rPr>
                <w:rFonts w:ascii="Calibri" w:hAnsi="Calibri" w:cs="Calibri"/>
                <w:sz w:val="22"/>
                <w:szCs w:val="22"/>
                <w:lang w:eastAsia="en-US"/>
              </w:rPr>
              <w:t>Reporting Strategy &amp; Process Automation</w:t>
            </w:r>
          </w:p>
        </w:tc>
        <w:tc>
          <w:tcPr>
            <w:tcW w:w="4426" w:type="dxa"/>
          </w:tcPr>
          <w:p w14:paraId="3816302A" w14:textId="501C14E8" w:rsidR="0075513E" w:rsidRPr="00520119" w:rsidRDefault="0075513E" w:rsidP="0075513E">
            <w:pPr>
              <w:ind w:left="360"/>
              <w:rPr>
                <w:rFonts w:ascii="Calibri" w:hAnsi="Calibri" w:cs="Calibri"/>
                <w:sz w:val="22"/>
                <w:szCs w:val="22"/>
                <w:lang w:eastAsia="en-US"/>
              </w:rPr>
            </w:pPr>
          </w:p>
        </w:tc>
      </w:tr>
    </w:tbl>
    <w:p w14:paraId="46DF3B5A" w14:textId="77777777" w:rsidR="0052779F" w:rsidRPr="00BC317D" w:rsidRDefault="0052779F">
      <w:pPr>
        <w:rPr>
          <w:rFonts w:ascii="Calibri" w:hAnsi="Calibri" w:cs="Calibri"/>
          <w:sz w:val="10"/>
          <w:szCs w:val="10"/>
        </w:rPr>
      </w:pPr>
    </w:p>
    <w:p w14:paraId="4F3550F1" w14:textId="0314B03C" w:rsidR="00F24387" w:rsidRPr="00564398" w:rsidRDefault="00EC1C36" w:rsidP="00F24387">
      <w:pPr>
        <w:tabs>
          <w:tab w:val="right" w:pos="9923"/>
        </w:tabs>
        <w:spacing w:after="80"/>
        <w:rPr>
          <w:rFonts w:ascii="Calibri" w:hAnsi="Calibri" w:cs="Calibri"/>
          <w:sz w:val="24"/>
          <w:szCs w:val="24"/>
        </w:rPr>
      </w:pPr>
      <w:r>
        <w:rPr>
          <w:rFonts w:ascii="Calibri" w:hAnsi="Calibri" w:cs="Calibri"/>
          <w:b/>
          <w:caps/>
          <w:sz w:val="24"/>
          <w:szCs w:val="24"/>
          <w:u w:val="single"/>
        </w:rPr>
        <w:t>Professional Experience</w:t>
      </w:r>
      <w:r w:rsidR="00F24387" w:rsidRPr="00564398">
        <w:rPr>
          <w:rFonts w:ascii="Calibri" w:hAnsi="Calibri" w:cs="Calibri"/>
          <w:b/>
          <w:sz w:val="24"/>
          <w:szCs w:val="24"/>
          <w:u w:val="single"/>
        </w:rPr>
        <w:tab/>
      </w:r>
    </w:p>
    <w:p w14:paraId="0153C080" w14:textId="66C5705F" w:rsidR="00CC78CD" w:rsidRPr="00796BEA" w:rsidRDefault="00CC78CD" w:rsidP="00CC78CD">
      <w:pPr>
        <w:tabs>
          <w:tab w:val="right" w:pos="9923"/>
        </w:tabs>
        <w:spacing w:line="220" w:lineRule="exact"/>
        <w:rPr>
          <w:rFonts w:ascii="Calibri" w:hAnsi="Calibri" w:cs="Calibri"/>
          <w:b/>
          <w:bCs/>
          <w:iCs/>
          <w:sz w:val="22"/>
          <w:szCs w:val="22"/>
        </w:rPr>
      </w:pPr>
      <w:r>
        <w:rPr>
          <w:rFonts w:ascii="Calibri" w:hAnsi="Calibri" w:cs="Calibri"/>
          <w:b/>
          <w:bCs/>
          <w:iCs/>
          <w:sz w:val="22"/>
          <w:szCs w:val="22"/>
        </w:rPr>
        <w:t>Lloyds Banking Group – Lloyds Living</w:t>
      </w:r>
      <w:r w:rsidRPr="00796BEA">
        <w:rPr>
          <w:rFonts w:ascii="Calibri" w:hAnsi="Calibri" w:cs="Calibri"/>
          <w:b/>
          <w:bCs/>
          <w:iCs/>
          <w:sz w:val="22"/>
          <w:szCs w:val="22"/>
        </w:rPr>
        <w:tab/>
        <w:t>Leeds, UK</w:t>
      </w:r>
    </w:p>
    <w:p w14:paraId="050CB264" w14:textId="4BCAC7F6" w:rsidR="00CC78CD" w:rsidRPr="00564398" w:rsidRDefault="00CC78CD" w:rsidP="00CC78CD">
      <w:pPr>
        <w:tabs>
          <w:tab w:val="right" w:pos="9923"/>
        </w:tabs>
        <w:spacing w:line="276" w:lineRule="auto"/>
        <w:rPr>
          <w:rFonts w:ascii="Calibri" w:hAnsi="Calibri" w:cs="Calibri"/>
          <w:b/>
          <w:bCs/>
          <w:i/>
          <w:sz w:val="22"/>
          <w:szCs w:val="22"/>
        </w:rPr>
      </w:pPr>
      <w:r>
        <w:rPr>
          <w:rFonts w:ascii="Calibri" w:hAnsi="Calibri" w:cs="Calibri"/>
          <w:b/>
          <w:bCs/>
          <w:i/>
          <w:sz w:val="22"/>
          <w:szCs w:val="22"/>
        </w:rPr>
        <w:t>Assistant Data and Reporting Manager</w:t>
      </w:r>
      <w:r w:rsidRPr="00564398">
        <w:rPr>
          <w:rFonts w:ascii="Calibri" w:hAnsi="Calibri" w:cs="Calibri"/>
          <w:b/>
          <w:bCs/>
          <w:i/>
          <w:sz w:val="22"/>
          <w:szCs w:val="22"/>
        </w:rPr>
        <w:tab/>
      </w:r>
      <w:r>
        <w:rPr>
          <w:rFonts w:ascii="Calibri" w:hAnsi="Calibri" w:cs="Calibri"/>
          <w:b/>
          <w:bCs/>
          <w:i/>
          <w:sz w:val="22"/>
          <w:szCs w:val="22"/>
        </w:rPr>
        <w:t>May</w:t>
      </w:r>
      <w:r w:rsidRPr="00564398">
        <w:rPr>
          <w:rFonts w:ascii="Calibri" w:hAnsi="Calibri" w:cs="Calibri"/>
          <w:b/>
          <w:bCs/>
          <w:i/>
          <w:sz w:val="22"/>
          <w:szCs w:val="22"/>
        </w:rPr>
        <w:t xml:space="preserve"> 202</w:t>
      </w:r>
      <w:r>
        <w:rPr>
          <w:rFonts w:ascii="Calibri" w:hAnsi="Calibri" w:cs="Calibri"/>
          <w:b/>
          <w:bCs/>
          <w:i/>
          <w:sz w:val="22"/>
          <w:szCs w:val="22"/>
        </w:rPr>
        <w:t>5</w:t>
      </w:r>
      <w:r w:rsidRPr="00564398">
        <w:rPr>
          <w:rFonts w:ascii="Calibri" w:hAnsi="Calibri" w:cs="Calibri"/>
          <w:b/>
          <w:bCs/>
          <w:i/>
          <w:sz w:val="22"/>
          <w:szCs w:val="22"/>
        </w:rPr>
        <w:t xml:space="preserve"> – Present</w:t>
      </w:r>
    </w:p>
    <w:p w14:paraId="0FF62FE8" w14:textId="09B8119C" w:rsidR="00D5391E" w:rsidRPr="00D5391E" w:rsidRDefault="00D5391E" w:rsidP="00D5391E">
      <w:pPr>
        <w:pStyle w:val="ListParagraph"/>
        <w:numPr>
          <w:ilvl w:val="0"/>
          <w:numId w:val="28"/>
        </w:numPr>
        <w:rPr>
          <w:rFonts w:ascii="Calibri" w:hAnsi="Calibri" w:cs="Calibri"/>
          <w:sz w:val="22"/>
          <w:szCs w:val="22"/>
        </w:rPr>
      </w:pPr>
      <w:r w:rsidRPr="00D5391E">
        <w:rPr>
          <w:rFonts w:ascii="Calibri" w:hAnsi="Calibri" w:cs="Calibri"/>
          <w:sz w:val="22"/>
          <w:szCs w:val="22"/>
        </w:rPr>
        <w:t>Designed and delivered a unified Power BI data model, creating a single source of truth that enhanced data consistency across finance</w:t>
      </w:r>
      <w:r>
        <w:rPr>
          <w:rFonts w:ascii="Calibri" w:hAnsi="Calibri" w:cs="Calibri"/>
          <w:sz w:val="22"/>
          <w:szCs w:val="22"/>
        </w:rPr>
        <w:t xml:space="preserve">, development </w:t>
      </w:r>
      <w:r w:rsidRPr="00D5391E">
        <w:rPr>
          <w:rFonts w:ascii="Calibri" w:hAnsi="Calibri" w:cs="Calibri"/>
          <w:sz w:val="22"/>
          <w:szCs w:val="22"/>
        </w:rPr>
        <w:t>and op</w:t>
      </w:r>
      <w:r w:rsidR="00766D1E">
        <w:rPr>
          <w:rFonts w:ascii="Calibri" w:hAnsi="Calibri" w:cs="Calibri"/>
          <w:sz w:val="22"/>
          <w:szCs w:val="22"/>
        </w:rPr>
        <w:t>erations</w:t>
      </w:r>
      <w:r w:rsidRPr="00D5391E">
        <w:rPr>
          <w:rFonts w:ascii="Calibri" w:hAnsi="Calibri" w:cs="Calibri"/>
          <w:sz w:val="22"/>
          <w:szCs w:val="22"/>
        </w:rPr>
        <w:t xml:space="preserve"> teams.</w:t>
      </w:r>
    </w:p>
    <w:p w14:paraId="65746BEA" w14:textId="77777777" w:rsidR="00766D1E" w:rsidRPr="00766D1E" w:rsidRDefault="00766D1E" w:rsidP="00766D1E">
      <w:pPr>
        <w:pStyle w:val="ListParagraph"/>
        <w:numPr>
          <w:ilvl w:val="0"/>
          <w:numId w:val="28"/>
        </w:numPr>
        <w:rPr>
          <w:rFonts w:ascii="Calibri" w:hAnsi="Calibri" w:cs="Calibri"/>
          <w:sz w:val="22"/>
          <w:szCs w:val="22"/>
        </w:rPr>
      </w:pPr>
      <w:r w:rsidRPr="00766D1E">
        <w:rPr>
          <w:rFonts w:ascii="Calibri" w:hAnsi="Calibri" w:cs="Calibri"/>
          <w:sz w:val="22"/>
          <w:szCs w:val="22"/>
        </w:rPr>
        <w:t>Built scalable self-service dashboards enabling stakeholders to independently generate insights, reducing ad hoc reporting requests.</w:t>
      </w:r>
    </w:p>
    <w:p w14:paraId="7AAFE8CD" w14:textId="156127B0" w:rsidR="00B725B4" w:rsidRPr="00B725B4" w:rsidRDefault="00B725B4" w:rsidP="00B725B4">
      <w:pPr>
        <w:pStyle w:val="ListParagraph"/>
        <w:numPr>
          <w:ilvl w:val="0"/>
          <w:numId w:val="28"/>
        </w:numPr>
        <w:rPr>
          <w:rFonts w:ascii="Calibri" w:hAnsi="Calibri" w:cs="Calibri"/>
          <w:sz w:val="22"/>
          <w:szCs w:val="22"/>
        </w:rPr>
      </w:pPr>
      <w:r>
        <w:rPr>
          <w:rFonts w:ascii="Calibri" w:hAnsi="Calibri" w:cs="Calibri"/>
          <w:sz w:val="22"/>
          <w:szCs w:val="22"/>
        </w:rPr>
        <w:t xml:space="preserve">Collaborated </w:t>
      </w:r>
      <w:r w:rsidRPr="00B725B4">
        <w:rPr>
          <w:rFonts w:ascii="Calibri" w:hAnsi="Calibri" w:cs="Calibri"/>
          <w:sz w:val="22"/>
          <w:szCs w:val="22"/>
        </w:rPr>
        <w:t>with external data providers to automate ingestion pipelines, improving timeliness and quality of financial and operational reporting.</w:t>
      </w:r>
    </w:p>
    <w:p w14:paraId="28C5C98E" w14:textId="549C1894" w:rsidR="00F22E47" w:rsidRDefault="00F22E47" w:rsidP="00CC78CD">
      <w:pPr>
        <w:pStyle w:val="ListParagraph"/>
        <w:numPr>
          <w:ilvl w:val="0"/>
          <w:numId w:val="28"/>
        </w:numPr>
        <w:rPr>
          <w:rFonts w:ascii="Calibri" w:hAnsi="Calibri" w:cs="Calibri"/>
          <w:sz w:val="22"/>
          <w:szCs w:val="22"/>
        </w:rPr>
      </w:pPr>
      <w:r w:rsidRPr="00F22E47">
        <w:rPr>
          <w:rFonts w:ascii="Calibri" w:hAnsi="Calibri" w:cs="Calibri"/>
          <w:sz w:val="22"/>
          <w:szCs w:val="22"/>
        </w:rPr>
        <w:t>Work</w:t>
      </w:r>
      <w:r w:rsidR="001F3A1B">
        <w:rPr>
          <w:rFonts w:ascii="Calibri" w:hAnsi="Calibri" w:cs="Calibri"/>
          <w:sz w:val="22"/>
          <w:szCs w:val="22"/>
        </w:rPr>
        <w:t>ed</w:t>
      </w:r>
      <w:r w:rsidRPr="00F22E47">
        <w:rPr>
          <w:rFonts w:ascii="Calibri" w:hAnsi="Calibri" w:cs="Calibri"/>
          <w:sz w:val="22"/>
          <w:szCs w:val="22"/>
        </w:rPr>
        <w:t xml:space="preserve"> closely with business users to gather requirements, shape reporting solutions, and ensure alignment with Lloyds Living’s strategic goals.</w:t>
      </w:r>
    </w:p>
    <w:p w14:paraId="69278703" w14:textId="77777777" w:rsidR="00142F82" w:rsidRDefault="00550048" w:rsidP="00142F82">
      <w:pPr>
        <w:pStyle w:val="ListParagraph"/>
        <w:numPr>
          <w:ilvl w:val="0"/>
          <w:numId w:val="28"/>
        </w:numPr>
        <w:rPr>
          <w:rFonts w:ascii="Calibri" w:hAnsi="Calibri" w:cs="Calibri"/>
          <w:sz w:val="22"/>
          <w:szCs w:val="22"/>
        </w:rPr>
      </w:pPr>
      <w:r w:rsidRPr="00550048">
        <w:rPr>
          <w:rFonts w:ascii="Calibri" w:hAnsi="Calibri" w:cs="Calibri"/>
          <w:sz w:val="22"/>
          <w:szCs w:val="22"/>
        </w:rPr>
        <w:t xml:space="preserve">Automated manual processes using </w:t>
      </w:r>
      <w:r>
        <w:rPr>
          <w:rFonts w:ascii="Calibri" w:hAnsi="Calibri" w:cs="Calibri"/>
          <w:sz w:val="22"/>
          <w:szCs w:val="22"/>
        </w:rPr>
        <w:t xml:space="preserve">VBA, </w:t>
      </w:r>
      <w:r w:rsidRPr="00550048">
        <w:rPr>
          <w:rFonts w:ascii="Calibri" w:hAnsi="Calibri" w:cs="Calibri"/>
          <w:sz w:val="22"/>
          <w:szCs w:val="22"/>
        </w:rPr>
        <w:t>Power Automate</w:t>
      </w:r>
      <w:r>
        <w:rPr>
          <w:rFonts w:ascii="Calibri" w:hAnsi="Calibri" w:cs="Calibri"/>
          <w:sz w:val="22"/>
          <w:szCs w:val="22"/>
        </w:rPr>
        <w:t xml:space="preserve"> and Power Query</w:t>
      </w:r>
      <w:r w:rsidRPr="00550048">
        <w:rPr>
          <w:rFonts w:ascii="Calibri" w:hAnsi="Calibri" w:cs="Calibri"/>
          <w:sz w:val="22"/>
          <w:szCs w:val="22"/>
        </w:rPr>
        <w:t>, reducing repetitive work and freeing time for value-add analysis.</w:t>
      </w:r>
    </w:p>
    <w:p w14:paraId="1BBB5AB9" w14:textId="77777777" w:rsidR="00B5032C" w:rsidRDefault="00B5032C" w:rsidP="00B5032C">
      <w:pPr>
        <w:pStyle w:val="ListParagraph"/>
        <w:numPr>
          <w:ilvl w:val="0"/>
          <w:numId w:val="28"/>
        </w:numPr>
        <w:rPr>
          <w:rFonts w:ascii="Calibri" w:hAnsi="Calibri" w:cs="Calibri"/>
          <w:sz w:val="22"/>
          <w:szCs w:val="22"/>
        </w:rPr>
      </w:pPr>
      <w:r>
        <w:rPr>
          <w:rFonts w:ascii="Calibri" w:hAnsi="Calibri" w:cs="Calibri"/>
          <w:sz w:val="22"/>
          <w:szCs w:val="22"/>
        </w:rPr>
        <w:t>Contributed to</w:t>
      </w:r>
      <w:r w:rsidRPr="00727661">
        <w:rPr>
          <w:rFonts w:ascii="Calibri" w:hAnsi="Calibri" w:cs="Calibri"/>
          <w:sz w:val="22"/>
          <w:szCs w:val="22"/>
        </w:rPr>
        <w:t xml:space="preserve"> the data strategy and reporting framework for Lloyds Living, the Group’s rapidly growing private rental business, with a portfolio of over 3,500 properties.</w:t>
      </w:r>
    </w:p>
    <w:p w14:paraId="6EC60403" w14:textId="77777777" w:rsidR="00855805" w:rsidRPr="00855805" w:rsidRDefault="00855805" w:rsidP="00855805">
      <w:pPr>
        <w:rPr>
          <w:rFonts w:ascii="Calibri" w:hAnsi="Calibri" w:cs="Calibri"/>
          <w:sz w:val="10"/>
          <w:szCs w:val="10"/>
        </w:rPr>
      </w:pPr>
    </w:p>
    <w:p w14:paraId="79E368BD" w14:textId="794A132F" w:rsidR="008818A6" w:rsidRPr="00796BEA" w:rsidRDefault="00ED1271" w:rsidP="00796BEA">
      <w:pPr>
        <w:tabs>
          <w:tab w:val="right" w:pos="9923"/>
        </w:tabs>
        <w:spacing w:line="220" w:lineRule="exact"/>
        <w:rPr>
          <w:rFonts w:ascii="Calibri" w:hAnsi="Calibri" w:cs="Calibri"/>
          <w:b/>
          <w:bCs/>
          <w:iCs/>
          <w:sz w:val="22"/>
          <w:szCs w:val="22"/>
        </w:rPr>
      </w:pPr>
      <w:r w:rsidRPr="00796BEA">
        <w:rPr>
          <w:rFonts w:ascii="Calibri" w:hAnsi="Calibri" w:cs="Calibri"/>
          <w:b/>
          <w:bCs/>
          <w:iCs/>
          <w:sz w:val="22"/>
          <w:szCs w:val="22"/>
        </w:rPr>
        <w:t>Turner and Townsend</w:t>
      </w:r>
      <w:r w:rsidR="008818A6" w:rsidRPr="00796BEA">
        <w:rPr>
          <w:rFonts w:ascii="Calibri" w:hAnsi="Calibri" w:cs="Calibri"/>
          <w:b/>
          <w:bCs/>
          <w:iCs/>
          <w:sz w:val="22"/>
          <w:szCs w:val="22"/>
        </w:rPr>
        <w:tab/>
      </w:r>
      <w:bookmarkStart w:id="0" w:name="_Hlk168561827"/>
      <w:r w:rsidR="002B7ED4" w:rsidRPr="00796BEA">
        <w:rPr>
          <w:rFonts w:ascii="Calibri" w:hAnsi="Calibri" w:cs="Calibri"/>
          <w:b/>
          <w:bCs/>
          <w:iCs/>
          <w:sz w:val="22"/>
          <w:szCs w:val="22"/>
        </w:rPr>
        <w:t>Leeds</w:t>
      </w:r>
      <w:r w:rsidR="008818A6" w:rsidRPr="00796BEA">
        <w:rPr>
          <w:rFonts w:ascii="Calibri" w:hAnsi="Calibri" w:cs="Calibri"/>
          <w:b/>
          <w:bCs/>
          <w:iCs/>
          <w:sz w:val="22"/>
          <w:szCs w:val="22"/>
        </w:rPr>
        <w:t>, UK</w:t>
      </w:r>
      <w:bookmarkEnd w:id="0"/>
    </w:p>
    <w:p w14:paraId="6B92E8D9" w14:textId="0ADFB0F0" w:rsidR="001A7448" w:rsidRPr="00564398" w:rsidRDefault="00E40FE6" w:rsidP="00564398">
      <w:pPr>
        <w:tabs>
          <w:tab w:val="right" w:pos="9923"/>
        </w:tabs>
        <w:spacing w:line="276" w:lineRule="auto"/>
        <w:rPr>
          <w:rFonts w:ascii="Calibri" w:hAnsi="Calibri" w:cs="Calibri"/>
          <w:b/>
          <w:bCs/>
          <w:i/>
          <w:sz w:val="22"/>
          <w:szCs w:val="22"/>
        </w:rPr>
      </w:pPr>
      <w:r w:rsidRPr="00564398">
        <w:rPr>
          <w:rFonts w:ascii="Calibri" w:hAnsi="Calibri" w:cs="Calibri"/>
          <w:b/>
          <w:bCs/>
          <w:i/>
          <w:sz w:val="22"/>
          <w:szCs w:val="22"/>
        </w:rPr>
        <w:t>Performance</w:t>
      </w:r>
      <w:r w:rsidR="0039756E">
        <w:rPr>
          <w:rFonts w:ascii="Calibri" w:hAnsi="Calibri" w:cs="Calibri"/>
          <w:b/>
          <w:bCs/>
          <w:i/>
          <w:sz w:val="22"/>
          <w:szCs w:val="22"/>
        </w:rPr>
        <w:t xml:space="preserve"> and</w:t>
      </w:r>
      <w:r w:rsidRPr="00564398">
        <w:rPr>
          <w:rFonts w:ascii="Calibri" w:hAnsi="Calibri" w:cs="Calibri"/>
          <w:b/>
          <w:bCs/>
          <w:i/>
          <w:sz w:val="22"/>
          <w:szCs w:val="22"/>
        </w:rPr>
        <w:t xml:space="preserve"> Reporting</w:t>
      </w:r>
      <w:r w:rsidR="0039756E">
        <w:rPr>
          <w:rFonts w:ascii="Calibri" w:hAnsi="Calibri" w:cs="Calibri"/>
          <w:b/>
          <w:bCs/>
          <w:i/>
          <w:sz w:val="22"/>
          <w:szCs w:val="22"/>
        </w:rPr>
        <w:t xml:space="preserve"> Analyst</w:t>
      </w:r>
      <w:r w:rsidR="008818A6" w:rsidRPr="00564398">
        <w:rPr>
          <w:rFonts w:ascii="Calibri" w:hAnsi="Calibri" w:cs="Calibri"/>
          <w:b/>
          <w:bCs/>
          <w:i/>
          <w:sz w:val="22"/>
          <w:szCs w:val="22"/>
        </w:rPr>
        <w:tab/>
      </w:r>
      <w:r w:rsidR="00900E1D" w:rsidRPr="00564398">
        <w:rPr>
          <w:rFonts w:ascii="Calibri" w:hAnsi="Calibri" w:cs="Calibri"/>
          <w:b/>
          <w:bCs/>
          <w:i/>
          <w:sz w:val="22"/>
          <w:szCs w:val="22"/>
        </w:rPr>
        <w:t>Apr</w:t>
      </w:r>
      <w:r w:rsidR="008818A6" w:rsidRPr="00564398">
        <w:rPr>
          <w:rFonts w:ascii="Calibri" w:hAnsi="Calibri" w:cs="Calibri"/>
          <w:b/>
          <w:bCs/>
          <w:i/>
          <w:sz w:val="22"/>
          <w:szCs w:val="22"/>
        </w:rPr>
        <w:t xml:space="preserve"> 202</w:t>
      </w:r>
      <w:r w:rsidR="00900E1D" w:rsidRPr="00564398">
        <w:rPr>
          <w:rFonts w:ascii="Calibri" w:hAnsi="Calibri" w:cs="Calibri"/>
          <w:b/>
          <w:bCs/>
          <w:i/>
          <w:sz w:val="22"/>
          <w:szCs w:val="22"/>
        </w:rPr>
        <w:t>4</w:t>
      </w:r>
      <w:r w:rsidR="008818A6" w:rsidRPr="00564398">
        <w:rPr>
          <w:rFonts w:ascii="Calibri" w:hAnsi="Calibri" w:cs="Calibri"/>
          <w:b/>
          <w:bCs/>
          <w:i/>
          <w:sz w:val="22"/>
          <w:szCs w:val="22"/>
        </w:rPr>
        <w:t xml:space="preserve"> – </w:t>
      </w:r>
      <w:r w:rsidR="00CC78CD">
        <w:rPr>
          <w:rFonts w:ascii="Calibri" w:hAnsi="Calibri" w:cs="Calibri"/>
          <w:b/>
          <w:bCs/>
          <w:i/>
          <w:sz w:val="22"/>
          <w:szCs w:val="22"/>
        </w:rPr>
        <w:t>May 2025</w:t>
      </w:r>
    </w:p>
    <w:p w14:paraId="0C2A3748" w14:textId="252AB3F2" w:rsidR="007072CF" w:rsidRDefault="007072CF" w:rsidP="007072CF">
      <w:pPr>
        <w:pStyle w:val="ListParagraph"/>
        <w:numPr>
          <w:ilvl w:val="0"/>
          <w:numId w:val="28"/>
        </w:numPr>
        <w:rPr>
          <w:rFonts w:ascii="Calibri" w:hAnsi="Calibri" w:cs="Calibri"/>
          <w:sz w:val="22"/>
          <w:szCs w:val="22"/>
        </w:rPr>
      </w:pPr>
      <w:r w:rsidRPr="007072CF">
        <w:rPr>
          <w:rFonts w:ascii="Calibri" w:hAnsi="Calibri" w:cs="Calibri"/>
          <w:sz w:val="22"/>
          <w:szCs w:val="22"/>
        </w:rPr>
        <w:t xml:space="preserve">Designed and deployed </w:t>
      </w:r>
      <w:r w:rsidR="00132549" w:rsidRPr="00132549">
        <w:rPr>
          <w:rFonts w:ascii="Calibri" w:hAnsi="Calibri" w:cs="Calibri"/>
          <w:sz w:val="22"/>
          <w:szCs w:val="22"/>
        </w:rPr>
        <w:t>five end-to-end Power BI dashboards</w:t>
      </w:r>
      <w:r w:rsidR="00132549">
        <w:rPr>
          <w:rFonts w:ascii="Calibri" w:hAnsi="Calibri" w:cs="Calibri"/>
          <w:sz w:val="22"/>
          <w:szCs w:val="22"/>
        </w:rPr>
        <w:t xml:space="preserve"> </w:t>
      </w:r>
      <w:r w:rsidRPr="007072CF">
        <w:rPr>
          <w:rFonts w:ascii="Calibri" w:hAnsi="Calibri" w:cs="Calibri"/>
          <w:sz w:val="22"/>
          <w:szCs w:val="22"/>
        </w:rPr>
        <w:t>for Northumbrian Water’s £3 billion AMP7 Programme, automating reporting for over 300 contracts and enhancing real-time decision-making.</w:t>
      </w:r>
    </w:p>
    <w:p w14:paraId="79A90383" w14:textId="0B6A2D9F" w:rsidR="007072CF" w:rsidRPr="006D6921" w:rsidRDefault="007072CF" w:rsidP="00310B13">
      <w:pPr>
        <w:pStyle w:val="ListParagraph"/>
        <w:numPr>
          <w:ilvl w:val="0"/>
          <w:numId w:val="28"/>
        </w:numPr>
        <w:rPr>
          <w:rFonts w:ascii="Calibri" w:hAnsi="Calibri" w:cs="Calibri"/>
          <w:sz w:val="22"/>
          <w:szCs w:val="22"/>
        </w:rPr>
      </w:pPr>
      <w:r w:rsidRPr="006D6921">
        <w:rPr>
          <w:rFonts w:ascii="Calibri" w:hAnsi="Calibri" w:cs="Calibri"/>
          <w:sz w:val="22"/>
          <w:szCs w:val="22"/>
        </w:rPr>
        <w:t>Optimi</w:t>
      </w:r>
      <w:r w:rsidR="00A91C26" w:rsidRPr="006D6921">
        <w:rPr>
          <w:rFonts w:ascii="Calibri" w:hAnsi="Calibri" w:cs="Calibri"/>
          <w:sz w:val="22"/>
          <w:szCs w:val="22"/>
        </w:rPr>
        <w:t>s</w:t>
      </w:r>
      <w:r w:rsidRPr="006D6921">
        <w:rPr>
          <w:rFonts w:ascii="Calibri" w:hAnsi="Calibri" w:cs="Calibri"/>
          <w:sz w:val="22"/>
          <w:szCs w:val="22"/>
        </w:rPr>
        <w:t>ed DAX calculations and Power Query workflows to ensure efficient data processing and reporting accuracy</w:t>
      </w:r>
      <w:r w:rsidR="003D3653">
        <w:rPr>
          <w:rFonts w:ascii="Calibri" w:hAnsi="Calibri" w:cs="Calibri"/>
          <w:sz w:val="22"/>
          <w:szCs w:val="22"/>
        </w:rPr>
        <w:t xml:space="preserve">, </w:t>
      </w:r>
      <w:r w:rsidR="003D3653" w:rsidRPr="0038042E">
        <w:rPr>
          <w:rFonts w:ascii="Calibri" w:hAnsi="Calibri" w:cs="Calibri"/>
          <w:sz w:val="22"/>
          <w:szCs w:val="22"/>
        </w:rPr>
        <w:t xml:space="preserve">cutting report generation time by </w:t>
      </w:r>
      <w:r w:rsidR="003D3653">
        <w:rPr>
          <w:rFonts w:ascii="Calibri" w:hAnsi="Calibri" w:cs="Calibri"/>
          <w:sz w:val="22"/>
          <w:szCs w:val="22"/>
        </w:rPr>
        <w:t xml:space="preserve">over </w:t>
      </w:r>
      <w:r w:rsidR="003D3653" w:rsidRPr="0038042E">
        <w:rPr>
          <w:rFonts w:ascii="Calibri" w:hAnsi="Calibri" w:cs="Calibri"/>
          <w:sz w:val="22"/>
          <w:szCs w:val="22"/>
        </w:rPr>
        <w:t>50%.</w:t>
      </w:r>
    </w:p>
    <w:p w14:paraId="20E0CFE6" w14:textId="77777777" w:rsidR="007072CF" w:rsidRDefault="007072CF" w:rsidP="007072CF">
      <w:pPr>
        <w:pStyle w:val="ListParagraph"/>
        <w:numPr>
          <w:ilvl w:val="0"/>
          <w:numId w:val="28"/>
        </w:numPr>
        <w:rPr>
          <w:rFonts w:ascii="Calibri" w:hAnsi="Calibri" w:cs="Calibri"/>
          <w:sz w:val="22"/>
          <w:szCs w:val="22"/>
        </w:rPr>
      </w:pPr>
      <w:r w:rsidRPr="007072CF">
        <w:rPr>
          <w:rFonts w:ascii="Calibri" w:hAnsi="Calibri" w:cs="Calibri"/>
          <w:sz w:val="22"/>
          <w:szCs w:val="22"/>
        </w:rPr>
        <w:t>Collaborated with cross-functional stakeholders to align reporting solutions with operational goals and deliver actionable programme insights.</w:t>
      </w:r>
    </w:p>
    <w:p w14:paraId="00BEAB1C" w14:textId="075E0674" w:rsidR="00855805" w:rsidRDefault="007072CF" w:rsidP="00132549">
      <w:pPr>
        <w:pStyle w:val="ListParagraph"/>
        <w:numPr>
          <w:ilvl w:val="0"/>
          <w:numId w:val="28"/>
        </w:numPr>
        <w:rPr>
          <w:rFonts w:ascii="Calibri" w:hAnsi="Calibri" w:cs="Calibri"/>
          <w:sz w:val="22"/>
          <w:szCs w:val="22"/>
        </w:rPr>
      </w:pPr>
      <w:r w:rsidRPr="007072CF">
        <w:rPr>
          <w:rFonts w:ascii="Calibri" w:hAnsi="Calibri" w:cs="Calibri"/>
          <w:sz w:val="22"/>
          <w:szCs w:val="22"/>
        </w:rPr>
        <w:t xml:space="preserve">Conducted training sessions for project teams, increasing proficiency in dashboard </w:t>
      </w:r>
      <w:r w:rsidR="00D9331F" w:rsidRPr="007072CF">
        <w:rPr>
          <w:rFonts w:ascii="Calibri" w:hAnsi="Calibri" w:cs="Calibri"/>
          <w:sz w:val="22"/>
          <w:szCs w:val="22"/>
        </w:rPr>
        <w:t>utili</w:t>
      </w:r>
      <w:r w:rsidR="00D9331F">
        <w:rPr>
          <w:rFonts w:ascii="Calibri" w:hAnsi="Calibri" w:cs="Calibri"/>
          <w:sz w:val="22"/>
          <w:szCs w:val="22"/>
        </w:rPr>
        <w:t>z</w:t>
      </w:r>
      <w:r w:rsidR="00D9331F" w:rsidRPr="007072CF">
        <w:rPr>
          <w:rFonts w:ascii="Calibri" w:hAnsi="Calibri" w:cs="Calibri"/>
          <w:sz w:val="22"/>
          <w:szCs w:val="22"/>
        </w:rPr>
        <w:t>ation</w:t>
      </w:r>
      <w:r w:rsidRPr="007072CF">
        <w:rPr>
          <w:rFonts w:ascii="Calibri" w:hAnsi="Calibri" w:cs="Calibri"/>
          <w:sz w:val="22"/>
          <w:szCs w:val="22"/>
        </w:rPr>
        <w:t xml:space="preserve"> and data interpretation.</w:t>
      </w:r>
    </w:p>
    <w:p w14:paraId="1C1FD72A" w14:textId="77777777" w:rsidR="00132549" w:rsidRPr="00132549" w:rsidRDefault="00132549" w:rsidP="00132549">
      <w:pPr>
        <w:rPr>
          <w:rFonts w:ascii="Calibri" w:hAnsi="Calibri" w:cs="Calibri"/>
          <w:sz w:val="10"/>
          <w:szCs w:val="10"/>
        </w:rPr>
      </w:pPr>
    </w:p>
    <w:p w14:paraId="768A5298" w14:textId="35A47238" w:rsidR="002E2E79" w:rsidRPr="00564398" w:rsidRDefault="00683BF1" w:rsidP="0026597D">
      <w:pPr>
        <w:pStyle w:val="CommentSubject"/>
        <w:tabs>
          <w:tab w:val="right" w:pos="9923"/>
        </w:tabs>
        <w:spacing w:line="220" w:lineRule="exact"/>
        <w:rPr>
          <w:rFonts w:ascii="Calibri" w:eastAsia="ヒラギノ角ゴ Pro W3" w:hAnsi="Calibri" w:cs="Calibri"/>
          <w:caps/>
          <w:sz w:val="22"/>
          <w:szCs w:val="22"/>
        </w:rPr>
      </w:pPr>
      <w:r>
        <w:rPr>
          <w:rFonts w:ascii="Calibri" w:eastAsia="ヒラギノ角ゴ Pro W3" w:hAnsi="Calibri" w:cs="Calibri"/>
          <w:caps/>
          <w:sz w:val="22"/>
          <w:szCs w:val="22"/>
        </w:rPr>
        <w:t>WSP</w:t>
      </w:r>
      <w:r w:rsidR="002E2E79" w:rsidRPr="00564398">
        <w:rPr>
          <w:rFonts w:ascii="Calibri" w:eastAsia="ヒラギノ角ゴ Pro W3" w:hAnsi="Calibri" w:cs="Calibri"/>
          <w:caps/>
          <w:sz w:val="22"/>
          <w:szCs w:val="22"/>
        </w:rPr>
        <w:tab/>
      </w:r>
      <w:r w:rsidR="002B7ED4" w:rsidRPr="00564398">
        <w:rPr>
          <w:rFonts w:ascii="Calibri" w:hAnsi="Calibri" w:cs="Calibri"/>
          <w:bCs w:val="0"/>
          <w:sz w:val="22"/>
          <w:szCs w:val="28"/>
        </w:rPr>
        <w:t>Remote, UK</w:t>
      </w:r>
    </w:p>
    <w:p w14:paraId="25187600" w14:textId="1592A8DE" w:rsidR="002E2E79" w:rsidRPr="00564398" w:rsidRDefault="00E86A58" w:rsidP="00564398">
      <w:pPr>
        <w:tabs>
          <w:tab w:val="right" w:pos="9923"/>
        </w:tabs>
        <w:spacing w:line="276" w:lineRule="auto"/>
        <w:rPr>
          <w:rFonts w:ascii="Calibri" w:hAnsi="Calibri" w:cs="Calibri"/>
          <w:b/>
          <w:bCs/>
          <w:i/>
          <w:sz w:val="22"/>
          <w:szCs w:val="22"/>
        </w:rPr>
      </w:pPr>
      <w:r w:rsidRPr="00564398">
        <w:rPr>
          <w:rFonts w:ascii="Calibri" w:hAnsi="Calibri" w:cs="Calibri"/>
          <w:b/>
          <w:bCs/>
          <w:i/>
          <w:sz w:val="22"/>
          <w:szCs w:val="22"/>
        </w:rPr>
        <w:t>Data Analyst and Solutions Engineer</w:t>
      </w:r>
      <w:r w:rsidR="002E2E79" w:rsidRPr="00564398">
        <w:rPr>
          <w:rFonts w:ascii="Calibri" w:hAnsi="Calibri" w:cs="Calibri"/>
          <w:b/>
          <w:bCs/>
          <w:i/>
          <w:sz w:val="22"/>
          <w:szCs w:val="22"/>
        </w:rPr>
        <w:tab/>
      </w:r>
      <w:r w:rsidR="00B773C9" w:rsidRPr="00564398">
        <w:rPr>
          <w:rFonts w:ascii="Calibri" w:hAnsi="Calibri" w:cs="Calibri"/>
          <w:b/>
          <w:bCs/>
          <w:i/>
          <w:sz w:val="22"/>
          <w:szCs w:val="22"/>
        </w:rPr>
        <w:t>Mar</w:t>
      </w:r>
      <w:r w:rsidRPr="00564398">
        <w:rPr>
          <w:rFonts w:ascii="Calibri" w:hAnsi="Calibri" w:cs="Calibri"/>
          <w:b/>
          <w:bCs/>
          <w:i/>
          <w:sz w:val="22"/>
          <w:szCs w:val="22"/>
        </w:rPr>
        <w:t xml:space="preserve"> 2023</w:t>
      </w:r>
      <w:r w:rsidR="002E2E79" w:rsidRPr="00564398">
        <w:rPr>
          <w:rFonts w:ascii="Calibri" w:hAnsi="Calibri" w:cs="Calibri"/>
          <w:b/>
          <w:bCs/>
          <w:i/>
          <w:sz w:val="22"/>
          <w:szCs w:val="22"/>
        </w:rPr>
        <w:t xml:space="preserve"> – </w:t>
      </w:r>
      <w:r w:rsidR="00900E1D" w:rsidRPr="00564398">
        <w:rPr>
          <w:rFonts w:ascii="Calibri" w:hAnsi="Calibri" w:cs="Calibri"/>
          <w:b/>
          <w:bCs/>
          <w:i/>
          <w:sz w:val="22"/>
          <w:szCs w:val="22"/>
        </w:rPr>
        <w:t>Mar 2024</w:t>
      </w:r>
    </w:p>
    <w:p w14:paraId="6AA349C7" w14:textId="42822D80" w:rsidR="00590FD8" w:rsidRPr="00590FD8" w:rsidRDefault="00590FD8" w:rsidP="00590FD8">
      <w:pPr>
        <w:pStyle w:val="ListParagraph"/>
        <w:numPr>
          <w:ilvl w:val="0"/>
          <w:numId w:val="29"/>
        </w:numPr>
        <w:rPr>
          <w:rFonts w:ascii="Calibri" w:hAnsi="Calibri" w:cs="Calibri"/>
          <w:sz w:val="22"/>
          <w:szCs w:val="22"/>
        </w:rPr>
      </w:pPr>
      <w:r w:rsidRPr="00590FD8">
        <w:rPr>
          <w:rFonts w:ascii="Calibri" w:hAnsi="Calibri" w:cs="Calibri"/>
          <w:sz w:val="22"/>
          <w:szCs w:val="22"/>
        </w:rPr>
        <w:t>Leveraged SQL to consolidate and manage complex data sets, ensuring comprehensive and accurate data integration across multiple sources.</w:t>
      </w:r>
    </w:p>
    <w:p w14:paraId="1552431E" w14:textId="609B0CFF" w:rsidR="00590FD8" w:rsidRPr="00590FD8" w:rsidRDefault="00590FD8" w:rsidP="00590FD8">
      <w:pPr>
        <w:pStyle w:val="ListParagraph"/>
        <w:numPr>
          <w:ilvl w:val="0"/>
          <w:numId w:val="29"/>
        </w:numPr>
        <w:rPr>
          <w:rFonts w:ascii="Calibri" w:hAnsi="Calibri" w:cs="Calibri"/>
          <w:sz w:val="22"/>
          <w:szCs w:val="22"/>
        </w:rPr>
      </w:pPr>
      <w:r w:rsidRPr="00590FD8">
        <w:rPr>
          <w:rFonts w:ascii="Calibri" w:hAnsi="Calibri" w:cs="Calibri"/>
          <w:sz w:val="22"/>
          <w:szCs w:val="22"/>
        </w:rPr>
        <w:lastRenderedPageBreak/>
        <w:t xml:space="preserve">Developed automated Python scripts for data validation, </w:t>
      </w:r>
      <w:r w:rsidR="002B79E0">
        <w:rPr>
          <w:rFonts w:ascii="Calibri" w:hAnsi="Calibri" w:cs="Calibri"/>
          <w:sz w:val="22"/>
          <w:szCs w:val="22"/>
        </w:rPr>
        <w:t xml:space="preserve">enforcing </w:t>
      </w:r>
      <w:r w:rsidR="00555FD7">
        <w:rPr>
          <w:rFonts w:ascii="Calibri" w:hAnsi="Calibri" w:cs="Calibri"/>
          <w:sz w:val="22"/>
          <w:szCs w:val="22"/>
        </w:rPr>
        <w:t>data governance and ensuring</w:t>
      </w:r>
      <w:r w:rsidRPr="00590FD8">
        <w:rPr>
          <w:rFonts w:ascii="Calibri" w:hAnsi="Calibri" w:cs="Calibri"/>
          <w:sz w:val="22"/>
          <w:szCs w:val="22"/>
        </w:rPr>
        <w:t xml:space="preserve"> 100% compliance with </w:t>
      </w:r>
      <w:r w:rsidR="00555FD7">
        <w:rPr>
          <w:rFonts w:ascii="Calibri" w:hAnsi="Calibri" w:cs="Calibri"/>
          <w:sz w:val="22"/>
          <w:szCs w:val="22"/>
        </w:rPr>
        <w:t>data quality s</w:t>
      </w:r>
      <w:r w:rsidRPr="00590FD8">
        <w:rPr>
          <w:rFonts w:ascii="Calibri" w:hAnsi="Calibri" w:cs="Calibri"/>
          <w:sz w:val="22"/>
          <w:szCs w:val="22"/>
        </w:rPr>
        <w:t>tandards.</w:t>
      </w:r>
    </w:p>
    <w:p w14:paraId="0FE597FD" w14:textId="13758A0B" w:rsidR="00590FD8" w:rsidRPr="00590FD8" w:rsidRDefault="00590FD8" w:rsidP="00590FD8">
      <w:pPr>
        <w:pStyle w:val="ListParagraph"/>
        <w:numPr>
          <w:ilvl w:val="0"/>
          <w:numId w:val="29"/>
        </w:numPr>
        <w:rPr>
          <w:rFonts w:ascii="Calibri" w:hAnsi="Calibri" w:cs="Calibri"/>
          <w:sz w:val="22"/>
          <w:szCs w:val="22"/>
        </w:rPr>
      </w:pPr>
      <w:r w:rsidRPr="00590FD8">
        <w:rPr>
          <w:rFonts w:ascii="Calibri" w:hAnsi="Calibri" w:cs="Calibri"/>
          <w:sz w:val="22"/>
          <w:szCs w:val="22"/>
        </w:rPr>
        <w:t>Created interactive Tableau dashboards that delivered real-time KPIs, enhancing decision-making processes for technical and management teams.</w:t>
      </w:r>
    </w:p>
    <w:p w14:paraId="63B9B40C" w14:textId="6FF98178" w:rsidR="003B3A62" w:rsidRDefault="00590FD8" w:rsidP="00140837">
      <w:pPr>
        <w:pStyle w:val="ListParagraph"/>
        <w:numPr>
          <w:ilvl w:val="0"/>
          <w:numId w:val="29"/>
        </w:numPr>
        <w:rPr>
          <w:rFonts w:ascii="Calibri" w:hAnsi="Calibri" w:cs="Calibri"/>
          <w:sz w:val="22"/>
          <w:szCs w:val="22"/>
        </w:rPr>
      </w:pPr>
      <w:r w:rsidRPr="00590FD8">
        <w:rPr>
          <w:rFonts w:ascii="Calibri" w:hAnsi="Calibri" w:cs="Calibri"/>
          <w:sz w:val="22"/>
          <w:szCs w:val="22"/>
        </w:rPr>
        <w:t>Produced detailed process maps using Microsoft Visio, streamlining project execution and operational</w:t>
      </w:r>
      <w:r w:rsidR="00140837">
        <w:rPr>
          <w:rFonts w:ascii="Calibri" w:hAnsi="Calibri" w:cs="Calibri"/>
          <w:sz w:val="22"/>
          <w:szCs w:val="22"/>
        </w:rPr>
        <w:t xml:space="preserve"> </w:t>
      </w:r>
      <w:r w:rsidRPr="00140837">
        <w:rPr>
          <w:rFonts w:ascii="Calibri" w:hAnsi="Calibri" w:cs="Calibri"/>
          <w:sz w:val="22"/>
          <w:szCs w:val="22"/>
        </w:rPr>
        <w:t>workflows.</w:t>
      </w:r>
    </w:p>
    <w:p w14:paraId="690C074F" w14:textId="77777777" w:rsidR="00F22E47" w:rsidRPr="00F22E47" w:rsidRDefault="00F22E47" w:rsidP="00F22E47">
      <w:pPr>
        <w:rPr>
          <w:rFonts w:ascii="Calibri" w:hAnsi="Calibri" w:cs="Calibri"/>
          <w:sz w:val="10"/>
          <w:szCs w:val="10"/>
        </w:rPr>
      </w:pPr>
    </w:p>
    <w:p w14:paraId="0EC1DDBC" w14:textId="6AACA034" w:rsidR="002E2E79" w:rsidRPr="00564398" w:rsidRDefault="006F109A" w:rsidP="002E2E79">
      <w:pPr>
        <w:pStyle w:val="CommentSubject"/>
        <w:tabs>
          <w:tab w:val="right" w:pos="9923"/>
        </w:tabs>
        <w:spacing w:line="220" w:lineRule="exact"/>
        <w:rPr>
          <w:rFonts w:ascii="Calibri" w:hAnsi="Calibri" w:cs="Calibri"/>
          <w:sz w:val="22"/>
          <w:szCs w:val="22"/>
        </w:rPr>
      </w:pPr>
      <w:bookmarkStart w:id="1" w:name="_Hlk188513342"/>
      <w:r>
        <w:rPr>
          <w:rFonts w:ascii="Calibri" w:eastAsia="ヒラギノ角ゴ Pro W3" w:hAnsi="Calibri" w:cs="Calibri"/>
          <w:caps/>
          <w:sz w:val="22"/>
          <w:szCs w:val="22"/>
        </w:rPr>
        <w:t>WSP</w:t>
      </w:r>
      <w:r w:rsidR="002E2E79" w:rsidRPr="00564398">
        <w:rPr>
          <w:rFonts w:ascii="Calibri" w:hAnsi="Calibri" w:cs="Calibri"/>
          <w:sz w:val="22"/>
          <w:szCs w:val="22"/>
        </w:rPr>
        <w:tab/>
      </w:r>
      <w:r w:rsidR="00E86A58" w:rsidRPr="00564398">
        <w:rPr>
          <w:rFonts w:ascii="Calibri" w:hAnsi="Calibri" w:cs="Calibri"/>
          <w:bCs w:val="0"/>
          <w:sz w:val="22"/>
          <w:szCs w:val="28"/>
        </w:rPr>
        <w:t>Leeds</w:t>
      </w:r>
      <w:r w:rsidR="002E2E79" w:rsidRPr="00564398">
        <w:rPr>
          <w:rFonts w:ascii="Calibri" w:hAnsi="Calibri" w:cs="Calibri"/>
          <w:bCs w:val="0"/>
          <w:sz w:val="22"/>
          <w:szCs w:val="28"/>
        </w:rPr>
        <w:t xml:space="preserve">, </w:t>
      </w:r>
      <w:r w:rsidR="00E86A58" w:rsidRPr="00564398">
        <w:rPr>
          <w:rFonts w:ascii="Calibri" w:hAnsi="Calibri" w:cs="Calibri"/>
          <w:bCs w:val="0"/>
          <w:sz w:val="22"/>
          <w:szCs w:val="28"/>
        </w:rPr>
        <w:t>UK</w:t>
      </w:r>
      <w:r w:rsidR="002E2E79" w:rsidRPr="00564398">
        <w:rPr>
          <w:rFonts w:ascii="Calibri" w:hAnsi="Calibri" w:cs="Calibri"/>
          <w:bCs w:val="0"/>
          <w:sz w:val="22"/>
          <w:szCs w:val="28"/>
        </w:rPr>
        <w:t xml:space="preserve"> </w:t>
      </w:r>
    </w:p>
    <w:p w14:paraId="24A7F827" w14:textId="0F49CA1D" w:rsidR="002E2E79" w:rsidRPr="00564398" w:rsidRDefault="001D3AB7" w:rsidP="00564398">
      <w:pPr>
        <w:tabs>
          <w:tab w:val="right" w:pos="9923"/>
        </w:tabs>
        <w:spacing w:line="276" w:lineRule="auto"/>
        <w:rPr>
          <w:rStyle w:val="apple-style-span"/>
          <w:rFonts w:ascii="Calibri" w:hAnsi="Calibri" w:cs="Calibri"/>
          <w:b/>
          <w:bCs/>
          <w:i/>
          <w:sz w:val="22"/>
          <w:szCs w:val="22"/>
        </w:rPr>
      </w:pPr>
      <w:r>
        <w:rPr>
          <w:rFonts w:ascii="Calibri" w:hAnsi="Calibri" w:cs="Calibri"/>
          <w:b/>
          <w:bCs/>
          <w:i/>
          <w:sz w:val="22"/>
          <w:szCs w:val="22"/>
        </w:rPr>
        <w:t>Assistant</w:t>
      </w:r>
      <w:r w:rsidR="00E86A58" w:rsidRPr="00564398">
        <w:rPr>
          <w:rFonts w:ascii="Calibri" w:hAnsi="Calibri" w:cs="Calibri"/>
          <w:b/>
          <w:bCs/>
          <w:i/>
          <w:sz w:val="22"/>
          <w:szCs w:val="22"/>
        </w:rPr>
        <w:t xml:space="preserve"> Project Manager</w:t>
      </w:r>
      <w:r w:rsidR="002E2E79" w:rsidRPr="00564398">
        <w:rPr>
          <w:rFonts w:ascii="Calibri" w:hAnsi="Calibri" w:cs="Calibri"/>
          <w:b/>
          <w:bCs/>
          <w:i/>
          <w:sz w:val="22"/>
          <w:szCs w:val="22"/>
        </w:rPr>
        <w:tab/>
      </w:r>
      <w:r w:rsidR="00B773C9" w:rsidRPr="00564398">
        <w:rPr>
          <w:rFonts w:ascii="Calibri" w:hAnsi="Calibri" w:cs="Calibri"/>
          <w:b/>
          <w:bCs/>
          <w:i/>
          <w:sz w:val="22"/>
          <w:szCs w:val="22"/>
        </w:rPr>
        <w:t>Oct</w:t>
      </w:r>
      <w:r w:rsidR="00E86A58" w:rsidRPr="00564398">
        <w:rPr>
          <w:rFonts w:ascii="Calibri" w:hAnsi="Calibri" w:cs="Calibri"/>
          <w:b/>
          <w:bCs/>
          <w:i/>
          <w:sz w:val="22"/>
          <w:szCs w:val="22"/>
        </w:rPr>
        <w:t xml:space="preserve"> 2021</w:t>
      </w:r>
      <w:r w:rsidR="002E2E79" w:rsidRPr="00564398">
        <w:rPr>
          <w:rFonts w:ascii="Calibri" w:hAnsi="Calibri" w:cs="Calibri"/>
          <w:b/>
          <w:bCs/>
          <w:i/>
          <w:sz w:val="22"/>
          <w:szCs w:val="22"/>
        </w:rPr>
        <w:t xml:space="preserve"> – </w:t>
      </w:r>
      <w:r w:rsidR="00644850">
        <w:rPr>
          <w:rFonts w:ascii="Calibri" w:hAnsi="Calibri" w:cs="Calibri"/>
          <w:b/>
          <w:bCs/>
          <w:i/>
          <w:sz w:val="22"/>
          <w:szCs w:val="22"/>
        </w:rPr>
        <w:t>Mar</w:t>
      </w:r>
      <w:r w:rsidR="00E86A58" w:rsidRPr="00564398">
        <w:rPr>
          <w:rFonts w:ascii="Calibri" w:hAnsi="Calibri" w:cs="Calibri"/>
          <w:b/>
          <w:bCs/>
          <w:i/>
          <w:sz w:val="22"/>
          <w:szCs w:val="22"/>
        </w:rPr>
        <w:t xml:space="preserve"> 202</w:t>
      </w:r>
      <w:r w:rsidR="00644850">
        <w:rPr>
          <w:rFonts w:ascii="Calibri" w:hAnsi="Calibri" w:cs="Calibri"/>
          <w:b/>
          <w:bCs/>
          <w:i/>
          <w:sz w:val="22"/>
          <w:szCs w:val="22"/>
        </w:rPr>
        <w:t>3</w:t>
      </w:r>
    </w:p>
    <w:bookmarkEnd w:id="1"/>
    <w:p w14:paraId="714EB80A" w14:textId="52FB0439" w:rsidR="00744A16" w:rsidRPr="00744A16" w:rsidRDefault="00744A16" w:rsidP="00744A16">
      <w:pPr>
        <w:pStyle w:val="ListParagraph"/>
        <w:numPr>
          <w:ilvl w:val="0"/>
          <w:numId w:val="30"/>
        </w:numPr>
        <w:rPr>
          <w:rFonts w:ascii="Calibri" w:hAnsi="Calibri" w:cs="Calibri"/>
          <w:sz w:val="22"/>
          <w:szCs w:val="22"/>
        </w:rPr>
      </w:pPr>
      <w:r w:rsidRPr="00744A16">
        <w:rPr>
          <w:rFonts w:ascii="Calibri" w:hAnsi="Calibri" w:cs="Calibri"/>
          <w:sz w:val="22"/>
          <w:szCs w:val="22"/>
        </w:rPr>
        <w:t>Managed financial oversight for five major National Highway schemes, reducing budget variances to under 5%</w:t>
      </w:r>
      <w:r>
        <w:rPr>
          <w:rFonts w:ascii="Calibri" w:hAnsi="Calibri" w:cs="Calibri"/>
          <w:sz w:val="22"/>
          <w:szCs w:val="22"/>
        </w:rPr>
        <w:t>.</w:t>
      </w:r>
    </w:p>
    <w:p w14:paraId="73F74420" w14:textId="3EE2915B" w:rsidR="00744A16" w:rsidRPr="00744A16" w:rsidRDefault="00744A16" w:rsidP="00744A16">
      <w:pPr>
        <w:pStyle w:val="ListParagraph"/>
        <w:numPr>
          <w:ilvl w:val="0"/>
          <w:numId w:val="30"/>
        </w:numPr>
        <w:rPr>
          <w:rFonts w:ascii="Calibri" w:hAnsi="Calibri" w:cs="Calibri"/>
          <w:sz w:val="22"/>
          <w:szCs w:val="22"/>
        </w:rPr>
      </w:pPr>
      <w:r w:rsidRPr="00744A16">
        <w:rPr>
          <w:rFonts w:ascii="Calibri" w:hAnsi="Calibri" w:cs="Calibri"/>
          <w:sz w:val="22"/>
          <w:szCs w:val="22"/>
        </w:rPr>
        <w:t>Oversaw change management processes for the £36 million A629 Salterhebble Scheme, ensuring timely submissions and adherence to NEC contract requirements.</w:t>
      </w:r>
    </w:p>
    <w:p w14:paraId="6FFD806D" w14:textId="1ACD13BF" w:rsidR="00744A16" w:rsidRPr="00744A16" w:rsidRDefault="00744A16" w:rsidP="00744A16">
      <w:pPr>
        <w:pStyle w:val="ListParagraph"/>
        <w:numPr>
          <w:ilvl w:val="0"/>
          <w:numId w:val="30"/>
        </w:numPr>
        <w:rPr>
          <w:rFonts w:ascii="Calibri" w:hAnsi="Calibri" w:cs="Calibri"/>
          <w:sz w:val="22"/>
          <w:szCs w:val="22"/>
        </w:rPr>
      </w:pPr>
      <w:r w:rsidRPr="00744A16">
        <w:rPr>
          <w:rFonts w:ascii="Calibri" w:hAnsi="Calibri" w:cs="Calibri"/>
          <w:sz w:val="22"/>
          <w:szCs w:val="22"/>
        </w:rPr>
        <w:t>Acted as the primary client contact for the NCC PI Programme (£350k), efficiently addressing inquiries and driving solutions.</w:t>
      </w:r>
    </w:p>
    <w:p w14:paraId="6B34B8BA" w14:textId="0265E403" w:rsidR="00744A16" w:rsidRPr="00744A16" w:rsidRDefault="00744A16" w:rsidP="00744A16">
      <w:pPr>
        <w:pStyle w:val="ListParagraph"/>
        <w:numPr>
          <w:ilvl w:val="0"/>
          <w:numId w:val="30"/>
        </w:numPr>
        <w:rPr>
          <w:rFonts w:ascii="Calibri" w:hAnsi="Calibri" w:cs="Calibri"/>
          <w:sz w:val="22"/>
          <w:szCs w:val="22"/>
        </w:rPr>
      </w:pPr>
      <w:r w:rsidRPr="00744A16">
        <w:rPr>
          <w:rFonts w:ascii="Calibri" w:hAnsi="Calibri" w:cs="Calibri"/>
          <w:sz w:val="22"/>
          <w:szCs w:val="22"/>
        </w:rPr>
        <w:t>Led bi-weekly coordination meetings with project managers and directors, enhancing communication and delivery standards.</w:t>
      </w:r>
    </w:p>
    <w:p w14:paraId="609F9D65" w14:textId="66A02E66" w:rsidR="00744A16" w:rsidRPr="00744A16" w:rsidRDefault="00844E50" w:rsidP="00744A16">
      <w:pPr>
        <w:pStyle w:val="ListParagraph"/>
        <w:numPr>
          <w:ilvl w:val="0"/>
          <w:numId w:val="30"/>
        </w:numPr>
        <w:rPr>
          <w:rFonts w:ascii="Calibri" w:hAnsi="Calibri" w:cs="Calibri"/>
          <w:sz w:val="22"/>
          <w:szCs w:val="22"/>
        </w:rPr>
      </w:pPr>
      <w:r>
        <w:rPr>
          <w:rFonts w:ascii="Calibri" w:hAnsi="Calibri" w:cs="Calibri"/>
          <w:sz w:val="22"/>
          <w:szCs w:val="22"/>
        </w:rPr>
        <w:t>Managed</w:t>
      </w:r>
      <w:r w:rsidR="00744A16" w:rsidRPr="00744A16">
        <w:rPr>
          <w:rFonts w:ascii="Calibri" w:hAnsi="Calibri" w:cs="Calibri"/>
          <w:sz w:val="22"/>
          <w:szCs w:val="22"/>
        </w:rPr>
        <w:t xml:space="preserve"> an international team of 10, consistently meeting deadlines and maintaining high-quality output.</w:t>
      </w:r>
    </w:p>
    <w:p w14:paraId="6734B362" w14:textId="12539559" w:rsidR="004B1906" w:rsidRPr="00744A16" w:rsidRDefault="00744A16" w:rsidP="00744A16">
      <w:pPr>
        <w:pStyle w:val="ListParagraph"/>
        <w:numPr>
          <w:ilvl w:val="0"/>
          <w:numId w:val="30"/>
        </w:numPr>
        <w:rPr>
          <w:rFonts w:ascii="Calibri" w:hAnsi="Calibri" w:cs="Calibri"/>
          <w:sz w:val="22"/>
          <w:szCs w:val="22"/>
        </w:rPr>
      </w:pPr>
      <w:r w:rsidRPr="00744A16">
        <w:rPr>
          <w:rFonts w:ascii="Calibri" w:hAnsi="Calibri" w:cs="Calibri"/>
          <w:sz w:val="22"/>
          <w:szCs w:val="22"/>
        </w:rPr>
        <w:t>Recogni</w:t>
      </w:r>
      <w:r>
        <w:rPr>
          <w:rFonts w:ascii="Calibri" w:hAnsi="Calibri" w:cs="Calibri"/>
          <w:sz w:val="22"/>
          <w:szCs w:val="22"/>
        </w:rPr>
        <w:t>s</w:t>
      </w:r>
      <w:r w:rsidRPr="00744A16">
        <w:rPr>
          <w:rFonts w:ascii="Calibri" w:hAnsi="Calibri" w:cs="Calibri"/>
          <w:sz w:val="22"/>
          <w:szCs w:val="22"/>
        </w:rPr>
        <w:t>ed with the STAR Award for exceptional project management and rapid career advancement.</w:t>
      </w:r>
    </w:p>
    <w:p w14:paraId="37C78003" w14:textId="66AEE33F" w:rsidR="00D95357" w:rsidRPr="00CC6A87" w:rsidRDefault="00D95357" w:rsidP="00D95357">
      <w:pPr>
        <w:rPr>
          <w:rFonts w:ascii="Calibri" w:hAnsi="Calibri" w:cs="Calibri"/>
          <w:sz w:val="10"/>
          <w:szCs w:val="10"/>
        </w:rPr>
      </w:pPr>
    </w:p>
    <w:p w14:paraId="38EBC1B7" w14:textId="77777777" w:rsidR="00F24387" w:rsidRPr="00564398" w:rsidRDefault="00F24387" w:rsidP="00F24387">
      <w:pPr>
        <w:tabs>
          <w:tab w:val="right" w:pos="9923"/>
        </w:tabs>
        <w:spacing w:after="80"/>
        <w:rPr>
          <w:rFonts w:ascii="Calibri" w:hAnsi="Calibri" w:cs="Calibri"/>
          <w:b/>
          <w:sz w:val="24"/>
          <w:szCs w:val="24"/>
        </w:rPr>
      </w:pPr>
      <w:r w:rsidRPr="00564398">
        <w:rPr>
          <w:rFonts w:ascii="Calibri" w:hAnsi="Calibri" w:cs="Calibri"/>
          <w:b/>
          <w:caps/>
          <w:sz w:val="24"/>
          <w:szCs w:val="24"/>
          <w:u w:val="single"/>
        </w:rPr>
        <w:t>Education</w:t>
      </w:r>
      <w:r w:rsidRPr="00564398">
        <w:rPr>
          <w:rFonts w:ascii="Calibri" w:hAnsi="Calibri" w:cs="Calibri"/>
          <w:b/>
          <w:sz w:val="24"/>
          <w:szCs w:val="24"/>
          <w:u w:val="single"/>
        </w:rPr>
        <w:tab/>
      </w:r>
    </w:p>
    <w:p w14:paraId="47735EC0" w14:textId="09E4A060" w:rsidR="00F24387" w:rsidRPr="00564398" w:rsidRDefault="00E86A58" w:rsidP="00D47A75">
      <w:pPr>
        <w:tabs>
          <w:tab w:val="right" w:pos="9923"/>
        </w:tabs>
        <w:spacing w:before="120" w:line="220" w:lineRule="exact"/>
        <w:rPr>
          <w:rFonts w:ascii="Calibri" w:hAnsi="Calibri" w:cs="Calibri"/>
          <w:sz w:val="22"/>
          <w:szCs w:val="22"/>
        </w:rPr>
      </w:pPr>
      <w:r w:rsidRPr="00564398">
        <w:rPr>
          <w:rFonts w:ascii="Calibri" w:eastAsia="ヒラギノ角ゴ Pro W3" w:hAnsi="Calibri" w:cs="Calibri"/>
          <w:b/>
          <w:sz w:val="22"/>
          <w:szCs w:val="22"/>
        </w:rPr>
        <w:t>University of Bradford</w:t>
      </w:r>
      <w:r w:rsidR="00F24387" w:rsidRPr="00564398">
        <w:rPr>
          <w:rFonts w:ascii="Calibri" w:hAnsi="Calibri" w:cs="Calibri"/>
          <w:sz w:val="22"/>
          <w:szCs w:val="22"/>
        </w:rPr>
        <w:tab/>
      </w:r>
      <w:r w:rsidRPr="00564398">
        <w:rPr>
          <w:rFonts w:ascii="Calibri" w:hAnsi="Calibri" w:cs="Calibri"/>
          <w:b/>
          <w:sz w:val="22"/>
          <w:szCs w:val="22"/>
        </w:rPr>
        <w:t>Bradford, UK</w:t>
      </w:r>
      <w:r w:rsidR="00F24387" w:rsidRPr="00564398">
        <w:rPr>
          <w:rFonts w:ascii="Calibri" w:hAnsi="Calibri" w:cs="Calibri"/>
          <w:b/>
          <w:sz w:val="22"/>
          <w:szCs w:val="22"/>
        </w:rPr>
        <w:t xml:space="preserve"> </w:t>
      </w:r>
    </w:p>
    <w:p w14:paraId="0D14CAB8" w14:textId="53032CB0" w:rsidR="00F24387" w:rsidRPr="008C4584" w:rsidRDefault="00E86A58" w:rsidP="008C4584">
      <w:pPr>
        <w:tabs>
          <w:tab w:val="right" w:pos="9923"/>
        </w:tabs>
        <w:spacing w:line="360" w:lineRule="auto"/>
        <w:rPr>
          <w:rFonts w:ascii="Calibri" w:hAnsi="Calibri" w:cs="Calibri"/>
          <w:i/>
          <w:sz w:val="22"/>
          <w:szCs w:val="22"/>
        </w:rPr>
      </w:pPr>
      <w:r w:rsidRPr="00564398">
        <w:rPr>
          <w:rFonts w:ascii="Calibri" w:hAnsi="Calibri" w:cs="Calibri"/>
          <w:i/>
          <w:sz w:val="22"/>
          <w:szCs w:val="22"/>
        </w:rPr>
        <w:t>BEng (Hons) Civil and Structural Engineering, First Class (78%)</w:t>
      </w:r>
      <w:r w:rsidR="002E2E79" w:rsidRPr="00564398">
        <w:rPr>
          <w:rFonts w:ascii="Calibri" w:hAnsi="Calibri" w:cs="Calibri"/>
          <w:i/>
          <w:sz w:val="22"/>
          <w:szCs w:val="22"/>
        </w:rPr>
        <w:t xml:space="preserve"> </w:t>
      </w:r>
      <w:r w:rsidR="002E2E79" w:rsidRPr="00564398">
        <w:rPr>
          <w:rFonts w:ascii="Calibri" w:hAnsi="Calibri" w:cs="Calibri"/>
          <w:i/>
          <w:sz w:val="22"/>
          <w:szCs w:val="22"/>
        </w:rPr>
        <w:tab/>
        <w:t>20</w:t>
      </w:r>
      <w:r w:rsidRPr="00564398">
        <w:rPr>
          <w:rFonts w:ascii="Calibri" w:hAnsi="Calibri" w:cs="Calibri"/>
          <w:i/>
          <w:sz w:val="22"/>
          <w:szCs w:val="22"/>
        </w:rPr>
        <w:t>17</w:t>
      </w:r>
      <w:r w:rsidR="002E2E79" w:rsidRPr="00564398">
        <w:rPr>
          <w:rFonts w:ascii="Calibri" w:hAnsi="Calibri" w:cs="Calibri"/>
          <w:i/>
          <w:sz w:val="22"/>
          <w:szCs w:val="22"/>
        </w:rPr>
        <w:t xml:space="preserve"> – 20</w:t>
      </w:r>
      <w:r w:rsidRPr="00564398">
        <w:rPr>
          <w:rFonts w:ascii="Calibri" w:hAnsi="Calibri" w:cs="Calibri"/>
          <w:i/>
          <w:sz w:val="22"/>
          <w:szCs w:val="22"/>
        </w:rPr>
        <w:t>20</w:t>
      </w:r>
    </w:p>
    <w:p w14:paraId="46C6C079" w14:textId="5B9C3C6F" w:rsidR="005F4484" w:rsidRPr="00CC6A87" w:rsidRDefault="00564398" w:rsidP="00CC6A87">
      <w:pPr>
        <w:tabs>
          <w:tab w:val="right" w:pos="9923"/>
        </w:tabs>
        <w:spacing w:after="80"/>
        <w:rPr>
          <w:rFonts w:ascii="Calibri" w:hAnsi="Calibri" w:cs="Calibri"/>
          <w:b/>
          <w:caps/>
          <w:sz w:val="24"/>
          <w:szCs w:val="24"/>
          <w:u w:val="single"/>
        </w:rPr>
      </w:pPr>
      <w:r w:rsidRPr="00CC6A87">
        <w:rPr>
          <w:rFonts w:ascii="Calibri" w:hAnsi="Calibri" w:cs="Calibri"/>
          <w:b/>
          <w:caps/>
          <w:sz w:val="24"/>
          <w:szCs w:val="24"/>
          <w:u w:val="single"/>
        </w:rPr>
        <w:t xml:space="preserve">CERTIFICATIONS </w:t>
      </w:r>
      <w:r w:rsidR="00780EA2">
        <w:rPr>
          <w:rFonts w:ascii="Calibri" w:hAnsi="Calibri" w:cs="Calibri"/>
          <w:b/>
          <w:caps/>
          <w:sz w:val="24"/>
          <w:szCs w:val="24"/>
          <w:u w:val="single"/>
        </w:rPr>
        <w:t>&amp;</w:t>
      </w:r>
      <w:r w:rsidRPr="00CC6A87">
        <w:rPr>
          <w:rFonts w:ascii="Calibri" w:hAnsi="Calibri" w:cs="Calibri"/>
          <w:b/>
          <w:caps/>
          <w:sz w:val="24"/>
          <w:szCs w:val="24"/>
          <w:u w:val="single"/>
        </w:rPr>
        <w:t xml:space="preserve"> TRAINING</w:t>
      </w:r>
      <w:r w:rsidR="005F4484" w:rsidRPr="00CC6A87">
        <w:rPr>
          <w:rFonts w:ascii="Calibri" w:hAnsi="Calibri" w:cs="Calibri"/>
          <w:b/>
          <w:caps/>
          <w:sz w:val="24"/>
          <w:szCs w:val="24"/>
          <w:u w:val="single"/>
        </w:rPr>
        <w:t xml:space="preserve">   </w:t>
      </w:r>
      <w:r w:rsidR="005F4484" w:rsidRPr="00CC6A87">
        <w:rPr>
          <w:rFonts w:ascii="Calibri" w:hAnsi="Calibri" w:cs="Calibri"/>
          <w:b/>
          <w:caps/>
          <w:sz w:val="24"/>
          <w:szCs w:val="24"/>
          <w:u w:val="single"/>
        </w:rPr>
        <w:tab/>
        <w:t xml:space="preserve">                                                            </w:t>
      </w:r>
    </w:p>
    <w:p w14:paraId="6B250EA4" w14:textId="4407B77E" w:rsidR="00CC6A87" w:rsidRPr="00D764F0" w:rsidRDefault="00CC6A87" w:rsidP="00661CC7">
      <w:pPr>
        <w:pStyle w:val="ListParagraph"/>
        <w:numPr>
          <w:ilvl w:val="0"/>
          <w:numId w:val="32"/>
        </w:numPr>
        <w:rPr>
          <w:rFonts w:ascii="Calibri" w:hAnsi="Calibri" w:cs="Arial"/>
          <w:bCs/>
          <w:sz w:val="22"/>
          <w:szCs w:val="22"/>
          <w:lang w:val="en-GB"/>
        </w:rPr>
      </w:pPr>
      <w:r w:rsidRPr="006B0DB2">
        <w:rPr>
          <w:rFonts w:ascii="Calibri" w:hAnsi="Calibri" w:cs="Arial"/>
          <w:b/>
          <w:sz w:val="22"/>
          <w:szCs w:val="22"/>
        </w:rPr>
        <w:t xml:space="preserve">Microsoft PL-300: </w:t>
      </w:r>
      <w:r w:rsidRPr="00D764F0">
        <w:rPr>
          <w:rFonts w:ascii="Calibri" w:hAnsi="Calibri" w:cs="Arial"/>
          <w:bCs/>
          <w:sz w:val="22"/>
          <w:szCs w:val="22"/>
        </w:rPr>
        <w:t>Microsoft Power BI Data Analyst Associate (Feb 2025)</w:t>
      </w:r>
    </w:p>
    <w:p w14:paraId="6A27F0CB" w14:textId="6ABCBB3D" w:rsidR="00D828B5" w:rsidRPr="00D828B5" w:rsidRDefault="00D828B5" w:rsidP="00D828B5">
      <w:pPr>
        <w:pStyle w:val="ListParagraph"/>
        <w:numPr>
          <w:ilvl w:val="0"/>
          <w:numId w:val="32"/>
        </w:numPr>
        <w:rPr>
          <w:rFonts w:ascii="Calibri" w:hAnsi="Calibri" w:cs="Arial"/>
          <w:bCs/>
          <w:sz w:val="22"/>
          <w:szCs w:val="22"/>
          <w:lang w:val="en-GB"/>
        </w:rPr>
      </w:pPr>
      <w:r>
        <w:rPr>
          <w:rFonts w:ascii="Calibri" w:hAnsi="Calibri" w:cs="Arial"/>
          <w:b/>
          <w:sz w:val="22"/>
          <w:szCs w:val="22"/>
          <w:lang w:val="en-GB"/>
        </w:rPr>
        <w:t xml:space="preserve">Udemy </w:t>
      </w:r>
      <w:r>
        <w:rPr>
          <w:rFonts w:ascii="Calibri" w:hAnsi="Calibri" w:cs="Arial"/>
          <w:bCs/>
          <w:sz w:val="22"/>
          <w:szCs w:val="22"/>
          <w:lang w:val="en-GB"/>
        </w:rPr>
        <w:t xml:space="preserve">– </w:t>
      </w:r>
      <w:r w:rsidRPr="00D828B5">
        <w:rPr>
          <w:rFonts w:ascii="Calibri" w:hAnsi="Calibri" w:cs="Arial"/>
          <w:bCs/>
          <w:sz w:val="22"/>
          <w:szCs w:val="22"/>
          <w:lang w:val="en-GB"/>
        </w:rPr>
        <w:t xml:space="preserve">Python for Machine Learning &amp; Data Science </w:t>
      </w:r>
      <w:r>
        <w:rPr>
          <w:rFonts w:ascii="Calibri" w:hAnsi="Calibri" w:cs="Arial"/>
          <w:bCs/>
          <w:sz w:val="22"/>
          <w:szCs w:val="22"/>
          <w:lang w:val="en-GB"/>
        </w:rPr>
        <w:t>(Jan 2022)</w:t>
      </w:r>
    </w:p>
    <w:p w14:paraId="1C3BF277" w14:textId="77777777" w:rsidR="00661CC7" w:rsidRPr="00BC317D" w:rsidRDefault="00661CC7" w:rsidP="00661CC7">
      <w:pPr>
        <w:rPr>
          <w:rFonts w:ascii="Calibri" w:hAnsi="Calibri" w:cs="Calibri"/>
          <w:sz w:val="10"/>
          <w:szCs w:val="10"/>
        </w:rPr>
      </w:pPr>
    </w:p>
    <w:p w14:paraId="6F7A151C" w14:textId="61926020" w:rsidR="00E86A58" w:rsidRPr="00564398" w:rsidRDefault="001E7E2C" w:rsidP="00E86A58">
      <w:pPr>
        <w:tabs>
          <w:tab w:val="right" w:pos="9923"/>
        </w:tabs>
        <w:spacing w:after="80"/>
        <w:rPr>
          <w:rFonts w:ascii="Calibri" w:hAnsi="Calibri" w:cs="Calibri"/>
          <w:sz w:val="24"/>
          <w:szCs w:val="24"/>
        </w:rPr>
      </w:pPr>
      <w:r>
        <w:rPr>
          <w:rFonts w:ascii="Calibri" w:hAnsi="Calibri" w:cs="Calibri"/>
          <w:b/>
          <w:caps/>
          <w:sz w:val="24"/>
          <w:szCs w:val="24"/>
          <w:u w:val="single"/>
        </w:rPr>
        <w:t xml:space="preserve">Honours </w:t>
      </w:r>
      <w:r w:rsidR="00780EA2">
        <w:rPr>
          <w:rFonts w:ascii="Calibri" w:hAnsi="Calibri" w:cs="Calibri"/>
          <w:b/>
          <w:caps/>
          <w:sz w:val="24"/>
          <w:szCs w:val="24"/>
          <w:u w:val="single"/>
        </w:rPr>
        <w:t>&amp;</w:t>
      </w:r>
      <w:r>
        <w:rPr>
          <w:rFonts w:ascii="Calibri" w:hAnsi="Calibri" w:cs="Calibri"/>
          <w:b/>
          <w:caps/>
          <w:sz w:val="24"/>
          <w:szCs w:val="24"/>
          <w:u w:val="single"/>
        </w:rPr>
        <w:t xml:space="preserve"> Awards</w:t>
      </w:r>
      <w:r w:rsidR="00E86A58" w:rsidRPr="00564398">
        <w:rPr>
          <w:rFonts w:ascii="Calibri" w:hAnsi="Calibri" w:cs="Calibri"/>
          <w:b/>
          <w:sz w:val="24"/>
          <w:szCs w:val="24"/>
          <w:u w:val="single"/>
        </w:rPr>
        <w:tab/>
      </w:r>
    </w:p>
    <w:p w14:paraId="022B60DB" w14:textId="50B70A9E" w:rsidR="00CC6A87" w:rsidRDefault="0087618D" w:rsidP="00CC6A87">
      <w:pPr>
        <w:pStyle w:val="ListParagraph"/>
        <w:numPr>
          <w:ilvl w:val="0"/>
          <w:numId w:val="33"/>
        </w:numPr>
        <w:tabs>
          <w:tab w:val="right" w:pos="9923"/>
        </w:tabs>
        <w:spacing w:after="80"/>
        <w:rPr>
          <w:rFonts w:ascii="Calibri" w:hAnsi="Calibri" w:cs="Calibri"/>
          <w:sz w:val="22"/>
          <w:szCs w:val="22"/>
        </w:rPr>
      </w:pPr>
      <w:r w:rsidRPr="00D764F0">
        <w:rPr>
          <w:rFonts w:ascii="Calibri" w:hAnsi="Calibri" w:cs="Calibri"/>
          <w:b/>
          <w:bCs/>
          <w:sz w:val="22"/>
          <w:szCs w:val="22"/>
        </w:rPr>
        <w:t>STAR Award (2023)</w:t>
      </w:r>
      <w:r w:rsidRPr="00CC6A87">
        <w:rPr>
          <w:rFonts w:ascii="Calibri" w:hAnsi="Calibri" w:cs="Calibri"/>
          <w:sz w:val="22"/>
          <w:szCs w:val="22"/>
        </w:rPr>
        <w:t xml:space="preserve"> – Recogni</w:t>
      </w:r>
      <w:r w:rsidR="00780EA2">
        <w:rPr>
          <w:rFonts w:ascii="Calibri" w:hAnsi="Calibri" w:cs="Calibri"/>
          <w:sz w:val="22"/>
          <w:szCs w:val="22"/>
        </w:rPr>
        <w:t>s</w:t>
      </w:r>
      <w:r w:rsidRPr="00CC6A87">
        <w:rPr>
          <w:rFonts w:ascii="Calibri" w:hAnsi="Calibri" w:cs="Calibri"/>
          <w:sz w:val="22"/>
          <w:szCs w:val="22"/>
        </w:rPr>
        <w:t>ed for proactive project management and outstanding performance.</w:t>
      </w:r>
    </w:p>
    <w:p w14:paraId="6B5C5713" w14:textId="3C021D6F" w:rsidR="00CC6A87" w:rsidRDefault="0087618D" w:rsidP="00CC6A87">
      <w:pPr>
        <w:pStyle w:val="ListParagraph"/>
        <w:numPr>
          <w:ilvl w:val="0"/>
          <w:numId w:val="33"/>
        </w:numPr>
        <w:tabs>
          <w:tab w:val="right" w:pos="9923"/>
        </w:tabs>
        <w:spacing w:after="80"/>
        <w:rPr>
          <w:rFonts w:ascii="Calibri" w:hAnsi="Calibri" w:cs="Calibri"/>
          <w:sz w:val="22"/>
          <w:szCs w:val="22"/>
        </w:rPr>
      </w:pPr>
      <w:r w:rsidRPr="00D764F0">
        <w:rPr>
          <w:rFonts w:ascii="Calibri" w:hAnsi="Calibri" w:cs="Calibri"/>
          <w:b/>
          <w:bCs/>
          <w:sz w:val="22"/>
          <w:szCs w:val="22"/>
        </w:rPr>
        <w:t>ICE Student Pri</w:t>
      </w:r>
      <w:r w:rsidR="00780EA2" w:rsidRPr="00D764F0">
        <w:rPr>
          <w:rFonts w:ascii="Calibri" w:hAnsi="Calibri" w:cs="Calibri"/>
          <w:b/>
          <w:bCs/>
          <w:sz w:val="22"/>
          <w:szCs w:val="22"/>
        </w:rPr>
        <w:t>z</w:t>
      </w:r>
      <w:r w:rsidRPr="00D764F0">
        <w:rPr>
          <w:rFonts w:ascii="Calibri" w:hAnsi="Calibri" w:cs="Calibri"/>
          <w:b/>
          <w:bCs/>
          <w:sz w:val="22"/>
          <w:szCs w:val="22"/>
        </w:rPr>
        <w:t>e (2020)</w:t>
      </w:r>
      <w:r w:rsidRPr="00CC6A87">
        <w:rPr>
          <w:rFonts w:ascii="Calibri" w:hAnsi="Calibri" w:cs="Calibri"/>
          <w:sz w:val="22"/>
          <w:szCs w:val="22"/>
        </w:rPr>
        <w:t xml:space="preserve"> – </w:t>
      </w:r>
      <w:r w:rsidR="00727005">
        <w:rPr>
          <w:rFonts w:ascii="Calibri" w:hAnsi="Calibri" w:cs="Calibri"/>
          <w:sz w:val="22"/>
          <w:szCs w:val="22"/>
        </w:rPr>
        <w:t>Top Civil Engineering student</w:t>
      </w:r>
      <w:r w:rsidRPr="00CC6A87">
        <w:rPr>
          <w:rFonts w:ascii="Calibri" w:hAnsi="Calibri" w:cs="Calibri"/>
          <w:sz w:val="22"/>
          <w:szCs w:val="22"/>
        </w:rPr>
        <w:t>.</w:t>
      </w:r>
    </w:p>
    <w:p w14:paraId="01F86DC0" w14:textId="1574E40A" w:rsidR="00CC6A87" w:rsidRDefault="0087618D" w:rsidP="00CC6A87">
      <w:pPr>
        <w:pStyle w:val="ListParagraph"/>
        <w:numPr>
          <w:ilvl w:val="0"/>
          <w:numId w:val="33"/>
        </w:numPr>
        <w:tabs>
          <w:tab w:val="right" w:pos="9923"/>
        </w:tabs>
        <w:spacing w:after="80"/>
        <w:rPr>
          <w:rFonts w:ascii="Calibri" w:hAnsi="Calibri" w:cs="Calibri"/>
          <w:sz w:val="22"/>
          <w:szCs w:val="22"/>
        </w:rPr>
      </w:pPr>
      <w:r w:rsidRPr="00D764F0">
        <w:rPr>
          <w:rFonts w:ascii="Calibri" w:hAnsi="Calibri" w:cs="Calibri"/>
          <w:b/>
          <w:bCs/>
          <w:sz w:val="22"/>
          <w:szCs w:val="22"/>
        </w:rPr>
        <w:t>ICE Local Branch Pri</w:t>
      </w:r>
      <w:r w:rsidR="00780EA2" w:rsidRPr="00D764F0">
        <w:rPr>
          <w:rFonts w:ascii="Calibri" w:hAnsi="Calibri" w:cs="Calibri"/>
          <w:b/>
          <w:bCs/>
          <w:sz w:val="22"/>
          <w:szCs w:val="22"/>
        </w:rPr>
        <w:t>z</w:t>
      </w:r>
      <w:r w:rsidRPr="00D764F0">
        <w:rPr>
          <w:rFonts w:ascii="Calibri" w:hAnsi="Calibri" w:cs="Calibri"/>
          <w:b/>
          <w:bCs/>
          <w:sz w:val="22"/>
          <w:szCs w:val="22"/>
        </w:rPr>
        <w:t>e (2019)</w:t>
      </w:r>
      <w:r w:rsidRPr="00CC6A87">
        <w:rPr>
          <w:rFonts w:ascii="Calibri" w:hAnsi="Calibri" w:cs="Calibri"/>
          <w:sz w:val="22"/>
          <w:szCs w:val="22"/>
        </w:rPr>
        <w:t xml:space="preserve"> – Best performance in Stage 2.</w:t>
      </w:r>
    </w:p>
    <w:p w14:paraId="751D7FCB" w14:textId="158CC9D5" w:rsidR="00797F6E" w:rsidRPr="00CC6A87" w:rsidRDefault="0087618D" w:rsidP="00CC6A87">
      <w:pPr>
        <w:pStyle w:val="ListParagraph"/>
        <w:numPr>
          <w:ilvl w:val="0"/>
          <w:numId w:val="33"/>
        </w:numPr>
        <w:tabs>
          <w:tab w:val="right" w:pos="9923"/>
        </w:tabs>
        <w:spacing w:after="80"/>
        <w:rPr>
          <w:rFonts w:ascii="Calibri" w:hAnsi="Calibri" w:cs="Calibri"/>
          <w:sz w:val="22"/>
          <w:szCs w:val="22"/>
        </w:rPr>
      </w:pPr>
      <w:r w:rsidRPr="00D764F0">
        <w:rPr>
          <w:rFonts w:ascii="Calibri" w:hAnsi="Calibri" w:cs="Calibri"/>
          <w:b/>
          <w:bCs/>
          <w:sz w:val="22"/>
          <w:szCs w:val="22"/>
        </w:rPr>
        <w:t>IStructE Raymond Corrigan Memorial Pri</w:t>
      </w:r>
      <w:r w:rsidR="00780EA2" w:rsidRPr="00D764F0">
        <w:rPr>
          <w:rFonts w:ascii="Calibri" w:hAnsi="Calibri" w:cs="Calibri"/>
          <w:b/>
          <w:bCs/>
          <w:sz w:val="22"/>
          <w:szCs w:val="22"/>
        </w:rPr>
        <w:t>z</w:t>
      </w:r>
      <w:r w:rsidRPr="00D764F0">
        <w:rPr>
          <w:rFonts w:ascii="Calibri" w:hAnsi="Calibri" w:cs="Calibri"/>
          <w:b/>
          <w:bCs/>
          <w:sz w:val="22"/>
          <w:szCs w:val="22"/>
        </w:rPr>
        <w:t>e (2019)</w:t>
      </w:r>
      <w:r w:rsidRPr="00CC6A87">
        <w:rPr>
          <w:rFonts w:ascii="Calibri" w:hAnsi="Calibri" w:cs="Calibri"/>
          <w:sz w:val="22"/>
          <w:szCs w:val="22"/>
        </w:rPr>
        <w:t xml:space="preserve"> – Honored for exceptional structural design skills.</w:t>
      </w:r>
    </w:p>
    <w:sectPr w:rsidR="00797F6E" w:rsidRPr="00CC6A87">
      <w:headerReference w:type="even" r:id="rId10"/>
      <w:headerReference w:type="default" r:id="rId11"/>
      <w:footerReference w:type="even" r:id="rId12"/>
      <w:footerReference w:type="default" r:id="rId13"/>
      <w:headerReference w:type="first" r:id="rId14"/>
      <w:footerReference w:type="first" r:id="rId15"/>
      <w:pgSz w:w="12240" w:h="15840"/>
      <w:pgMar w:top="720" w:right="1152" w:bottom="720" w:left="1152" w:header="720" w:footer="105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72720" w14:textId="77777777" w:rsidR="00A11E80" w:rsidRDefault="00A11E80">
      <w:r>
        <w:separator/>
      </w:r>
    </w:p>
  </w:endnote>
  <w:endnote w:type="continuationSeparator" w:id="0">
    <w:p w14:paraId="6D742C8E" w14:textId="77777777" w:rsidR="00A11E80" w:rsidRDefault="00A11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idot">
    <w:altName w:val="Arial"/>
    <w:charset w:val="00"/>
    <w:family w:val="auto"/>
    <w:pitch w:val="variable"/>
    <w:sig w:usb0="80000067" w:usb1="00000000" w:usb2="00000000" w:usb3="00000000" w:csb0="000001FB"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8E0DE" w14:textId="77777777" w:rsidR="00534A52" w:rsidRDefault="00534A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80574" w14:textId="3B4A897F" w:rsidR="00534A52" w:rsidRDefault="00534A52">
    <w:pPr>
      <w:ind w:lef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E3828" w14:textId="77777777" w:rsidR="00534A52" w:rsidRDefault="00534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232163" w14:textId="77777777" w:rsidR="00A11E80" w:rsidRDefault="00A11E80">
      <w:r>
        <w:separator/>
      </w:r>
    </w:p>
  </w:footnote>
  <w:footnote w:type="continuationSeparator" w:id="0">
    <w:p w14:paraId="5320C3C9" w14:textId="77777777" w:rsidR="00A11E80" w:rsidRDefault="00A11E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D34BE" w14:textId="77777777" w:rsidR="00534A52" w:rsidRDefault="00534A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D6FD6" w14:textId="77777777" w:rsidR="00534A52" w:rsidRDefault="00534A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08887" w14:textId="77777777" w:rsidR="00534A52" w:rsidRDefault="00534A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6"/>
    <w:multiLevelType w:val="hybridMultilevel"/>
    <w:tmpl w:val="00000006"/>
    <w:lvl w:ilvl="0" w:tplc="505E83D6">
      <w:start w:val="1"/>
      <w:numFmt w:val="bullet"/>
      <w:lvlText w:val=""/>
      <w:lvlJc w:val="left"/>
      <w:pPr>
        <w:ind w:left="360" w:hanging="360"/>
      </w:pPr>
      <w:rPr>
        <w:rFonts w:ascii="Symbol" w:hAnsi="Symbol"/>
      </w:rPr>
    </w:lvl>
    <w:lvl w:ilvl="1" w:tplc="227EBC7E">
      <w:start w:val="1"/>
      <w:numFmt w:val="bullet"/>
      <w:lvlText w:val="o"/>
      <w:lvlJc w:val="left"/>
      <w:pPr>
        <w:tabs>
          <w:tab w:val="num" w:pos="1080"/>
        </w:tabs>
        <w:ind w:left="1080" w:hanging="360"/>
      </w:pPr>
      <w:rPr>
        <w:rFonts w:ascii="Courier New" w:hAnsi="Courier New"/>
      </w:rPr>
    </w:lvl>
    <w:lvl w:ilvl="2" w:tplc="E3AA741A">
      <w:start w:val="1"/>
      <w:numFmt w:val="bullet"/>
      <w:lvlText w:val=""/>
      <w:lvlJc w:val="left"/>
      <w:pPr>
        <w:tabs>
          <w:tab w:val="num" w:pos="1800"/>
        </w:tabs>
        <w:ind w:left="1800" w:hanging="360"/>
      </w:pPr>
      <w:rPr>
        <w:rFonts w:ascii="Wingdings" w:hAnsi="Wingdings"/>
      </w:rPr>
    </w:lvl>
    <w:lvl w:ilvl="3" w:tplc="71040968">
      <w:start w:val="1"/>
      <w:numFmt w:val="bullet"/>
      <w:lvlText w:val=""/>
      <w:lvlJc w:val="left"/>
      <w:pPr>
        <w:tabs>
          <w:tab w:val="num" w:pos="2520"/>
        </w:tabs>
        <w:ind w:left="2520" w:hanging="360"/>
      </w:pPr>
      <w:rPr>
        <w:rFonts w:ascii="Symbol" w:hAnsi="Symbol"/>
      </w:rPr>
    </w:lvl>
    <w:lvl w:ilvl="4" w:tplc="18ACE46A">
      <w:start w:val="1"/>
      <w:numFmt w:val="bullet"/>
      <w:lvlText w:val="o"/>
      <w:lvlJc w:val="left"/>
      <w:pPr>
        <w:tabs>
          <w:tab w:val="num" w:pos="3240"/>
        </w:tabs>
        <w:ind w:left="3240" w:hanging="360"/>
      </w:pPr>
      <w:rPr>
        <w:rFonts w:ascii="Courier New" w:hAnsi="Courier New"/>
      </w:rPr>
    </w:lvl>
    <w:lvl w:ilvl="5" w:tplc="36FEF92C">
      <w:start w:val="1"/>
      <w:numFmt w:val="bullet"/>
      <w:lvlText w:val=""/>
      <w:lvlJc w:val="left"/>
      <w:pPr>
        <w:tabs>
          <w:tab w:val="num" w:pos="3960"/>
        </w:tabs>
        <w:ind w:left="3960" w:hanging="360"/>
      </w:pPr>
      <w:rPr>
        <w:rFonts w:ascii="Wingdings" w:hAnsi="Wingdings"/>
      </w:rPr>
    </w:lvl>
    <w:lvl w:ilvl="6" w:tplc="D834D1E2">
      <w:start w:val="1"/>
      <w:numFmt w:val="bullet"/>
      <w:lvlText w:val=""/>
      <w:lvlJc w:val="left"/>
      <w:pPr>
        <w:tabs>
          <w:tab w:val="num" w:pos="4680"/>
        </w:tabs>
        <w:ind w:left="4680" w:hanging="360"/>
      </w:pPr>
      <w:rPr>
        <w:rFonts w:ascii="Symbol" w:hAnsi="Symbol"/>
      </w:rPr>
    </w:lvl>
    <w:lvl w:ilvl="7" w:tplc="81041522">
      <w:start w:val="1"/>
      <w:numFmt w:val="bullet"/>
      <w:lvlText w:val="o"/>
      <w:lvlJc w:val="left"/>
      <w:pPr>
        <w:tabs>
          <w:tab w:val="num" w:pos="5400"/>
        </w:tabs>
        <w:ind w:left="5400" w:hanging="360"/>
      </w:pPr>
      <w:rPr>
        <w:rFonts w:ascii="Courier New" w:hAnsi="Courier New"/>
      </w:rPr>
    </w:lvl>
    <w:lvl w:ilvl="8" w:tplc="140A329E">
      <w:start w:val="1"/>
      <w:numFmt w:val="bullet"/>
      <w:lvlText w:val=""/>
      <w:lvlJc w:val="left"/>
      <w:pPr>
        <w:tabs>
          <w:tab w:val="num" w:pos="6120"/>
        </w:tabs>
        <w:ind w:left="6120" w:hanging="360"/>
      </w:pPr>
      <w:rPr>
        <w:rFonts w:ascii="Wingdings" w:hAnsi="Wingdings"/>
      </w:rPr>
    </w:lvl>
  </w:abstractNum>
  <w:abstractNum w:abstractNumId="1" w15:restartNumberingAfterBreak="0">
    <w:nsid w:val="00000007"/>
    <w:multiLevelType w:val="hybridMultilevel"/>
    <w:tmpl w:val="0AA485DC"/>
    <w:lvl w:ilvl="0" w:tplc="462C7E1C">
      <w:start w:val="1"/>
      <w:numFmt w:val="bullet"/>
      <w:lvlText w:val=""/>
      <w:lvlJc w:val="left"/>
      <w:pPr>
        <w:ind w:left="360" w:hanging="360"/>
      </w:pPr>
      <w:rPr>
        <w:rFonts w:ascii="Symbol" w:hAnsi="Symbol"/>
      </w:rPr>
    </w:lvl>
    <w:lvl w:ilvl="1" w:tplc="30DE064C">
      <w:start w:val="1"/>
      <w:numFmt w:val="bullet"/>
      <w:lvlText w:val=""/>
      <w:lvlJc w:val="left"/>
      <w:pPr>
        <w:ind w:left="1080" w:hanging="360"/>
      </w:pPr>
      <w:rPr>
        <w:rFonts w:ascii="Wingdings" w:hAnsi="Wingdings"/>
      </w:rPr>
    </w:lvl>
    <w:lvl w:ilvl="2" w:tplc="30DE064C">
      <w:start w:val="1"/>
      <w:numFmt w:val="bullet"/>
      <w:lvlText w:val=""/>
      <w:lvlJc w:val="left"/>
      <w:pPr>
        <w:tabs>
          <w:tab w:val="num" w:pos="1800"/>
        </w:tabs>
        <w:ind w:left="1800" w:hanging="360"/>
      </w:pPr>
      <w:rPr>
        <w:rFonts w:ascii="Wingdings" w:hAnsi="Wingdings"/>
      </w:rPr>
    </w:lvl>
    <w:lvl w:ilvl="3" w:tplc="06C8A65E">
      <w:start w:val="1"/>
      <w:numFmt w:val="bullet"/>
      <w:lvlText w:val=""/>
      <w:lvlJc w:val="left"/>
      <w:pPr>
        <w:tabs>
          <w:tab w:val="num" w:pos="2520"/>
        </w:tabs>
        <w:ind w:left="2520" w:hanging="360"/>
      </w:pPr>
      <w:rPr>
        <w:rFonts w:ascii="Symbol" w:hAnsi="Symbol"/>
      </w:rPr>
    </w:lvl>
    <w:lvl w:ilvl="4" w:tplc="D388AE9A">
      <w:start w:val="1"/>
      <w:numFmt w:val="bullet"/>
      <w:lvlText w:val="o"/>
      <w:lvlJc w:val="left"/>
      <w:pPr>
        <w:tabs>
          <w:tab w:val="num" w:pos="3240"/>
        </w:tabs>
        <w:ind w:left="3240" w:hanging="360"/>
      </w:pPr>
      <w:rPr>
        <w:rFonts w:ascii="Courier New" w:hAnsi="Courier New"/>
      </w:rPr>
    </w:lvl>
    <w:lvl w:ilvl="5" w:tplc="C1F2FAB4">
      <w:start w:val="1"/>
      <w:numFmt w:val="bullet"/>
      <w:lvlText w:val=""/>
      <w:lvlJc w:val="left"/>
      <w:pPr>
        <w:tabs>
          <w:tab w:val="num" w:pos="3960"/>
        </w:tabs>
        <w:ind w:left="3960" w:hanging="360"/>
      </w:pPr>
      <w:rPr>
        <w:rFonts w:ascii="Wingdings" w:hAnsi="Wingdings"/>
      </w:rPr>
    </w:lvl>
    <w:lvl w:ilvl="6" w:tplc="98FC7EB8">
      <w:start w:val="1"/>
      <w:numFmt w:val="bullet"/>
      <w:lvlText w:val=""/>
      <w:lvlJc w:val="left"/>
      <w:pPr>
        <w:tabs>
          <w:tab w:val="num" w:pos="4680"/>
        </w:tabs>
        <w:ind w:left="4680" w:hanging="360"/>
      </w:pPr>
      <w:rPr>
        <w:rFonts w:ascii="Symbol" w:hAnsi="Symbol"/>
      </w:rPr>
    </w:lvl>
    <w:lvl w:ilvl="7" w:tplc="ED42A9C8">
      <w:start w:val="1"/>
      <w:numFmt w:val="bullet"/>
      <w:lvlText w:val="o"/>
      <w:lvlJc w:val="left"/>
      <w:pPr>
        <w:tabs>
          <w:tab w:val="num" w:pos="5400"/>
        </w:tabs>
        <w:ind w:left="5400" w:hanging="360"/>
      </w:pPr>
      <w:rPr>
        <w:rFonts w:ascii="Courier New" w:hAnsi="Courier New"/>
      </w:rPr>
    </w:lvl>
    <w:lvl w:ilvl="8" w:tplc="FB7A0DDC">
      <w:start w:val="1"/>
      <w:numFmt w:val="bullet"/>
      <w:lvlText w:val=""/>
      <w:lvlJc w:val="left"/>
      <w:pPr>
        <w:tabs>
          <w:tab w:val="num" w:pos="6120"/>
        </w:tabs>
        <w:ind w:left="6120" w:hanging="360"/>
      </w:pPr>
      <w:rPr>
        <w:rFonts w:ascii="Wingdings" w:hAnsi="Wingdings"/>
      </w:rPr>
    </w:lvl>
  </w:abstractNum>
  <w:abstractNum w:abstractNumId="2" w15:restartNumberingAfterBreak="0">
    <w:nsid w:val="00000008"/>
    <w:multiLevelType w:val="hybridMultilevel"/>
    <w:tmpl w:val="00000008"/>
    <w:lvl w:ilvl="0" w:tplc="D0E43D46">
      <w:start w:val="1"/>
      <w:numFmt w:val="bullet"/>
      <w:lvlText w:val=""/>
      <w:lvlJc w:val="left"/>
      <w:pPr>
        <w:ind w:left="360" w:hanging="360"/>
      </w:pPr>
      <w:rPr>
        <w:rFonts w:ascii="Symbol" w:hAnsi="Symbol"/>
      </w:rPr>
    </w:lvl>
    <w:lvl w:ilvl="1" w:tplc="1472C396">
      <w:start w:val="1"/>
      <w:numFmt w:val="bullet"/>
      <w:lvlText w:val="o"/>
      <w:lvlJc w:val="left"/>
      <w:pPr>
        <w:tabs>
          <w:tab w:val="num" w:pos="1080"/>
        </w:tabs>
        <w:ind w:left="1080" w:hanging="360"/>
      </w:pPr>
      <w:rPr>
        <w:rFonts w:ascii="Courier New" w:hAnsi="Courier New"/>
      </w:rPr>
    </w:lvl>
    <w:lvl w:ilvl="2" w:tplc="CA2EBE7C">
      <w:start w:val="1"/>
      <w:numFmt w:val="bullet"/>
      <w:lvlText w:val=""/>
      <w:lvlJc w:val="left"/>
      <w:pPr>
        <w:tabs>
          <w:tab w:val="num" w:pos="1800"/>
        </w:tabs>
        <w:ind w:left="1800" w:hanging="360"/>
      </w:pPr>
      <w:rPr>
        <w:rFonts w:ascii="Wingdings" w:hAnsi="Wingdings"/>
      </w:rPr>
    </w:lvl>
    <w:lvl w:ilvl="3" w:tplc="4C14EE94">
      <w:start w:val="1"/>
      <w:numFmt w:val="bullet"/>
      <w:lvlText w:val=""/>
      <w:lvlJc w:val="left"/>
      <w:pPr>
        <w:tabs>
          <w:tab w:val="num" w:pos="2520"/>
        </w:tabs>
        <w:ind w:left="2520" w:hanging="360"/>
      </w:pPr>
      <w:rPr>
        <w:rFonts w:ascii="Symbol" w:hAnsi="Symbol"/>
      </w:rPr>
    </w:lvl>
    <w:lvl w:ilvl="4" w:tplc="3D2AEE10">
      <w:start w:val="1"/>
      <w:numFmt w:val="bullet"/>
      <w:lvlText w:val="o"/>
      <w:lvlJc w:val="left"/>
      <w:pPr>
        <w:tabs>
          <w:tab w:val="num" w:pos="3240"/>
        </w:tabs>
        <w:ind w:left="3240" w:hanging="360"/>
      </w:pPr>
      <w:rPr>
        <w:rFonts w:ascii="Courier New" w:hAnsi="Courier New"/>
      </w:rPr>
    </w:lvl>
    <w:lvl w:ilvl="5" w:tplc="76C875BA">
      <w:start w:val="1"/>
      <w:numFmt w:val="bullet"/>
      <w:lvlText w:val=""/>
      <w:lvlJc w:val="left"/>
      <w:pPr>
        <w:tabs>
          <w:tab w:val="num" w:pos="3960"/>
        </w:tabs>
        <w:ind w:left="3960" w:hanging="360"/>
      </w:pPr>
      <w:rPr>
        <w:rFonts w:ascii="Wingdings" w:hAnsi="Wingdings"/>
      </w:rPr>
    </w:lvl>
    <w:lvl w:ilvl="6" w:tplc="E7566A00">
      <w:start w:val="1"/>
      <w:numFmt w:val="bullet"/>
      <w:lvlText w:val=""/>
      <w:lvlJc w:val="left"/>
      <w:pPr>
        <w:tabs>
          <w:tab w:val="num" w:pos="4680"/>
        </w:tabs>
        <w:ind w:left="4680" w:hanging="360"/>
      </w:pPr>
      <w:rPr>
        <w:rFonts w:ascii="Symbol" w:hAnsi="Symbol"/>
      </w:rPr>
    </w:lvl>
    <w:lvl w:ilvl="7" w:tplc="089A772E">
      <w:start w:val="1"/>
      <w:numFmt w:val="bullet"/>
      <w:lvlText w:val="o"/>
      <w:lvlJc w:val="left"/>
      <w:pPr>
        <w:tabs>
          <w:tab w:val="num" w:pos="5400"/>
        </w:tabs>
        <w:ind w:left="5400" w:hanging="360"/>
      </w:pPr>
      <w:rPr>
        <w:rFonts w:ascii="Courier New" w:hAnsi="Courier New"/>
      </w:rPr>
    </w:lvl>
    <w:lvl w:ilvl="8" w:tplc="87D2086E">
      <w:start w:val="1"/>
      <w:numFmt w:val="bullet"/>
      <w:lvlText w:val=""/>
      <w:lvlJc w:val="left"/>
      <w:pPr>
        <w:tabs>
          <w:tab w:val="num" w:pos="6120"/>
        </w:tabs>
        <w:ind w:left="6120" w:hanging="360"/>
      </w:pPr>
      <w:rPr>
        <w:rFonts w:ascii="Wingdings" w:hAnsi="Wingdings"/>
      </w:rPr>
    </w:lvl>
  </w:abstractNum>
  <w:abstractNum w:abstractNumId="3" w15:restartNumberingAfterBreak="0">
    <w:nsid w:val="00000009"/>
    <w:multiLevelType w:val="hybridMultilevel"/>
    <w:tmpl w:val="00000009"/>
    <w:lvl w:ilvl="0" w:tplc="3D565A6C">
      <w:start w:val="1"/>
      <w:numFmt w:val="bullet"/>
      <w:lvlText w:val=""/>
      <w:lvlJc w:val="left"/>
      <w:pPr>
        <w:ind w:left="360" w:hanging="360"/>
      </w:pPr>
      <w:rPr>
        <w:rFonts w:ascii="Symbol" w:hAnsi="Symbol"/>
      </w:rPr>
    </w:lvl>
    <w:lvl w:ilvl="1" w:tplc="4A0C1A82">
      <w:start w:val="1"/>
      <w:numFmt w:val="bullet"/>
      <w:lvlText w:val="o"/>
      <w:lvlJc w:val="left"/>
      <w:pPr>
        <w:tabs>
          <w:tab w:val="num" w:pos="1080"/>
        </w:tabs>
        <w:ind w:left="1080" w:hanging="360"/>
      </w:pPr>
      <w:rPr>
        <w:rFonts w:ascii="Courier New" w:hAnsi="Courier New"/>
      </w:rPr>
    </w:lvl>
    <w:lvl w:ilvl="2" w:tplc="3D22CB96">
      <w:start w:val="1"/>
      <w:numFmt w:val="bullet"/>
      <w:lvlText w:val=""/>
      <w:lvlJc w:val="left"/>
      <w:pPr>
        <w:tabs>
          <w:tab w:val="num" w:pos="1800"/>
        </w:tabs>
        <w:ind w:left="1800" w:hanging="360"/>
      </w:pPr>
      <w:rPr>
        <w:rFonts w:ascii="Wingdings" w:hAnsi="Wingdings"/>
      </w:rPr>
    </w:lvl>
    <w:lvl w:ilvl="3" w:tplc="B34E4186">
      <w:start w:val="1"/>
      <w:numFmt w:val="bullet"/>
      <w:lvlText w:val=""/>
      <w:lvlJc w:val="left"/>
      <w:pPr>
        <w:tabs>
          <w:tab w:val="num" w:pos="2520"/>
        </w:tabs>
        <w:ind w:left="2520" w:hanging="360"/>
      </w:pPr>
      <w:rPr>
        <w:rFonts w:ascii="Symbol" w:hAnsi="Symbol"/>
      </w:rPr>
    </w:lvl>
    <w:lvl w:ilvl="4" w:tplc="061466B8">
      <w:start w:val="1"/>
      <w:numFmt w:val="bullet"/>
      <w:lvlText w:val="o"/>
      <w:lvlJc w:val="left"/>
      <w:pPr>
        <w:tabs>
          <w:tab w:val="num" w:pos="3240"/>
        </w:tabs>
        <w:ind w:left="3240" w:hanging="360"/>
      </w:pPr>
      <w:rPr>
        <w:rFonts w:ascii="Courier New" w:hAnsi="Courier New"/>
      </w:rPr>
    </w:lvl>
    <w:lvl w:ilvl="5" w:tplc="10AE4844">
      <w:start w:val="1"/>
      <w:numFmt w:val="bullet"/>
      <w:lvlText w:val=""/>
      <w:lvlJc w:val="left"/>
      <w:pPr>
        <w:tabs>
          <w:tab w:val="num" w:pos="3960"/>
        </w:tabs>
        <w:ind w:left="3960" w:hanging="360"/>
      </w:pPr>
      <w:rPr>
        <w:rFonts w:ascii="Wingdings" w:hAnsi="Wingdings"/>
      </w:rPr>
    </w:lvl>
    <w:lvl w:ilvl="6" w:tplc="D514DD56">
      <w:start w:val="1"/>
      <w:numFmt w:val="bullet"/>
      <w:lvlText w:val=""/>
      <w:lvlJc w:val="left"/>
      <w:pPr>
        <w:tabs>
          <w:tab w:val="num" w:pos="4680"/>
        </w:tabs>
        <w:ind w:left="4680" w:hanging="360"/>
      </w:pPr>
      <w:rPr>
        <w:rFonts w:ascii="Symbol" w:hAnsi="Symbol"/>
      </w:rPr>
    </w:lvl>
    <w:lvl w:ilvl="7" w:tplc="AA562272">
      <w:start w:val="1"/>
      <w:numFmt w:val="bullet"/>
      <w:lvlText w:val="o"/>
      <w:lvlJc w:val="left"/>
      <w:pPr>
        <w:tabs>
          <w:tab w:val="num" w:pos="5400"/>
        </w:tabs>
        <w:ind w:left="5400" w:hanging="360"/>
      </w:pPr>
      <w:rPr>
        <w:rFonts w:ascii="Courier New" w:hAnsi="Courier New"/>
      </w:rPr>
    </w:lvl>
    <w:lvl w:ilvl="8" w:tplc="EFAE7562">
      <w:start w:val="1"/>
      <w:numFmt w:val="bullet"/>
      <w:lvlText w:val=""/>
      <w:lvlJc w:val="left"/>
      <w:pPr>
        <w:tabs>
          <w:tab w:val="num" w:pos="6120"/>
        </w:tabs>
        <w:ind w:left="6120" w:hanging="360"/>
      </w:pPr>
      <w:rPr>
        <w:rFonts w:ascii="Wingdings" w:hAnsi="Wingdings"/>
      </w:rPr>
    </w:lvl>
  </w:abstractNum>
  <w:abstractNum w:abstractNumId="4" w15:restartNumberingAfterBreak="0">
    <w:nsid w:val="0000000A"/>
    <w:multiLevelType w:val="hybridMultilevel"/>
    <w:tmpl w:val="0000000A"/>
    <w:lvl w:ilvl="0" w:tplc="B796A9E2">
      <w:start w:val="1"/>
      <w:numFmt w:val="bullet"/>
      <w:lvlText w:val=""/>
      <w:lvlJc w:val="left"/>
      <w:pPr>
        <w:ind w:left="360" w:hanging="360"/>
      </w:pPr>
      <w:rPr>
        <w:rFonts w:ascii="Symbol" w:hAnsi="Symbol"/>
      </w:rPr>
    </w:lvl>
    <w:lvl w:ilvl="1" w:tplc="BA1EABBE">
      <w:start w:val="1"/>
      <w:numFmt w:val="bullet"/>
      <w:lvlText w:val="o"/>
      <w:lvlJc w:val="left"/>
      <w:pPr>
        <w:tabs>
          <w:tab w:val="num" w:pos="1080"/>
        </w:tabs>
        <w:ind w:left="1080" w:hanging="360"/>
      </w:pPr>
      <w:rPr>
        <w:rFonts w:ascii="Courier New" w:hAnsi="Courier New"/>
      </w:rPr>
    </w:lvl>
    <w:lvl w:ilvl="2" w:tplc="1ECA983A">
      <w:start w:val="1"/>
      <w:numFmt w:val="bullet"/>
      <w:lvlText w:val=""/>
      <w:lvlJc w:val="left"/>
      <w:pPr>
        <w:tabs>
          <w:tab w:val="num" w:pos="1800"/>
        </w:tabs>
        <w:ind w:left="1800" w:hanging="360"/>
      </w:pPr>
      <w:rPr>
        <w:rFonts w:ascii="Wingdings" w:hAnsi="Wingdings"/>
      </w:rPr>
    </w:lvl>
    <w:lvl w:ilvl="3" w:tplc="7D8258F6">
      <w:start w:val="1"/>
      <w:numFmt w:val="bullet"/>
      <w:lvlText w:val=""/>
      <w:lvlJc w:val="left"/>
      <w:pPr>
        <w:tabs>
          <w:tab w:val="num" w:pos="2520"/>
        </w:tabs>
        <w:ind w:left="2520" w:hanging="360"/>
      </w:pPr>
      <w:rPr>
        <w:rFonts w:ascii="Symbol" w:hAnsi="Symbol"/>
      </w:rPr>
    </w:lvl>
    <w:lvl w:ilvl="4" w:tplc="6FFEF348">
      <w:start w:val="1"/>
      <w:numFmt w:val="bullet"/>
      <w:lvlText w:val="o"/>
      <w:lvlJc w:val="left"/>
      <w:pPr>
        <w:tabs>
          <w:tab w:val="num" w:pos="3240"/>
        </w:tabs>
        <w:ind w:left="3240" w:hanging="360"/>
      </w:pPr>
      <w:rPr>
        <w:rFonts w:ascii="Courier New" w:hAnsi="Courier New"/>
      </w:rPr>
    </w:lvl>
    <w:lvl w:ilvl="5" w:tplc="B726C03E">
      <w:start w:val="1"/>
      <w:numFmt w:val="bullet"/>
      <w:lvlText w:val=""/>
      <w:lvlJc w:val="left"/>
      <w:pPr>
        <w:tabs>
          <w:tab w:val="num" w:pos="3960"/>
        </w:tabs>
        <w:ind w:left="3960" w:hanging="360"/>
      </w:pPr>
      <w:rPr>
        <w:rFonts w:ascii="Wingdings" w:hAnsi="Wingdings"/>
      </w:rPr>
    </w:lvl>
    <w:lvl w:ilvl="6" w:tplc="7EA63C6A">
      <w:start w:val="1"/>
      <w:numFmt w:val="bullet"/>
      <w:lvlText w:val=""/>
      <w:lvlJc w:val="left"/>
      <w:pPr>
        <w:tabs>
          <w:tab w:val="num" w:pos="4680"/>
        </w:tabs>
        <w:ind w:left="4680" w:hanging="360"/>
      </w:pPr>
      <w:rPr>
        <w:rFonts w:ascii="Symbol" w:hAnsi="Symbol"/>
      </w:rPr>
    </w:lvl>
    <w:lvl w:ilvl="7" w:tplc="29C00B20">
      <w:start w:val="1"/>
      <w:numFmt w:val="bullet"/>
      <w:lvlText w:val="o"/>
      <w:lvlJc w:val="left"/>
      <w:pPr>
        <w:tabs>
          <w:tab w:val="num" w:pos="5400"/>
        </w:tabs>
        <w:ind w:left="5400" w:hanging="360"/>
      </w:pPr>
      <w:rPr>
        <w:rFonts w:ascii="Courier New" w:hAnsi="Courier New"/>
      </w:rPr>
    </w:lvl>
    <w:lvl w:ilvl="8" w:tplc="256CF710">
      <w:start w:val="1"/>
      <w:numFmt w:val="bullet"/>
      <w:lvlText w:val=""/>
      <w:lvlJc w:val="left"/>
      <w:pPr>
        <w:tabs>
          <w:tab w:val="num" w:pos="6120"/>
        </w:tabs>
        <w:ind w:left="6120" w:hanging="360"/>
      </w:pPr>
      <w:rPr>
        <w:rFonts w:ascii="Wingdings" w:hAnsi="Wingdings"/>
      </w:rPr>
    </w:lvl>
  </w:abstractNum>
  <w:abstractNum w:abstractNumId="5" w15:restartNumberingAfterBreak="0">
    <w:nsid w:val="00F90517"/>
    <w:multiLevelType w:val="hybridMultilevel"/>
    <w:tmpl w:val="E9169636"/>
    <w:lvl w:ilvl="0" w:tplc="FB00C628">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028C5575"/>
    <w:multiLevelType w:val="hybridMultilevel"/>
    <w:tmpl w:val="41A24460"/>
    <w:lvl w:ilvl="0" w:tplc="FC887438">
      <w:numFmt w:val="bullet"/>
      <w:lvlText w:val="•"/>
      <w:lvlJc w:val="left"/>
      <w:pPr>
        <w:ind w:left="36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6C766C"/>
    <w:multiLevelType w:val="hybridMultilevel"/>
    <w:tmpl w:val="2DC670E4"/>
    <w:lvl w:ilvl="0" w:tplc="71983BDA">
      <w:start w:val="1"/>
      <w:numFmt w:val="bullet"/>
      <w:lvlText w:val=""/>
      <w:lvlJc w:val="left"/>
      <w:pPr>
        <w:ind w:left="360" w:hanging="360"/>
      </w:pPr>
      <w:rPr>
        <w:rFonts w:ascii="Symbol" w:hAnsi="Symbol" w:hint="default"/>
      </w:rPr>
    </w:lvl>
    <w:lvl w:ilvl="1" w:tplc="9C68C1F0" w:tentative="1">
      <w:start w:val="1"/>
      <w:numFmt w:val="bullet"/>
      <w:lvlText w:val="o"/>
      <w:lvlJc w:val="left"/>
      <w:pPr>
        <w:ind w:left="1080" w:hanging="360"/>
      </w:pPr>
      <w:rPr>
        <w:rFonts w:ascii="Courier New" w:hAnsi="Courier New" w:cs="Courier New" w:hint="default"/>
      </w:rPr>
    </w:lvl>
    <w:lvl w:ilvl="2" w:tplc="AE0EE7AE" w:tentative="1">
      <w:start w:val="1"/>
      <w:numFmt w:val="bullet"/>
      <w:lvlText w:val=""/>
      <w:lvlJc w:val="left"/>
      <w:pPr>
        <w:ind w:left="1800" w:hanging="360"/>
      </w:pPr>
      <w:rPr>
        <w:rFonts w:ascii="Wingdings" w:hAnsi="Wingdings" w:hint="default"/>
      </w:rPr>
    </w:lvl>
    <w:lvl w:ilvl="3" w:tplc="8F5EA43E" w:tentative="1">
      <w:start w:val="1"/>
      <w:numFmt w:val="bullet"/>
      <w:lvlText w:val=""/>
      <w:lvlJc w:val="left"/>
      <w:pPr>
        <w:ind w:left="2520" w:hanging="360"/>
      </w:pPr>
      <w:rPr>
        <w:rFonts w:ascii="Symbol" w:hAnsi="Symbol" w:hint="default"/>
      </w:rPr>
    </w:lvl>
    <w:lvl w:ilvl="4" w:tplc="7D664CFE" w:tentative="1">
      <w:start w:val="1"/>
      <w:numFmt w:val="bullet"/>
      <w:lvlText w:val="o"/>
      <w:lvlJc w:val="left"/>
      <w:pPr>
        <w:ind w:left="3240" w:hanging="360"/>
      </w:pPr>
      <w:rPr>
        <w:rFonts w:ascii="Courier New" w:hAnsi="Courier New" w:cs="Courier New" w:hint="default"/>
      </w:rPr>
    </w:lvl>
    <w:lvl w:ilvl="5" w:tplc="13F4ED1A" w:tentative="1">
      <w:start w:val="1"/>
      <w:numFmt w:val="bullet"/>
      <w:lvlText w:val=""/>
      <w:lvlJc w:val="left"/>
      <w:pPr>
        <w:ind w:left="3960" w:hanging="360"/>
      </w:pPr>
      <w:rPr>
        <w:rFonts w:ascii="Wingdings" w:hAnsi="Wingdings" w:hint="default"/>
      </w:rPr>
    </w:lvl>
    <w:lvl w:ilvl="6" w:tplc="9FA869BE" w:tentative="1">
      <w:start w:val="1"/>
      <w:numFmt w:val="bullet"/>
      <w:lvlText w:val=""/>
      <w:lvlJc w:val="left"/>
      <w:pPr>
        <w:ind w:left="4680" w:hanging="360"/>
      </w:pPr>
      <w:rPr>
        <w:rFonts w:ascii="Symbol" w:hAnsi="Symbol" w:hint="default"/>
      </w:rPr>
    </w:lvl>
    <w:lvl w:ilvl="7" w:tplc="132A8970" w:tentative="1">
      <w:start w:val="1"/>
      <w:numFmt w:val="bullet"/>
      <w:lvlText w:val="o"/>
      <w:lvlJc w:val="left"/>
      <w:pPr>
        <w:ind w:left="5400" w:hanging="360"/>
      </w:pPr>
      <w:rPr>
        <w:rFonts w:ascii="Courier New" w:hAnsi="Courier New" w:cs="Courier New" w:hint="default"/>
      </w:rPr>
    </w:lvl>
    <w:lvl w:ilvl="8" w:tplc="32101402" w:tentative="1">
      <w:start w:val="1"/>
      <w:numFmt w:val="bullet"/>
      <w:lvlText w:val=""/>
      <w:lvlJc w:val="left"/>
      <w:pPr>
        <w:ind w:left="6120" w:hanging="360"/>
      </w:pPr>
      <w:rPr>
        <w:rFonts w:ascii="Wingdings" w:hAnsi="Wingdings" w:hint="default"/>
      </w:rPr>
    </w:lvl>
  </w:abstractNum>
  <w:abstractNum w:abstractNumId="8" w15:restartNumberingAfterBreak="0">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9" w15:restartNumberingAfterBreak="0">
    <w:nsid w:val="17A25EFC"/>
    <w:multiLevelType w:val="hybridMultilevel"/>
    <w:tmpl w:val="5BB0E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E16F36"/>
    <w:multiLevelType w:val="hybridMultilevel"/>
    <w:tmpl w:val="86E8D34A"/>
    <w:lvl w:ilvl="0" w:tplc="462C7E1C">
      <w:start w:val="1"/>
      <w:numFmt w:val="bullet"/>
      <w:lvlText w:val=""/>
      <w:lvlJc w:val="left"/>
      <w:pPr>
        <w:ind w:left="360" w:hanging="360"/>
      </w:pPr>
      <w:rPr>
        <w:rFonts w:ascii="Symbol" w:hAnsi="Symbol"/>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DEA5B59"/>
    <w:multiLevelType w:val="hybridMultilevel"/>
    <w:tmpl w:val="0436F358"/>
    <w:lvl w:ilvl="0" w:tplc="E7CC145A">
      <w:start w:val="1"/>
      <w:numFmt w:val="bullet"/>
      <w:lvlText w:val=""/>
      <w:lvlJc w:val="left"/>
      <w:pPr>
        <w:tabs>
          <w:tab w:val="num" w:pos="360"/>
        </w:tabs>
        <w:ind w:left="360" w:hanging="360"/>
      </w:pPr>
      <w:rPr>
        <w:rFonts w:ascii="Symbol" w:hAnsi="Symbol" w:hint="default"/>
      </w:rPr>
    </w:lvl>
    <w:lvl w:ilvl="1" w:tplc="2C203836" w:tentative="1">
      <w:start w:val="1"/>
      <w:numFmt w:val="bullet"/>
      <w:lvlText w:val="o"/>
      <w:lvlJc w:val="left"/>
      <w:pPr>
        <w:tabs>
          <w:tab w:val="num" w:pos="1440"/>
        </w:tabs>
        <w:ind w:left="1440" w:hanging="360"/>
      </w:pPr>
      <w:rPr>
        <w:rFonts w:ascii="Courier New" w:hAnsi="Courier New" w:hint="default"/>
      </w:rPr>
    </w:lvl>
    <w:lvl w:ilvl="2" w:tplc="FE2CA974" w:tentative="1">
      <w:start w:val="1"/>
      <w:numFmt w:val="bullet"/>
      <w:lvlText w:val=""/>
      <w:lvlJc w:val="left"/>
      <w:pPr>
        <w:tabs>
          <w:tab w:val="num" w:pos="2160"/>
        </w:tabs>
        <w:ind w:left="2160" w:hanging="360"/>
      </w:pPr>
      <w:rPr>
        <w:rFonts w:ascii="Wingdings" w:hAnsi="Wingdings" w:hint="default"/>
      </w:rPr>
    </w:lvl>
    <w:lvl w:ilvl="3" w:tplc="395E40FC" w:tentative="1">
      <w:start w:val="1"/>
      <w:numFmt w:val="bullet"/>
      <w:lvlText w:val=""/>
      <w:lvlJc w:val="left"/>
      <w:pPr>
        <w:tabs>
          <w:tab w:val="num" w:pos="2880"/>
        </w:tabs>
        <w:ind w:left="2880" w:hanging="360"/>
      </w:pPr>
      <w:rPr>
        <w:rFonts w:ascii="Symbol" w:hAnsi="Symbol" w:hint="default"/>
      </w:rPr>
    </w:lvl>
    <w:lvl w:ilvl="4" w:tplc="8028FFF4" w:tentative="1">
      <w:start w:val="1"/>
      <w:numFmt w:val="bullet"/>
      <w:lvlText w:val="o"/>
      <w:lvlJc w:val="left"/>
      <w:pPr>
        <w:tabs>
          <w:tab w:val="num" w:pos="3600"/>
        </w:tabs>
        <w:ind w:left="3600" w:hanging="360"/>
      </w:pPr>
      <w:rPr>
        <w:rFonts w:ascii="Courier New" w:hAnsi="Courier New" w:hint="default"/>
      </w:rPr>
    </w:lvl>
    <w:lvl w:ilvl="5" w:tplc="E1783964" w:tentative="1">
      <w:start w:val="1"/>
      <w:numFmt w:val="bullet"/>
      <w:lvlText w:val=""/>
      <w:lvlJc w:val="left"/>
      <w:pPr>
        <w:tabs>
          <w:tab w:val="num" w:pos="4320"/>
        </w:tabs>
        <w:ind w:left="4320" w:hanging="360"/>
      </w:pPr>
      <w:rPr>
        <w:rFonts w:ascii="Wingdings" w:hAnsi="Wingdings" w:hint="default"/>
      </w:rPr>
    </w:lvl>
    <w:lvl w:ilvl="6" w:tplc="11FAF9BC" w:tentative="1">
      <w:start w:val="1"/>
      <w:numFmt w:val="bullet"/>
      <w:lvlText w:val=""/>
      <w:lvlJc w:val="left"/>
      <w:pPr>
        <w:tabs>
          <w:tab w:val="num" w:pos="5040"/>
        </w:tabs>
        <w:ind w:left="5040" w:hanging="360"/>
      </w:pPr>
      <w:rPr>
        <w:rFonts w:ascii="Symbol" w:hAnsi="Symbol" w:hint="default"/>
      </w:rPr>
    </w:lvl>
    <w:lvl w:ilvl="7" w:tplc="54301F88" w:tentative="1">
      <w:start w:val="1"/>
      <w:numFmt w:val="bullet"/>
      <w:lvlText w:val="o"/>
      <w:lvlJc w:val="left"/>
      <w:pPr>
        <w:tabs>
          <w:tab w:val="num" w:pos="5760"/>
        </w:tabs>
        <w:ind w:left="5760" w:hanging="360"/>
      </w:pPr>
      <w:rPr>
        <w:rFonts w:ascii="Courier New" w:hAnsi="Courier New" w:hint="default"/>
      </w:rPr>
    </w:lvl>
    <w:lvl w:ilvl="8" w:tplc="F6EA031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E55213"/>
    <w:multiLevelType w:val="hybridMultilevel"/>
    <w:tmpl w:val="BBF2E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4" w15:restartNumberingAfterBreak="0">
    <w:nsid w:val="29B00B57"/>
    <w:multiLevelType w:val="hybridMultilevel"/>
    <w:tmpl w:val="884662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B33054B"/>
    <w:multiLevelType w:val="hybridMultilevel"/>
    <w:tmpl w:val="9E98B4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E390B66"/>
    <w:multiLevelType w:val="hybridMultilevel"/>
    <w:tmpl w:val="04E2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6B4F31"/>
    <w:multiLevelType w:val="hybridMultilevel"/>
    <w:tmpl w:val="A2926808"/>
    <w:lvl w:ilvl="0" w:tplc="5656A034">
      <w:start w:val="1"/>
      <w:numFmt w:val="bullet"/>
      <w:lvlText w:val=""/>
      <w:lvlJc w:val="left"/>
      <w:pPr>
        <w:ind w:left="360" w:hanging="360"/>
      </w:pPr>
      <w:rPr>
        <w:rFonts w:ascii="Symbol" w:hAnsi="Symbol" w:hint="default"/>
      </w:rPr>
    </w:lvl>
    <w:lvl w:ilvl="1" w:tplc="8B28076E" w:tentative="1">
      <w:start w:val="1"/>
      <w:numFmt w:val="bullet"/>
      <w:lvlText w:val="o"/>
      <w:lvlJc w:val="left"/>
      <w:pPr>
        <w:ind w:left="1080" w:hanging="360"/>
      </w:pPr>
      <w:rPr>
        <w:rFonts w:ascii="Courier New" w:hAnsi="Courier New" w:cs="Courier New" w:hint="default"/>
      </w:rPr>
    </w:lvl>
    <w:lvl w:ilvl="2" w:tplc="544202FA" w:tentative="1">
      <w:start w:val="1"/>
      <w:numFmt w:val="bullet"/>
      <w:lvlText w:val=""/>
      <w:lvlJc w:val="left"/>
      <w:pPr>
        <w:ind w:left="1800" w:hanging="360"/>
      </w:pPr>
      <w:rPr>
        <w:rFonts w:ascii="Wingdings" w:hAnsi="Wingdings" w:hint="default"/>
      </w:rPr>
    </w:lvl>
    <w:lvl w:ilvl="3" w:tplc="9F88AFA6" w:tentative="1">
      <w:start w:val="1"/>
      <w:numFmt w:val="bullet"/>
      <w:lvlText w:val=""/>
      <w:lvlJc w:val="left"/>
      <w:pPr>
        <w:ind w:left="2520" w:hanging="360"/>
      </w:pPr>
      <w:rPr>
        <w:rFonts w:ascii="Symbol" w:hAnsi="Symbol" w:hint="default"/>
      </w:rPr>
    </w:lvl>
    <w:lvl w:ilvl="4" w:tplc="E3BE820E" w:tentative="1">
      <w:start w:val="1"/>
      <w:numFmt w:val="bullet"/>
      <w:lvlText w:val="o"/>
      <w:lvlJc w:val="left"/>
      <w:pPr>
        <w:ind w:left="3240" w:hanging="360"/>
      </w:pPr>
      <w:rPr>
        <w:rFonts w:ascii="Courier New" w:hAnsi="Courier New" w:cs="Courier New" w:hint="default"/>
      </w:rPr>
    </w:lvl>
    <w:lvl w:ilvl="5" w:tplc="C59EDB68" w:tentative="1">
      <w:start w:val="1"/>
      <w:numFmt w:val="bullet"/>
      <w:lvlText w:val=""/>
      <w:lvlJc w:val="left"/>
      <w:pPr>
        <w:ind w:left="3960" w:hanging="360"/>
      </w:pPr>
      <w:rPr>
        <w:rFonts w:ascii="Wingdings" w:hAnsi="Wingdings" w:hint="default"/>
      </w:rPr>
    </w:lvl>
    <w:lvl w:ilvl="6" w:tplc="DF240D98" w:tentative="1">
      <w:start w:val="1"/>
      <w:numFmt w:val="bullet"/>
      <w:lvlText w:val=""/>
      <w:lvlJc w:val="left"/>
      <w:pPr>
        <w:ind w:left="4680" w:hanging="360"/>
      </w:pPr>
      <w:rPr>
        <w:rFonts w:ascii="Symbol" w:hAnsi="Symbol" w:hint="default"/>
      </w:rPr>
    </w:lvl>
    <w:lvl w:ilvl="7" w:tplc="DB4CA460" w:tentative="1">
      <w:start w:val="1"/>
      <w:numFmt w:val="bullet"/>
      <w:lvlText w:val="o"/>
      <w:lvlJc w:val="left"/>
      <w:pPr>
        <w:ind w:left="5400" w:hanging="360"/>
      </w:pPr>
      <w:rPr>
        <w:rFonts w:ascii="Courier New" w:hAnsi="Courier New" w:cs="Courier New" w:hint="default"/>
      </w:rPr>
    </w:lvl>
    <w:lvl w:ilvl="8" w:tplc="9BD6CDA0" w:tentative="1">
      <w:start w:val="1"/>
      <w:numFmt w:val="bullet"/>
      <w:lvlText w:val=""/>
      <w:lvlJc w:val="left"/>
      <w:pPr>
        <w:ind w:left="6120" w:hanging="360"/>
      </w:pPr>
      <w:rPr>
        <w:rFonts w:ascii="Wingdings" w:hAnsi="Wingdings" w:hint="default"/>
      </w:rPr>
    </w:lvl>
  </w:abstractNum>
  <w:abstractNum w:abstractNumId="18" w15:restartNumberingAfterBreak="0">
    <w:nsid w:val="31832669"/>
    <w:multiLevelType w:val="hybridMultilevel"/>
    <w:tmpl w:val="6CC2ADE4"/>
    <w:lvl w:ilvl="0" w:tplc="E9ECBD2C">
      <w:start w:val="1"/>
      <w:numFmt w:val="bullet"/>
      <w:lvlText w:val=""/>
      <w:lvlJc w:val="left"/>
      <w:pPr>
        <w:tabs>
          <w:tab w:val="num" w:pos="360"/>
        </w:tabs>
        <w:ind w:left="360" w:hanging="360"/>
      </w:pPr>
      <w:rPr>
        <w:rFonts w:ascii="Symbol" w:hAnsi="Symbol" w:hint="default"/>
        <w:color w:val="auto"/>
      </w:rPr>
    </w:lvl>
    <w:lvl w:ilvl="1" w:tplc="BD4454D4">
      <w:start w:val="1"/>
      <w:numFmt w:val="bullet"/>
      <w:lvlText w:val=""/>
      <w:lvlJc w:val="left"/>
      <w:pPr>
        <w:tabs>
          <w:tab w:val="num" w:pos="1080"/>
        </w:tabs>
        <w:ind w:left="1080" w:hanging="360"/>
      </w:pPr>
      <w:rPr>
        <w:rFonts w:ascii="Symbol" w:hAnsi="Symbol" w:hint="default"/>
      </w:rPr>
    </w:lvl>
    <w:lvl w:ilvl="2" w:tplc="A130487A" w:tentative="1">
      <w:start w:val="1"/>
      <w:numFmt w:val="bullet"/>
      <w:lvlText w:val=""/>
      <w:lvlJc w:val="left"/>
      <w:pPr>
        <w:tabs>
          <w:tab w:val="num" w:pos="1800"/>
        </w:tabs>
        <w:ind w:left="1800" w:hanging="360"/>
      </w:pPr>
      <w:rPr>
        <w:rFonts w:ascii="Wingdings" w:hAnsi="Wingdings" w:hint="default"/>
      </w:rPr>
    </w:lvl>
    <w:lvl w:ilvl="3" w:tplc="F6E66B32" w:tentative="1">
      <w:start w:val="1"/>
      <w:numFmt w:val="bullet"/>
      <w:lvlText w:val=""/>
      <w:lvlJc w:val="left"/>
      <w:pPr>
        <w:tabs>
          <w:tab w:val="num" w:pos="2520"/>
        </w:tabs>
        <w:ind w:left="2520" w:hanging="360"/>
      </w:pPr>
      <w:rPr>
        <w:rFonts w:ascii="Symbol" w:hAnsi="Symbol" w:hint="default"/>
      </w:rPr>
    </w:lvl>
    <w:lvl w:ilvl="4" w:tplc="B888F22C" w:tentative="1">
      <w:start w:val="1"/>
      <w:numFmt w:val="bullet"/>
      <w:lvlText w:val="o"/>
      <w:lvlJc w:val="left"/>
      <w:pPr>
        <w:tabs>
          <w:tab w:val="num" w:pos="3240"/>
        </w:tabs>
        <w:ind w:left="3240" w:hanging="360"/>
      </w:pPr>
      <w:rPr>
        <w:rFonts w:ascii="Courier New" w:hAnsi="Courier New" w:hint="default"/>
      </w:rPr>
    </w:lvl>
    <w:lvl w:ilvl="5" w:tplc="38A47416" w:tentative="1">
      <w:start w:val="1"/>
      <w:numFmt w:val="bullet"/>
      <w:lvlText w:val=""/>
      <w:lvlJc w:val="left"/>
      <w:pPr>
        <w:tabs>
          <w:tab w:val="num" w:pos="3960"/>
        </w:tabs>
        <w:ind w:left="3960" w:hanging="360"/>
      </w:pPr>
      <w:rPr>
        <w:rFonts w:ascii="Wingdings" w:hAnsi="Wingdings" w:hint="default"/>
      </w:rPr>
    </w:lvl>
    <w:lvl w:ilvl="6" w:tplc="067AF128" w:tentative="1">
      <w:start w:val="1"/>
      <w:numFmt w:val="bullet"/>
      <w:lvlText w:val=""/>
      <w:lvlJc w:val="left"/>
      <w:pPr>
        <w:tabs>
          <w:tab w:val="num" w:pos="4680"/>
        </w:tabs>
        <w:ind w:left="4680" w:hanging="360"/>
      </w:pPr>
      <w:rPr>
        <w:rFonts w:ascii="Symbol" w:hAnsi="Symbol" w:hint="default"/>
      </w:rPr>
    </w:lvl>
    <w:lvl w:ilvl="7" w:tplc="283ABBBE" w:tentative="1">
      <w:start w:val="1"/>
      <w:numFmt w:val="bullet"/>
      <w:lvlText w:val="o"/>
      <w:lvlJc w:val="left"/>
      <w:pPr>
        <w:tabs>
          <w:tab w:val="num" w:pos="5400"/>
        </w:tabs>
        <w:ind w:left="5400" w:hanging="360"/>
      </w:pPr>
      <w:rPr>
        <w:rFonts w:ascii="Courier New" w:hAnsi="Courier New" w:hint="default"/>
      </w:rPr>
    </w:lvl>
    <w:lvl w:ilvl="8" w:tplc="DE2E0910"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9B16C2D"/>
    <w:multiLevelType w:val="hybridMultilevel"/>
    <w:tmpl w:val="6E10BF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21" w15:restartNumberingAfterBreak="0">
    <w:nsid w:val="3DDD14AB"/>
    <w:multiLevelType w:val="hybridMultilevel"/>
    <w:tmpl w:val="1B90AD0A"/>
    <w:lvl w:ilvl="0" w:tplc="FC887438">
      <w:numFmt w:val="bullet"/>
      <w:lvlText w:val="•"/>
      <w:lvlJc w:val="left"/>
      <w:pPr>
        <w:ind w:left="36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CD354C"/>
    <w:multiLevelType w:val="hybridMultilevel"/>
    <w:tmpl w:val="50ECE9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95D32EF"/>
    <w:multiLevelType w:val="hybridMultilevel"/>
    <w:tmpl w:val="0FFA33EC"/>
    <w:lvl w:ilvl="0" w:tplc="09287FB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0B1D78"/>
    <w:multiLevelType w:val="hybridMultilevel"/>
    <w:tmpl w:val="7DDE1D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1AE5131"/>
    <w:multiLevelType w:val="hybridMultilevel"/>
    <w:tmpl w:val="E14498CA"/>
    <w:lvl w:ilvl="0" w:tplc="55561F10">
      <w:start w:val="1"/>
      <w:numFmt w:val="bullet"/>
      <w:lvlText w:val=""/>
      <w:lvlJc w:val="left"/>
      <w:pPr>
        <w:ind w:left="360" w:hanging="360"/>
      </w:pPr>
      <w:rPr>
        <w:rFonts w:ascii="Symbol" w:hAnsi="Symbol" w:hint="default"/>
      </w:rPr>
    </w:lvl>
    <w:lvl w:ilvl="1" w:tplc="18B41366" w:tentative="1">
      <w:start w:val="1"/>
      <w:numFmt w:val="bullet"/>
      <w:lvlText w:val="o"/>
      <w:lvlJc w:val="left"/>
      <w:pPr>
        <w:ind w:left="1080" w:hanging="360"/>
      </w:pPr>
      <w:rPr>
        <w:rFonts w:ascii="Courier New" w:hAnsi="Courier New" w:cs="Courier New" w:hint="default"/>
      </w:rPr>
    </w:lvl>
    <w:lvl w:ilvl="2" w:tplc="9FB6852C" w:tentative="1">
      <w:start w:val="1"/>
      <w:numFmt w:val="bullet"/>
      <w:lvlText w:val=""/>
      <w:lvlJc w:val="left"/>
      <w:pPr>
        <w:ind w:left="1800" w:hanging="360"/>
      </w:pPr>
      <w:rPr>
        <w:rFonts w:ascii="Wingdings" w:hAnsi="Wingdings" w:hint="default"/>
      </w:rPr>
    </w:lvl>
    <w:lvl w:ilvl="3" w:tplc="7AB27BE6" w:tentative="1">
      <w:start w:val="1"/>
      <w:numFmt w:val="bullet"/>
      <w:lvlText w:val=""/>
      <w:lvlJc w:val="left"/>
      <w:pPr>
        <w:ind w:left="2520" w:hanging="360"/>
      </w:pPr>
      <w:rPr>
        <w:rFonts w:ascii="Symbol" w:hAnsi="Symbol" w:hint="default"/>
      </w:rPr>
    </w:lvl>
    <w:lvl w:ilvl="4" w:tplc="C57CD460" w:tentative="1">
      <w:start w:val="1"/>
      <w:numFmt w:val="bullet"/>
      <w:lvlText w:val="o"/>
      <w:lvlJc w:val="left"/>
      <w:pPr>
        <w:ind w:left="3240" w:hanging="360"/>
      </w:pPr>
      <w:rPr>
        <w:rFonts w:ascii="Courier New" w:hAnsi="Courier New" w:cs="Courier New" w:hint="default"/>
      </w:rPr>
    </w:lvl>
    <w:lvl w:ilvl="5" w:tplc="19E0130A" w:tentative="1">
      <w:start w:val="1"/>
      <w:numFmt w:val="bullet"/>
      <w:lvlText w:val=""/>
      <w:lvlJc w:val="left"/>
      <w:pPr>
        <w:ind w:left="3960" w:hanging="360"/>
      </w:pPr>
      <w:rPr>
        <w:rFonts w:ascii="Wingdings" w:hAnsi="Wingdings" w:hint="default"/>
      </w:rPr>
    </w:lvl>
    <w:lvl w:ilvl="6" w:tplc="D80E0E50" w:tentative="1">
      <w:start w:val="1"/>
      <w:numFmt w:val="bullet"/>
      <w:lvlText w:val=""/>
      <w:lvlJc w:val="left"/>
      <w:pPr>
        <w:ind w:left="4680" w:hanging="360"/>
      </w:pPr>
      <w:rPr>
        <w:rFonts w:ascii="Symbol" w:hAnsi="Symbol" w:hint="default"/>
      </w:rPr>
    </w:lvl>
    <w:lvl w:ilvl="7" w:tplc="551693B2" w:tentative="1">
      <w:start w:val="1"/>
      <w:numFmt w:val="bullet"/>
      <w:lvlText w:val="o"/>
      <w:lvlJc w:val="left"/>
      <w:pPr>
        <w:ind w:left="5400" w:hanging="360"/>
      </w:pPr>
      <w:rPr>
        <w:rFonts w:ascii="Courier New" w:hAnsi="Courier New" w:cs="Courier New" w:hint="default"/>
      </w:rPr>
    </w:lvl>
    <w:lvl w:ilvl="8" w:tplc="8EDAEBA8" w:tentative="1">
      <w:start w:val="1"/>
      <w:numFmt w:val="bullet"/>
      <w:lvlText w:val=""/>
      <w:lvlJc w:val="left"/>
      <w:pPr>
        <w:ind w:left="6120" w:hanging="360"/>
      </w:pPr>
      <w:rPr>
        <w:rFonts w:ascii="Wingdings" w:hAnsi="Wingdings" w:hint="default"/>
      </w:rPr>
    </w:lvl>
  </w:abstractNum>
  <w:abstractNum w:abstractNumId="26" w15:restartNumberingAfterBreak="0">
    <w:nsid w:val="5B9F273E"/>
    <w:multiLevelType w:val="hybridMultilevel"/>
    <w:tmpl w:val="488478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D8D27E9"/>
    <w:multiLevelType w:val="hybridMultilevel"/>
    <w:tmpl w:val="B6AED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073F93"/>
    <w:multiLevelType w:val="hybridMultilevel"/>
    <w:tmpl w:val="2702FACA"/>
    <w:lvl w:ilvl="0" w:tplc="FC887438">
      <w:numFmt w:val="bullet"/>
      <w:lvlText w:val="•"/>
      <w:lvlJc w:val="left"/>
      <w:pPr>
        <w:ind w:left="360" w:hanging="36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7160D12"/>
    <w:multiLevelType w:val="hybridMultilevel"/>
    <w:tmpl w:val="5428F2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7AF72B0"/>
    <w:multiLevelType w:val="hybridMultilevel"/>
    <w:tmpl w:val="11D0A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A6B4A26"/>
    <w:multiLevelType w:val="hybridMultilevel"/>
    <w:tmpl w:val="A82641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F387B8F"/>
    <w:multiLevelType w:val="hybridMultilevel"/>
    <w:tmpl w:val="CECAD64A"/>
    <w:lvl w:ilvl="0" w:tplc="FFFFFFFF">
      <w:start w:val="1"/>
      <w:numFmt w:val="bullet"/>
      <w:lvlText w:val=""/>
      <w:lvlJc w:val="left"/>
      <w:pPr>
        <w:ind w:left="360" w:hanging="360"/>
      </w:pPr>
      <w:rPr>
        <w:rFonts w:ascii="Symbol" w:hAnsi="Symbol"/>
      </w:rPr>
    </w:lvl>
    <w:lvl w:ilvl="1" w:tplc="462C7E1C">
      <w:start w:val="1"/>
      <w:numFmt w:val="bullet"/>
      <w:lvlText w:val=""/>
      <w:lvlJc w:val="left"/>
      <w:pPr>
        <w:ind w:left="1080" w:hanging="360"/>
      </w:pPr>
      <w:rPr>
        <w:rFonts w:ascii="Symbol" w:hAnsi="Symbol"/>
      </w:rPr>
    </w:lvl>
    <w:lvl w:ilvl="2" w:tplc="FFFFFFFF">
      <w:start w:val="1"/>
      <w:numFmt w:val="bullet"/>
      <w:lvlText w:val=""/>
      <w:lvlJc w:val="left"/>
      <w:pPr>
        <w:tabs>
          <w:tab w:val="num" w:pos="1800"/>
        </w:tabs>
        <w:ind w:left="1800" w:hanging="360"/>
      </w:pPr>
      <w:rPr>
        <w:rFonts w:ascii="Wingdings" w:hAnsi="Wingdings"/>
      </w:rPr>
    </w:lvl>
    <w:lvl w:ilvl="3" w:tplc="FFFFFFFF">
      <w:start w:val="1"/>
      <w:numFmt w:val="bullet"/>
      <w:lvlText w:val=""/>
      <w:lvlJc w:val="left"/>
      <w:pPr>
        <w:tabs>
          <w:tab w:val="num" w:pos="2520"/>
        </w:tabs>
        <w:ind w:left="2520" w:hanging="360"/>
      </w:pPr>
      <w:rPr>
        <w:rFonts w:ascii="Symbol" w:hAnsi="Symbol"/>
      </w:rPr>
    </w:lvl>
    <w:lvl w:ilvl="4" w:tplc="FFFFFFFF">
      <w:start w:val="1"/>
      <w:numFmt w:val="bullet"/>
      <w:lvlText w:val="o"/>
      <w:lvlJc w:val="left"/>
      <w:pPr>
        <w:tabs>
          <w:tab w:val="num" w:pos="3240"/>
        </w:tabs>
        <w:ind w:left="3240" w:hanging="360"/>
      </w:pPr>
      <w:rPr>
        <w:rFonts w:ascii="Courier New" w:hAnsi="Courier New"/>
      </w:rPr>
    </w:lvl>
    <w:lvl w:ilvl="5" w:tplc="FFFFFFFF">
      <w:start w:val="1"/>
      <w:numFmt w:val="bullet"/>
      <w:lvlText w:val=""/>
      <w:lvlJc w:val="left"/>
      <w:pPr>
        <w:tabs>
          <w:tab w:val="num" w:pos="3960"/>
        </w:tabs>
        <w:ind w:left="3960" w:hanging="360"/>
      </w:pPr>
      <w:rPr>
        <w:rFonts w:ascii="Wingdings" w:hAnsi="Wingdings"/>
      </w:rPr>
    </w:lvl>
    <w:lvl w:ilvl="6" w:tplc="FFFFFFFF">
      <w:start w:val="1"/>
      <w:numFmt w:val="bullet"/>
      <w:lvlText w:val=""/>
      <w:lvlJc w:val="left"/>
      <w:pPr>
        <w:tabs>
          <w:tab w:val="num" w:pos="4680"/>
        </w:tabs>
        <w:ind w:left="4680" w:hanging="360"/>
      </w:pPr>
      <w:rPr>
        <w:rFonts w:ascii="Symbol" w:hAnsi="Symbol"/>
      </w:rPr>
    </w:lvl>
    <w:lvl w:ilvl="7" w:tplc="FFFFFFFF">
      <w:start w:val="1"/>
      <w:numFmt w:val="bullet"/>
      <w:lvlText w:val="o"/>
      <w:lvlJc w:val="left"/>
      <w:pPr>
        <w:tabs>
          <w:tab w:val="num" w:pos="5400"/>
        </w:tabs>
        <w:ind w:left="5400" w:hanging="360"/>
      </w:pPr>
      <w:rPr>
        <w:rFonts w:ascii="Courier New" w:hAnsi="Courier New"/>
      </w:rPr>
    </w:lvl>
    <w:lvl w:ilvl="8" w:tplc="FFFFFFFF">
      <w:start w:val="1"/>
      <w:numFmt w:val="bullet"/>
      <w:lvlText w:val=""/>
      <w:lvlJc w:val="left"/>
      <w:pPr>
        <w:tabs>
          <w:tab w:val="num" w:pos="6120"/>
        </w:tabs>
        <w:ind w:left="6120" w:hanging="360"/>
      </w:pPr>
      <w:rPr>
        <w:rFonts w:ascii="Wingdings" w:hAnsi="Wingdings"/>
      </w:rPr>
    </w:lvl>
  </w:abstractNum>
  <w:num w:numId="1" w16cid:durableId="867179855">
    <w:abstractNumId w:val="18"/>
  </w:num>
  <w:num w:numId="2" w16cid:durableId="2084444594">
    <w:abstractNumId w:val="11"/>
  </w:num>
  <w:num w:numId="3" w16cid:durableId="785779234">
    <w:abstractNumId w:val="7"/>
  </w:num>
  <w:num w:numId="4" w16cid:durableId="1771389077">
    <w:abstractNumId w:val="13"/>
  </w:num>
  <w:num w:numId="5" w16cid:durableId="299193504">
    <w:abstractNumId w:val="25"/>
  </w:num>
  <w:num w:numId="6" w16cid:durableId="1719741452">
    <w:abstractNumId w:val="8"/>
  </w:num>
  <w:num w:numId="7" w16cid:durableId="1826048519">
    <w:abstractNumId w:val="20"/>
  </w:num>
  <w:num w:numId="8" w16cid:durableId="538206147">
    <w:abstractNumId w:val="17"/>
  </w:num>
  <w:num w:numId="9" w16cid:durableId="2060812137">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6775106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66841869">
    <w:abstractNumId w:val="16"/>
  </w:num>
  <w:num w:numId="12" w16cid:durableId="867717946">
    <w:abstractNumId w:val="1"/>
  </w:num>
  <w:num w:numId="13" w16cid:durableId="5375625">
    <w:abstractNumId w:val="2"/>
  </w:num>
  <w:num w:numId="14" w16cid:durableId="2018849797">
    <w:abstractNumId w:val="3"/>
  </w:num>
  <w:num w:numId="15" w16cid:durableId="636491011">
    <w:abstractNumId w:val="4"/>
  </w:num>
  <w:num w:numId="16" w16cid:durableId="683048666">
    <w:abstractNumId w:val="22"/>
  </w:num>
  <w:num w:numId="17" w16cid:durableId="1367173838">
    <w:abstractNumId w:val="15"/>
  </w:num>
  <w:num w:numId="18" w16cid:durableId="604966801">
    <w:abstractNumId w:val="0"/>
  </w:num>
  <w:num w:numId="19" w16cid:durableId="1694263240">
    <w:abstractNumId w:val="12"/>
  </w:num>
  <w:num w:numId="20" w16cid:durableId="352733126">
    <w:abstractNumId w:val="14"/>
  </w:num>
  <w:num w:numId="21" w16cid:durableId="1241215840">
    <w:abstractNumId w:val="23"/>
  </w:num>
  <w:num w:numId="22" w16cid:durableId="1687361068">
    <w:abstractNumId w:val="27"/>
  </w:num>
  <w:num w:numId="23" w16cid:durableId="1098329723">
    <w:abstractNumId w:val="30"/>
  </w:num>
  <w:num w:numId="24" w16cid:durableId="1499076162">
    <w:abstractNumId w:val="9"/>
  </w:num>
  <w:num w:numId="25" w16cid:durableId="1170756488">
    <w:abstractNumId w:val="26"/>
  </w:num>
  <w:num w:numId="26" w16cid:durableId="1803228210">
    <w:abstractNumId w:val="32"/>
  </w:num>
  <w:num w:numId="27" w16cid:durableId="2043893626">
    <w:abstractNumId w:val="10"/>
  </w:num>
  <w:num w:numId="28" w16cid:durableId="711685207">
    <w:abstractNumId w:val="28"/>
  </w:num>
  <w:num w:numId="29" w16cid:durableId="290599658">
    <w:abstractNumId w:val="31"/>
  </w:num>
  <w:num w:numId="30" w16cid:durableId="868495909">
    <w:abstractNumId w:val="29"/>
  </w:num>
  <w:num w:numId="31" w16cid:durableId="1540819802">
    <w:abstractNumId w:val="19"/>
  </w:num>
  <w:num w:numId="32" w16cid:durableId="1739286036">
    <w:abstractNumId w:val="24"/>
  </w:num>
  <w:num w:numId="33" w16cid:durableId="863665428">
    <w:abstractNumId w:val="21"/>
  </w:num>
  <w:num w:numId="34" w16cid:durableId="21220641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hyphenationZone w:val="425"/>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B85"/>
    <w:rsid w:val="00006B4A"/>
    <w:rsid w:val="00011B4D"/>
    <w:rsid w:val="00016531"/>
    <w:rsid w:val="00020588"/>
    <w:rsid w:val="00031A1A"/>
    <w:rsid w:val="00043CD5"/>
    <w:rsid w:val="00047598"/>
    <w:rsid w:val="00055CD3"/>
    <w:rsid w:val="000604A1"/>
    <w:rsid w:val="00085B6C"/>
    <w:rsid w:val="00087628"/>
    <w:rsid w:val="000A3BCB"/>
    <w:rsid w:val="000B0054"/>
    <w:rsid w:val="000B22B7"/>
    <w:rsid w:val="000B2FCE"/>
    <w:rsid w:val="000D09DD"/>
    <w:rsid w:val="000D5399"/>
    <w:rsid w:val="000D644F"/>
    <w:rsid w:val="000E0DB6"/>
    <w:rsid w:val="000E4C68"/>
    <w:rsid w:val="000F0D78"/>
    <w:rsid w:val="00100877"/>
    <w:rsid w:val="00111D98"/>
    <w:rsid w:val="00115DAB"/>
    <w:rsid w:val="0012410B"/>
    <w:rsid w:val="00132549"/>
    <w:rsid w:val="0013290C"/>
    <w:rsid w:val="00132D5C"/>
    <w:rsid w:val="00140837"/>
    <w:rsid w:val="00142F82"/>
    <w:rsid w:val="001534CD"/>
    <w:rsid w:val="00163BAA"/>
    <w:rsid w:val="00166811"/>
    <w:rsid w:val="00173720"/>
    <w:rsid w:val="00184AD2"/>
    <w:rsid w:val="00186468"/>
    <w:rsid w:val="001904E6"/>
    <w:rsid w:val="001A7448"/>
    <w:rsid w:val="001C3D06"/>
    <w:rsid w:val="001D3AB7"/>
    <w:rsid w:val="001D60EA"/>
    <w:rsid w:val="001D7464"/>
    <w:rsid w:val="001E7E2C"/>
    <w:rsid w:val="001F3A1B"/>
    <w:rsid w:val="002062F1"/>
    <w:rsid w:val="002232D9"/>
    <w:rsid w:val="00247B85"/>
    <w:rsid w:val="00247FF4"/>
    <w:rsid w:val="002524C4"/>
    <w:rsid w:val="00252726"/>
    <w:rsid w:val="00255173"/>
    <w:rsid w:val="00263B4C"/>
    <w:rsid w:val="0026597D"/>
    <w:rsid w:val="00270E07"/>
    <w:rsid w:val="0027179F"/>
    <w:rsid w:val="0027349E"/>
    <w:rsid w:val="00275655"/>
    <w:rsid w:val="00282FDC"/>
    <w:rsid w:val="00287526"/>
    <w:rsid w:val="002925B5"/>
    <w:rsid w:val="002A1174"/>
    <w:rsid w:val="002A1B79"/>
    <w:rsid w:val="002A34EF"/>
    <w:rsid w:val="002A7189"/>
    <w:rsid w:val="002B35D6"/>
    <w:rsid w:val="002B3FB5"/>
    <w:rsid w:val="002B79E0"/>
    <w:rsid w:val="002B7ED4"/>
    <w:rsid w:val="002E2E79"/>
    <w:rsid w:val="002F01AD"/>
    <w:rsid w:val="002F0CA8"/>
    <w:rsid w:val="002F0DB9"/>
    <w:rsid w:val="002F0EF1"/>
    <w:rsid w:val="00307887"/>
    <w:rsid w:val="003125D7"/>
    <w:rsid w:val="00320ACE"/>
    <w:rsid w:val="0032359F"/>
    <w:rsid w:val="0032378D"/>
    <w:rsid w:val="003337DF"/>
    <w:rsid w:val="003340B1"/>
    <w:rsid w:val="00334D30"/>
    <w:rsid w:val="003535C4"/>
    <w:rsid w:val="003540CD"/>
    <w:rsid w:val="00367233"/>
    <w:rsid w:val="00374119"/>
    <w:rsid w:val="00377795"/>
    <w:rsid w:val="0038398E"/>
    <w:rsid w:val="00385320"/>
    <w:rsid w:val="003856E0"/>
    <w:rsid w:val="00386D7F"/>
    <w:rsid w:val="0039756E"/>
    <w:rsid w:val="00397D03"/>
    <w:rsid w:val="003B3A62"/>
    <w:rsid w:val="003D3653"/>
    <w:rsid w:val="003E6032"/>
    <w:rsid w:val="003F5082"/>
    <w:rsid w:val="003F5F8D"/>
    <w:rsid w:val="003F6502"/>
    <w:rsid w:val="003F771F"/>
    <w:rsid w:val="00400AD7"/>
    <w:rsid w:val="00403622"/>
    <w:rsid w:val="00410BCE"/>
    <w:rsid w:val="00411577"/>
    <w:rsid w:val="004121DF"/>
    <w:rsid w:val="00414A1C"/>
    <w:rsid w:val="004476A8"/>
    <w:rsid w:val="00464D58"/>
    <w:rsid w:val="004764DA"/>
    <w:rsid w:val="00482AD2"/>
    <w:rsid w:val="004836F7"/>
    <w:rsid w:val="00484DB3"/>
    <w:rsid w:val="004900A9"/>
    <w:rsid w:val="004A2A25"/>
    <w:rsid w:val="004A605E"/>
    <w:rsid w:val="004B1906"/>
    <w:rsid w:val="004C7A2B"/>
    <w:rsid w:val="004D5CDC"/>
    <w:rsid w:val="004F7850"/>
    <w:rsid w:val="004F7A10"/>
    <w:rsid w:val="00503259"/>
    <w:rsid w:val="00505F29"/>
    <w:rsid w:val="00507F04"/>
    <w:rsid w:val="005178D1"/>
    <w:rsid w:val="00517C81"/>
    <w:rsid w:val="00520119"/>
    <w:rsid w:val="0052779F"/>
    <w:rsid w:val="005346FE"/>
    <w:rsid w:val="00534A52"/>
    <w:rsid w:val="00544D43"/>
    <w:rsid w:val="00550048"/>
    <w:rsid w:val="0055179B"/>
    <w:rsid w:val="00555FD7"/>
    <w:rsid w:val="00557F42"/>
    <w:rsid w:val="00564398"/>
    <w:rsid w:val="00565223"/>
    <w:rsid w:val="005806D7"/>
    <w:rsid w:val="00582AF6"/>
    <w:rsid w:val="005903ED"/>
    <w:rsid w:val="00590FD8"/>
    <w:rsid w:val="00597532"/>
    <w:rsid w:val="005A6376"/>
    <w:rsid w:val="005B17AF"/>
    <w:rsid w:val="005C494D"/>
    <w:rsid w:val="005C4F4A"/>
    <w:rsid w:val="005F2F61"/>
    <w:rsid w:val="005F4484"/>
    <w:rsid w:val="00601542"/>
    <w:rsid w:val="00602EF8"/>
    <w:rsid w:val="00604752"/>
    <w:rsid w:val="0062008C"/>
    <w:rsid w:val="00621987"/>
    <w:rsid w:val="00623D9B"/>
    <w:rsid w:val="00625D23"/>
    <w:rsid w:val="006275CD"/>
    <w:rsid w:val="00644850"/>
    <w:rsid w:val="00656464"/>
    <w:rsid w:val="006566C2"/>
    <w:rsid w:val="00661CC7"/>
    <w:rsid w:val="00662A1F"/>
    <w:rsid w:val="00663B74"/>
    <w:rsid w:val="00664C0E"/>
    <w:rsid w:val="00672A59"/>
    <w:rsid w:val="00673D68"/>
    <w:rsid w:val="00674F1F"/>
    <w:rsid w:val="00676FD9"/>
    <w:rsid w:val="00680B92"/>
    <w:rsid w:val="00683BF1"/>
    <w:rsid w:val="00683EFF"/>
    <w:rsid w:val="006A2344"/>
    <w:rsid w:val="006A4DC0"/>
    <w:rsid w:val="006B0DB2"/>
    <w:rsid w:val="006D6921"/>
    <w:rsid w:val="006D6E52"/>
    <w:rsid w:val="006E5CAB"/>
    <w:rsid w:val="006F109A"/>
    <w:rsid w:val="006F2392"/>
    <w:rsid w:val="007028F6"/>
    <w:rsid w:val="007072CF"/>
    <w:rsid w:val="007104A4"/>
    <w:rsid w:val="0071306A"/>
    <w:rsid w:val="007137DD"/>
    <w:rsid w:val="0071411C"/>
    <w:rsid w:val="00715C56"/>
    <w:rsid w:val="00724E7A"/>
    <w:rsid w:val="00727005"/>
    <w:rsid w:val="00727661"/>
    <w:rsid w:val="00741423"/>
    <w:rsid w:val="0074269B"/>
    <w:rsid w:val="00744A16"/>
    <w:rsid w:val="00754A22"/>
    <w:rsid w:val="0075513E"/>
    <w:rsid w:val="007577F1"/>
    <w:rsid w:val="007636C3"/>
    <w:rsid w:val="00766D1E"/>
    <w:rsid w:val="00770018"/>
    <w:rsid w:val="00777A78"/>
    <w:rsid w:val="00780965"/>
    <w:rsid w:val="00780EA2"/>
    <w:rsid w:val="00796BEA"/>
    <w:rsid w:val="0079741A"/>
    <w:rsid w:val="00797F6E"/>
    <w:rsid w:val="007B0093"/>
    <w:rsid w:val="007B0480"/>
    <w:rsid w:val="007B07B9"/>
    <w:rsid w:val="007B4E75"/>
    <w:rsid w:val="007C387A"/>
    <w:rsid w:val="007C3A49"/>
    <w:rsid w:val="007C4393"/>
    <w:rsid w:val="007E28FC"/>
    <w:rsid w:val="007E493B"/>
    <w:rsid w:val="007E6D1B"/>
    <w:rsid w:val="007F1A97"/>
    <w:rsid w:val="007F3652"/>
    <w:rsid w:val="00804A39"/>
    <w:rsid w:val="0081079A"/>
    <w:rsid w:val="00815590"/>
    <w:rsid w:val="0081571B"/>
    <w:rsid w:val="008305C3"/>
    <w:rsid w:val="00836103"/>
    <w:rsid w:val="00844E50"/>
    <w:rsid w:val="00855805"/>
    <w:rsid w:val="008645FF"/>
    <w:rsid w:val="008750FE"/>
    <w:rsid w:val="0087618D"/>
    <w:rsid w:val="008818A6"/>
    <w:rsid w:val="008A615B"/>
    <w:rsid w:val="008A63D4"/>
    <w:rsid w:val="008C4584"/>
    <w:rsid w:val="008D371C"/>
    <w:rsid w:val="008D43A5"/>
    <w:rsid w:val="008D43C8"/>
    <w:rsid w:val="008D506C"/>
    <w:rsid w:val="008E3945"/>
    <w:rsid w:val="008E438F"/>
    <w:rsid w:val="008F0E8C"/>
    <w:rsid w:val="00900E1D"/>
    <w:rsid w:val="00907090"/>
    <w:rsid w:val="00913B8E"/>
    <w:rsid w:val="00914560"/>
    <w:rsid w:val="00917D68"/>
    <w:rsid w:val="00926B60"/>
    <w:rsid w:val="00927FDF"/>
    <w:rsid w:val="009321D1"/>
    <w:rsid w:val="00933EBC"/>
    <w:rsid w:val="0093648A"/>
    <w:rsid w:val="009378DA"/>
    <w:rsid w:val="009458EF"/>
    <w:rsid w:val="00951D2A"/>
    <w:rsid w:val="00954ECC"/>
    <w:rsid w:val="00966962"/>
    <w:rsid w:val="009B1137"/>
    <w:rsid w:val="009B7EE1"/>
    <w:rsid w:val="009C5290"/>
    <w:rsid w:val="009C644C"/>
    <w:rsid w:val="009D0C6A"/>
    <w:rsid w:val="009D480B"/>
    <w:rsid w:val="009D6C96"/>
    <w:rsid w:val="00A01EED"/>
    <w:rsid w:val="00A05ABB"/>
    <w:rsid w:val="00A11E80"/>
    <w:rsid w:val="00A159DA"/>
    <w:rsid w:val="00A16F92"/>
    <w:rsid w:val="00A22F3A"/>
    <w:rsid w:val="00A303DD"/>
    <w:rsid w:val="00A43D5E"/>
    <w:rsid w:val="00A445C1"/>
    <w:rsid w:val="00A45092"/>
    <w:rsid w:val="00A455D1"/>
    <w:rsid w:val="00A628C8"/>
    <w:rsid w:val="00A76FC6"/>
    <w:rsid w:val="00A91C26"/>
    <w:rsid w:val="00A94947"/>
    <w:rsid w:val="00A95173"/>
    <w:rsid w:val="00A97C23"/>
    <w:rsid w:val="00AA31EF"/>
    <w:rsid w:val="00AA49A5"/>
    <w:rsid w:val="00AA7C4B"/>
    <w:rsid w:val="00AB57DB"/>
    <w:rsid w:val="00AD502E"/>
    <w:rsid w:val="00AE54DD"/>
    <w:rsid w:val="00AE7517"/>
    <w:rsid w:val="00AF6EDE"/>
    <w:rsid w:val="00AF7B58"/>
    <w:rsid w:val="00B0034B"/>
    <w:rsid w:val="00B04DA5"/>
    <w:rsid w:val="00B04DDF"/>
    <w:rsid w:val="00B12847"/>
    <w:rsid w:val="00B1742C"/>
    <w:rsid w:val="00B265D5"/>
    <w:rsid w:val="00B32F57"/>
    <w:rsid w:val="00B36EA7"/>
    <w:rsid w:val="00B5032C"/>
    <w:rsid w:val="00B539B5"/>
    <w:rsid w:val="00B574AC"/>
    <w:rsid w:val="00B725B4"/>
    <w:rsid w:val="00B773C9"/>
    <w:rsid w:val="00B807AA"/>
    <w:rsid w:val="00B87FA1"/>
    <w:rsid w:val="00B90C67"/>
    <w:rsid w:val="00B96F86"/>
    <w:rsid w:val="00BA4D4D"/>
    <w:rsid w:val="00BB52CC"/>
    <w:rsid w:val="00BC317D"/>
    <w:rsid w:val="00BC7075"/>
    <w:rsid w:val="00BD3081"/>
    <w:rsid w:val="00BE7240"/>
    <w:rsid w:val="00BF0170"/>
    <w:rsid w:val="00BF5A3C"/>
    <w:rsid w:val="00BF6380"/>
    <w:rsid w:val="00C00719"/>
    <w:rsid w:val="00C04E54"/>
    <w:rsid w:val="00C128FC"/>
    <w:rsid w:val="00C2661E"/>
    <w:rsid w:val="00C317C5"/>
    <w:rsid w:val="00C34DD3"/>
    <w:rsid w:val="00C36D6B"/>
    <w:rsid w:val="00C463C9"/>
    <w:rsid w:val="00C51346"/>
    <w:rsid w:val="00C51F49"/>
    <w:rsid w:val="00C560CF"/>
    <w:rsid w:val="00C64B24"/>
    <w:rsid w:val="00C6622D"/>
    <w:rsid w:val="00C700C3"/>
    <w:rsid w:val="00C71D29"/>
    <w:rsid w:val="00C96BA2"/>
    <w:rsid w:val="00CB17B4"/>
    <w:rsid w:val="00CC6A87"/>
    <w:rsid w:val="00CC78CD"/>
    <w:rsid w:val="00CD4F80"/>
    <w:rsid w:val="00CE134B"/>
    <w:rsid w:val="00CE74D5"/>
    <w:rsid w:val="00CF2F85"/>
    <w:rsid w:val="00CF3CEA"/>
    <w:rsid w:val="00CF478C"/>
    <w:rsid w:val="00CF7843"/>
    <w:rsid w:val="00D062E3"/>
    <w:rsid w:val="00D06BD3"/>
    <w:rsid w:val="00D22E37"/>
    <w:rsid w:val="00D43F39"/>
    <w:rsid w:val="00D444D1"/>
    <w:rsid w:val="00D44DE7"/>
    <w:rsid w:val="00D47A75"/>
    <w:rsid w:val="00D50D1D"/>
    <w:rsid w:val="00D5381A"/>
    <w:rsid w:val="00D5391E"/>
    <w:rsid w:val="00D56339"/>
    <w:rsid w:val="00D566D9"/>
    <w:rsid w:val="00D61A33"/>
    <w:rsid w:val="00D7156C"/>
    <w:rsid w:val="00D764F0"/>
    <w:rsid w:val="00D828B5"/>
    <w:rsid w:val="00D8547D"/>
    <w:rsid w:val="00D9331F"/>
    <w:rsid w:val="00D95357"/>
    <w:rsid w:val="00DA0E2E"/>
    <w:rsid w:val="00DA0FD0"/>
    <w:rsid w:val="00DA2B3B"/>
    <w:rsid w:val="00DA7EAD"/>
    <w:rsid w:val="00DB6422"/>
    <w:rsid w:val="00DC3B35"/>
    <w:rsid w:val="00DD6F58"/>
    <w:rsid w:val="00DD7103"/>
    <w:rsid w:val="00DE6DD8"/>
    <w:rsid w:val="00DE78F1"/>
    <w:rsid w:val="00DF24DD"/>
    <w:rsid w:val="00DF4E7F"/>
    <w:rsid w:val="00DF72DD"/>
    <w:rsid w:val="00E0487A"/>
    <w:rsid w:val="00E11E22"/>
    <w:rsid w:val="00E15FAC"/>
    <w:rsid w:val="00E16C66"/>
    <w:rsid w:val="00E2168F"/>
    <w:rsid w:val="00E23590"/>
    <w:rsid w:val="00E26693"/>
    <w:rsid w:val="00E40065"/>
    <w:rsid w:val="00E40FE6"/>
    <w:rsid w:val="00E4206E"/>
    <w:rsid w:val="00E44BA5"/>
    <w:rsid w:val="00E701DC"/>
    <w:rsid w:val="00E76874"/>
    <w:rsid w:val="00E769B1"/>
    <w:rsid w:val="00E81667"/>
    <w:rsid w:val="00E83A24"/>
    <w:rsid w:val="00E86A58"/>
    <w:rsid w:val="00E95E88"/>
    <w:rsid w:val="00E96DA2"/>
    <w:rsid w:val="00EB0E0D"/>
    <w:rsid w:val="00EC1C36"/>
    <w:rsid w:val="00EC360E"/>
    <w:rsid w:val="00EC555E"/>
    <w:rsid w:val="00ED1271"/>
    <w:rsid w:val="00EE0B70"/>
    <w:rsid w:val="00EE39BA"/>
    <w:rsid w:val="00EE6624"/>
    <w:rsid w:val="00EF31E8"/>
    <w:rsid w:val="00EF7574"/>
    <w:rsid w:val="00F0132B"/>
    <w:rsid w:val="00F10D6D"/>
    <w:rsid w:val="00F22E47"/>
    <w:rsid w:val="00F230EA"/>
    <w:rsid w:val="00F24387"/>
    <w:rsid w:val="00F2711D"/>
    <w:rsid w:val="00F519C8"/>
    <w:rsid w:val="00F52B09"/>
    <w:rsid w:val="00F5510A"/>
    <w:rsid w:val="00F5613B"/>
    <w:rsid w:val="00F579C6"/>
    <w:rsid w:val="00F76530"/>
    <w:rsid w:val="00F83407"/>
    <w:rsid w:val="00F8567F"/>
    <w:rsid w:val="00FB2259"/>
    <w:rsid w:val="00FC4021"/>
    <w:rsid w:val="00FC5E64"/>
    <w:rsid w:val="00FF77C6"/>
  </w:rsids>
  <m:mathPr>
    <m:mathFont m:val="Cambria Math"/>
    <m:brkBin m:val="before"/>
    <m:brkBinSub m:val="--"/>
    <m:smallFrac m:val="0"/>
    <m:dispDef/>
    <m:lMargin m:val="0"/>
    <m:rMargin m:val="0"/>
    <m:defJc m:val="centerGroup"/>
    <m:wrapIndent m:val="1440"/>
    <m:intLim m:val="subSup"/>
    <m:naryLim m:val="undOvr"/>
  </m:mathPr>
  <w:attachedSchema w:val="webtechnologypartners_resume"/>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DADB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iPriority="0"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5F4484"/>
    <w:rPr>
      <w:lang w:eastAsia="zh-CN"/>
    </w:rPr>
  </w:style>
  <w:style w:type="paragraph" w:styleId="Heading2">
    <w:name w:val="heading 2"/>
    <w:basedOn w:val="Normal"/>
    <w:next w:val="Normal"/>
    <w:link w:val="Heading2Char"/>
    <w:qFormat/>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rsid w:val="007F567C"/>
    <w:pPr>
      <w:suppressAutoHyphens/>
      <w:spacing w:after="180"/>
    </w:pPr>
    <w:rPr>
      <w:rFonts w:ascii="Didot" w:eastAsia="ヒラギノ角ゴ Pro W3" w:hAnsi="Didot"/>
      <w:color w:val="000000"/>
      <w:sz w:val="18"/>
    </w:rPr>
  </w:style>
  <w:style w:type="paragraph" w:customStyle="1" w:styleId="Name">
    <w:name w:val="Name"/>
    <w:rsid w:val="00F24387"/>
    <w:pPr>
      <w:jc w:val="right"/>
    </w:pPr>
    <w:rPr>
      <w:rFonts w:ascii="Didot" w:eastAsia="ヒラギノ角ゴ Pro W3" w:hAnsi="Didot"/>
      <w:color w:val="000000"/>
      <w:sz w:val="36"/>
    </w:rPr>
  </w:style>
  <w:style w:type="paragraph" w:customStyle="1" w:styleId="SenderInfo">
    <w:name w:val="Sender Info"/>
    <w:rsid w:val="00F24387"/>
    <w:pPr>
      <w:jc w:val="right"/>
    </w:pPr>
    <w:rPr>
      <w:rFonts w:ascii="Didot" w:eastAsia="ヒラギノ角ゴ Pro W3" w:hAnsi="Didot"/>
      <w:color w:val="000000"/>
      <w:sz w:val="18"/>
    </w:rPr>
  </w:style>
  <w:style w:type="character" w:styleId="Hyperlink">
    <w:name w:val="Hyperlink"/>
    <w:basedOn w:val="DefaultParagraphFont"/>
    <w:uiPriority w:val="99"/>
    <w:unhideWhenUsed/>
    <w:rsid w:val="00F24387"/>
    <w:rPr>
      <w:color w:val="0000FF" w:themeColor="hyperlink"/>
      <w:u w:val="single"/>
    </w:rPr>
  </w:style>
  <w:style w:type="character" w:customStyle="1" w:styleId="apple-style-span">
    <w:name w:val="apple-style-span"/>
    <w:basedOn w:val="DefaultParagraphFont"/>
    <w:rsid w:val="00F24387"/>
  </w:style>
  <w:style w:type="paragraph" w:styleId="ListParagraph">
    <w:name w:val="List Paragraph"/>
    <w:basedOn w:val="Normal"/>
    <w:uiPriority w:val="34"/>
    <w:qFormat/>
    <w:rsid w:val="00F24387"/>
    <w:pPr>
      <w:ind w:left="720"/>
      <w:contextualSpacing/>
    </w:pPr>
    <w:rPr>
      <w:sz w:val="24"/>
      <w:szCs w:val="24"/>
      <w:lang w:eastAsia="en-US"/>
    </w:rPr>
  </w:style>
  <w:style w:type="character" w:styleId="UnresolvedMention">
    <w:name w:val="Unresolved Mention"/>
    <w:basedOn w:val="DefaultParagraphFont"/>
    <w:uiPriority w:val="99"/>
    <w:rsid w:val="00E86A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226188">
      <w:bodyDiv w:val="1"/>
      <w:marLeft w:val="0"/>
      <w:marRight w:val="0"/>
      <w:marTop w:val="0"/>
      <w:marBottom w:val="0"/>
      <w:divBdr>
        <w:top w:val="none" w:sz="0" w:space="0" w:color="auto"/>
        <w:left w:val="none" w:sz="0" w:space="0" w:color="auto"/>
        <w:bottom w:val="none" w:sz="0" w:space="0" w:color="auto"/>
        <w:right w:val="none" w:sz="0" w:space="0" w:color="auto"/>
      </w:divBdr>
    </w:div>
    <w:div w:id="437868930">
      <w:bodyDiv w:val="1"/>
      <w:marLeft w:val="0"/>
      <w:marRight w:val="0"/>
      <w:marTop w:val="0"/>
      <w:marBottom w:val="0"/>
      <w:divBdr>
        <w:top w:val="none" w:sz="0" w:space="0" w:color="auto"/>
        <w:left w:val="none" w:sz="0" w:space="0" w:color="auto"/>
        <w:bottom w:val="none" w:sz="0" w:space="0" w:color="auto"/>
        <w:right w:val="none" w:sz="0" w:space="0" w:color="auto"/>
      </w:divBdr>
    </w:div>
    <w:div w:id="1363628434">
      <w:bodyDiv w:val="1"/>
      <w:marLeft w:val="0"/>
      <w:marRight w:val="0"/>
      <w:marTop w:val="0"/>
      <w:marBottom w:val="0"/>
      <w:divBdr>
        <w:top w:val="none" w:sz="0" w:space="0" w:color="auto"/>
        <w:left w:val="none" w:sz="0" w:space="0" w:color="auto"/>
        <w:bottom w:val="none" w:sz="0" w:space="0" w:color="auto"/>
        <w:right w:val="none" w:sz="0" w:space="0" w:color="auto"/>
      </w:divBdr>
    </w:div>
    <w:div w:id="1608269625">
      <w:bodyDiv w:val="1"/>
      <w:marLeft w:val="0"/>
      <w:marRight w:val="0"/>
      <w:marTop w:val="0"/>
      <w:marBottom w:val="0"/>
      <w:divBdr>
        <w:top w:val="none" w:sz="0" w:space="0" w:color="auto"/>
        <w:left w:val="none" w:sz="0" w:space="0" w:color="auto"/>
        <w:bottom w:val="none" w:sz="0" w:space="0" w:color="auto"/>
        <w:right w:val="none" w:sz="0" w:space="0" w:color="auto"/>
      </w:divBdr>
    </w:div>
    <w:div w:id="1612973056">
      <w:bodyDiv w:val="1"/>
      <w:marLeft w:val="0"/>
      <w:marRight w:val="0"/>
      <w:marTop w:val="0"/>
      <w:marBottom w:val="0"/>
      <w:divBdr>
        <w:top w:val="none" w:sz="0" w:space="0" w:color="auto"/>
        <w:left w:val="none" w:sz="0" w:space="0" w:color="auto"/>
        <w:bottom w:val="none" w:sz="0" w:space="0" w:color="auto"/>
        <w:right w:val="none" w:sz="0" w:space="0" w:color="auto"/>
      </w:divBdr>
    </w:div>
    <w:div w:id="1643731089">
      <w:bodyDiv w:val="1"/>
      <w:marLeft w:val="0"/>
      <w:marRight w:val="0"/>
      <w:marTop w:val="0"/>
      <w:marBottom w:val="0"/>
      <w:divBdr>
        <w:top w:val="none" w:sz="0" w:space="0" w:color="auto"/>
        <w:left w:val="none" w:sz="0" w:space="0" w:color="auto"/>
        <w:bottom w:val="none" w:sz="0" w:space="0" w:color="auto"/>
        <w:right w:val="none" w:sz="0" w:space="0" w:color="auto"/>
      </w:divBdr>
    </w:div>
    <w:div w:id="1868987735">
      <w:bodyDiv w:val="1"/>
      <w:marLeft w:val="0"/>
      <w:marRight w:val="0"/>
      <w:marTop w:val="0"/>
      <w:marBottom w:val="0"/>
      <w:divBdr>
        <w:top w:val="none" w:sz="0" w:space="0" w:color="auto"/>
        <w:left w:val="none" w:sz="0" w:space="0" w:color="auto"/>
        <w:bottom w:val="none" w:sz="0" w:space="0" w:color="auto"/>
        <w:right w:val="none" w:sz="0" w:space="0" w:color="auto"/>
      </w:divBdr>
    </w:div>
    <w:div w:id="2067794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fyaniftikhar1@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sufyaniftikhar"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23EEF-1027-5646-AFFF-7D4E9CB9F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Pages>
  <Words>619</Words>
  <Characters>4299</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Resume Companion, LLC</dc:creator>
  <cp:lastModifiedBy>Sufyan Iftikhar</cp:lastModifiedBy>
  <cp:revision>141</cp:revision>
  <cp:lastPrinted>2025-03-21T10:57:00Z</cp:lastPrinted>
  <dcterms:created xsi:type="dcterms:W3CDTF">2025-01-20T11:28:00Z</dcterms:created>
  <dcterms:modified xsi:type="dcterms:W3CDTF">2025-08-18T11:31:00Z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y fmtid="{D5CDD505-2E9C-101B-9397-08002B2CF9AE}" pid="3" name="GrammarlyDocumentId">
    <vt:lpwstr>fbf490f1dd5d4c1e40af8c8c92cbaadf97b548e4fe0cc159de64c4e98d94e74b</vt:lpwstr>
  </property>
</Properties>
</file>