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DD" w:rsidRDefault="00DC14DD" w:rsidP="005E597D">
      <w:pPr>
        <w:pStyle w:val="Title"/>
      </w:pPr>
      <w:r>
        <w:t>Frekvenciamérő</w:t>
      </w:r>
    </w:p>
    <w:p w:rsidR="00DC14DD" w:rsidRDefault="005E597D" w:rsidP="005E597D">
      <w:pPr>
        <w:pStyle w:val="Heading1"/>
      </w:pPr>
      <w:r>
        <w:t>Alapvető tudnivalók</w:t>
      </w:r>
    </w:p>
    <w:p w:rsidR="00DC14DD" w:rsidRDefault="00DC14DD">
      <w:r>
        <w:t>A frekvenciamérő 3.3V-os CMOS logikai szintekkel üzemel. Ez a gyakorlatban a következőket jelenti: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megengedett tápfeszültség tartomány 2.7V – 3.6V amit minden esetben be kell tartani. A készülék nem rendelkezik saját feszültségszabályozással, ezért elengedhetetlen a jóminőségű stabilizált, szűrt tápellátás megléte.</w:t>
      </w:r>
    </w:p>
    <w:p w:rsidR="00DC14DD" w:rsidRDefault="00DC14DD" w:rsidP="00DC14DD">
      <w:pPr>
        <w:pStyle w:val="ListParagraph"/>
        <w:numPr>
          <w:ilvl w:val="0"/>
          <w:numId w:val="1"/>
        </w:numPr>
      </w:pPr>
      <w:r>
        <w:t>A készülék különböző logikai bemeneteire adott jelnek a GND – VCC tartományba kell esnie, ettől eltérni sem pozitív, sem negatív tartományban nem lehet.</w:t>
      </w:r>
    </w:p>
    <w:p w:rsidR="00DC14DD" w:rsidRDefault="00DC14DD" w:rsidP="005E597D">
      <w:pPr>
        <w:pStyle w:val="Heading1"/>
      </w:pPr>
      <w:r>
        <w:t>Firmware programozás</w:t>
      </w:r>
    </w:p>
    <w:p w:rsidR="005A1416" w:rsidRDefault="005A1416">
      <w:r>
        <w:t>A készülék alapvetően rendelkezik a működtetéséhez szükséges szoftverrel így programozni nem feltétlenül szükséges. Ugyanakkor a működtető firmware fejlesztése nem állt le. Így várható, hogy a későbbiekben új funkciók, hibajavítások jelennek meg hozzá.</w:t>
      </w:r>
    </w:p>
    <w:p w:rsidR="00DC14DD" w:rsidRDefault="00DC14DD">
      <w:r>
        <w:t xml:space="preserve">A készülék a Texas Instruments </w:t>
      </w:r>
      <w:r w:rsidR="005A1416">
        <w:t>Spy-By-Wire programozó interface-ével rendelkezik. Programozására bármilyen a fenti protokolt kezelni képes programozó megfelel. Az ajánlott és legegyszerűbben beszerezhető programozóként használható eszköz a Texas Instruments MSP430 Launchpad.</w:t>
      </w:r>
    </w:p>
    <w:p w:rsidR="005A1416" w:rsidRDefault="005A1416">
      <w:r>
        <w:t>A programozáshoz a Launchpad</w:t>
      </w:r>
      <w:r w:rsidR="006356BD">
        <w:t>en túl szükségünk van 4 db 2.54mm osztásközű Anya/Anya csatlakozókábelre (sem a Launchpad-nek, sem a frekvenciamérőnek nem tartozéka).</w:t>
      </w:r>
    </w:p>
    <w:p w:rsidR="00842220" w:rsidRDefault="00842220" w:rsidP="002B635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5743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unchp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65" cy="33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BD" w:rsidRDefault="006356BD">
      <w:r>
        <w:t>Bekötés:</w:t>
      </w:r>
    </w:p>
    <w:p w:rsidR="006356BD" w:rsidRDefault="006356BD">
      <w:r>
        <w:t>Programozás idejére javasolt, hogy a ferkvenciamérő tápellátását is a Launchpad-ről biztosítsuk.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lastRenderedPageBreak/>
        <w:t>Távolítsuk el a Launchpad foglalatában esetleg benne lévő mikrovezérlőt.</w:t>
      </w:r>
    </w:p>
    <w:p w:rsidR="006356BD" w:rsidRDefault="006356BD" w:rsidP="006356BD">
      <w:pPr>
        <w:pStyle w:val="ListParagraph"/>
        <w:numPr>
          <w:ilvl w:val="0"/>
          <w:numId w:val="2"/>
        </w:numPr>
      </w:pPr>
      <w:r>
        <w:t>A Launchpad két egymástól jól elkülöníthető részből áll.  A programozó/debugger részből és a céleszközből.  A két részt egy jól látható szaggatott vonal különíti el egymástól. A frekvenciamérő programozásához ez utóbbit nem használjuk. Távolítsuk el a programozó és a céleszköz között található jumperek közül a TEST és az RST feliratút.</w:t>
      </w:r>
      <w:r>
        <w:br/>
      </w:r>
      <w:r w:rsidRPr="00926B8F">
        <w:rPr>
          <w:b/>
        </w:rPr>
        <w:t>FIGYELEM!</w:t>
      </w:r>
      <w:r w:rsidRPr="00926B8F">
        <w:rPr>
          <w:b/>
        </w:rPr>
        <w:br/>
        <w:t>A Launchpad több revizióban készült. A jumperek sorrendje a reviziók között változik, így csak a felirattal törődjünk!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Csatlakoztassuk a Launchpad megfelelő érintkezőit a frekvenciamérőhöz:</w:t>
      </w:r>
      <w:r>
        <w:br/>
        <w:t>Az eltávolított jumpereknek szaggatott vonal programozó oldalán lévő lábait a frekvenciamérő J1-es csatlakozójának TEST és RST lábához.</w:t>
      </w:r>
      <w:r>
        <w:br/>
        <w:t>A Launchpad GND és VCC lábait a frekvenciamérő J3-as csatlakozójának GND és VCC lábaihoz.</w:t>
      </w:r>
    </w:p>
    <w:p w:rsidR="003733ED" w:rsidRDefault="003733ED" w:rsidP="006356BD">
      <w:pPr>
        <w:pStyle w:val="ListParagraph"/>
        <w:numPr>
          <w:ilvl w:val="0"/>
          <w:numId w:val="2"/>
        </w:numPr>
      </w:pPr>
      <w:r>
        <w:t>A mellékelt mini USB kábellel csatlakoztassuk a Launchpad-et a számítógéphez</w:t>
      </w:r>
    </w:p>
    <w:p w:rsidR="008C788E" w:rsidRDefault="00346346" w:rsidP="005E597D">
      <w:pPr>
        <w:pStyle w:val="Heading1"/>
      </w:pPr>
      <w:r>
        <w:t>Belső r</w:t>
      </w:r>
      <w:r w:rsidR="008C788E">
        <w:t>eferencia forrás</w:t>
      </w:r>
    </w:p>
    <w:p w:rsidR="008C788E" w:rsidRDefault="008C788E">
      <w:r>
        <w:t>A frekvenciamérő egy saját kalibrált 4.194304MHz-es saját referenciaforrással</w:t>
      </w:r>
      <w:r w:rsidR="00346346">
        <w:t xml:space="preserve"> rendelkezik. A belső referencia forrás használatához a J6-os HF SRC nevű csatlakozó lábait egy jumperrel össze kell kötni, valamint a J5-ös EXT CLK nevű csatlakozó lábait szabadon kell hagyni.</w:t>
      </w:r>
    </w:p>
    <w:p w:rsidR="00AF7310" w:rsidRDefault="008C788E" w:rsidP="005E597D">
      <w:pPr>
        <w:pStyle w:val="Heading1"/>
      </w:pPr>
      <w:r>
        <w:t>Mérés</w:t>
      </w:r>
    </w:p>
    <w:p w:rsidR="00926B8F" w:rsidRDefault="00926B8F">
      <w:r>
        <w:t>Az ábrán láthatóak a különböző csatlakozó pontok elhelyezései</w:t>
      </w:r>
    </w:p>
    <w:p w:rsidR="00926B8F" w:rsidRDefault="00926B8F">
      <w:r>
        <w:rPr>
          <w:noProof/>
          <w:lang w:eastAsia="hu-HU"/>
        </w:rPr>
        <w:drawing>
          <wp:inline distT="0" distB="0" distL="0" distR="0">
            <wp:extent cx="5760720" cy="2138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003-Proto-con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5E" w:rsidRDefault="00346346" w:rsidP="002B635E">
      <w:r>
        <w:t>A készülék jelenleg 4 mérési és egy kisegítő üzemmóddal rendelkezik. A mérendő jelet minden esetben a J2-es IN nevű bemenetre kell kötni.</w:t>
      </w:r>
    </w:p>
    <w:tbl>
      <w:tblPr>
        <w:tblStyle w:val="TableGrid"/>
        <w:tblW w:w="0" w:type="auto"/>
        <w:tblBorders>
          <w:top w:val="none" w:sz="0" w:space="0" w:color="auto"/>
          <w:left w:val="single" w:sz="36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2B635E" w:rsidTr="002B635E">
        <w:tc>
          <w:tcPr>
            <w:tcW w:w="9212" w:type="dxa"/>
          </w:tcPr>
          <w:p w:rsidR="002B635E" w:rsidRPr="002B635E" w:rsidRDefault="002B635E" w:rsidP="002B635E">
            <w:pPr>
              <w:rPr>
                <w:b/>
              </w:rPr>
            </w:pPr>
            <w:r w:rsidRPr="002B635E">
              <w:rPr>
                <w:b/>
              </w:rPr>
              <w:t>FIGYELEM!</w:t>
            </w:r>
          </w:p>
          <w:p w:rsidR="002B635E" w:rsidRDefault="002B635E" w:rsidP="002B635E">
            <w:r w:rsidRPr="002B635E">
              <w:rPr>
                <w:b/>
              </w:rPr>
              <w:t>A készülék rendelkezik ugyan bemeneti védelemmel, de nem rendelkezik bemeneti leválasztással. Különös figyelmet kell fordítani arra, hogy a bemenet</w:t>
            </w:r>
            <w:r w:rsidRPr="002B635E">
              <w:rPr>
                <w:b/>
              </w:rPr>
              <w:t xml:space="preserve"> és a tápegység negatív pólusa (föld) közösített. Ez bizonyos mérési elrendezéseknél nem kívánt zárlatot okoz.</w:t>
            </w:r>
          </w:p>
        </w:tc>
      </w:tr>
    </w:tbl>
    <w:p w:rsidR="002B635E" w:rsidRDefault="002B635E" w:rsidP="002B635E">
      <w:pPr>
        <w:spacing w:before="200"/>
      </w:pPr>
      <w:r>
        <w:t>A kölönböző üzemmódok között a J9-J11 csatlakozókra kötött kapcsolókkal vagy jumperekkek lehet választani.</w:t>
      </w:r>
    </w:p>
    <w:p w:rsidR="002B635E" w:rsidRDefault="002B635E" w:rsidP="002B635E">
      <w:pPr>
        <w:pStyle w:val="PlainText"/>
      </w:pPr>
      <w:r>
        <w:lastRenderedPageBreak/>
        <w:t>A készülék k</w:t>
      </w:r>
      <w:r w:rsidR="005E597D">
        <w:t>étféle mérési elvel rendelkezik</w:t>
      </w:r>
    </w:p>
    <w:p w:rsidR="002B635E" w:rsidRDefault="002B635E" w:rsidP="005E597D">
      <w:pPr>
        <w:pStyle w:val="Heading2"/>
      </w:pPr>
      <w:r>
        <w:t>Frekvenciamérés</w:t>
      </w:r>
    </w:p>
    <w:p w:rsidR="00926B8F" w:rsidRDefault="00926B8F" w:rsidP="002B635E">
      <w:pPr>
        <w:pStyle w:val="PlainText"/>
      </w:pPr>
      <w:r>
        <w:t>A frekvenciamérés üzemmód kiválasztásához a J11-es csatlakozónak nyitott állapotban kell lennie</w:t>
      </w:r>
    </w:p>
    <w:p w:rsidR="002B635E" w:rsidRDefault="002B635E" w:rsidP="002B635E">
      <w:pPr>
        <w:pStyle w:val="PlainText"/>
      </w:pPr>
      <w:r>
        <w:t xml:space="preserve">Frekvenciamérés esetén a referenciaforrásból képzett 1Hz-es jel kapuzza a bemenetre kötött, mérendő jelet. Megszámolja a referencia két felfutó éle közötti bemeneti impulzusokat (bemenő jel felfutó éle) </w:t>
      </w:r>
    </w:p>
    <w:p w:rsidR="002B635E" w:rsidRDefault="002B635E" w:rsidP="005E597D">
      <w:pPr>
        <w:pStyle w:val="Heading2"/>
      </w:pPr>
      <w:r>
        <w:t>Periódusidő mérés</w:t>
      </w:r>
    </w:p>
    <w:p w:rsidR="00926B8F" w:rsidRDefault="00926B8F" w:rsidP="002B635E">
      <w:pPr>
        <w:pStyle w:val="PlainText"/>
      </w:pPr>
      <w:r>
        <w:t>A periódusidő mérés kiválasztásához a J11-es csatlakozónak zárt állapotban kell lennie.</w:t>
      </w:r>
    </w:p>
    <w:p w:rsidR="00926B8F" w:rsidRDefault="002B635E" w:rsidP="002B635E">
      <w:pPr>
        <w:pStyle w:val="PlainText"/>
      </w:pPr>
      <w:r>
        <w:t>Ebben az üzemmódban a számláló a 4.194304MHz-es referencia jelét számoja és bejövő jel lesz a kapuzójel. A kijelzett érték a megszámolt impulzusok konverziójával keletkezik. A periódusidő mérés kifejezetten alacsony frekvenciákon használható jól. Minél magasabb frekvenciájú bemenőjelet próbálunk mérni vele, annál nagyobb hibát produkál (</w:t>
      </w:r>
      <w:r w:rsidR="00926B8F">
        <w:t xml:space="preserve">amíg 1Hz környékén a mért – és nem a kijelzett – érték hibája 0.00003% </w:t>
      </w:r>
      <w:r>
        <w:t>a referencia frekvencia közelében ez eléri a 100%-ot</w:t>
      </w:r>
      <w:r w:rsidR="00926B8F">
        <w:t xml:space="preserve"> a referenciához képest</w:t>
      </w:r>
      <w:r>
        <w:t xml:space="preserve">) Periódusidő mérés üzemmódban </w:t>
      </w:r>
      <w:r w:rsidR="00926B8F">
        <w:t>lehetőségünk van a kijelzés megválasztására. Az itt tárgyalt kijelző üzemmódoknak frekvenciamérés állásban nincs hatásuk.</w:t>
      </w:r>
    </w:p>
    <w:p w:rsidR="002B635E" w:rsidRDefault="00926B8F" w:rsidP="002B635E">
      <w:pPr>
        <w:pStyle w:val="PlainText"/>
      </w:pPr>
      <w:r>
        <w:t>A kijelzőn a</w:t>
      </w:r>
      <w:r w:rsidR="002B635E">
        <w:t xml:space="preserve"> következő eredmények </w:t>
      </w:r>
      <w:r>
        <w:t>jeleníthetők meg:</w:t>
      </w:r>
    </w:p>
    <w:p w:rsidR="00926B8F" w:rsidRDefault="00926B8F" w:rsidP="005E597D">
      <w:pPr>
        <w:pStyle w:val="Heading3"/>
      </w:pPr>
      <w:r>
        <w:t>Frekvencia</w:t>
      </w:r>
    </w:p>
    <w:p w:rsidR="00926B8F" w:rsidRDefault="00926B8F" w:rsidP="00926B8F">
      <w:pPr>
        <w:pStyle w:val="PlainText"/>
      </w:pPr>
      <w:r>
        <w:t xml:space="preserve">A frekvenciakijelzés kiválasztásához a </w:t>
      </w:r>
      <w:r w:rsidR="005F12AE">
        <w:t>J10-es és J9-es csatlakozónak nyitott állapotban kell lennie.</w:t>
      </w:r>
    </w:p>
    <w:p w:rsidR="00926B8F" w:rsidRDefault="00926B8F" w:rsidP="00926B8F">
      <w:pPr>
        <w:pStyle w:val="PlainText"/>
      </w:pPr>
      <w:r>
        <w:t>A</w:t>
      </w:r>
      <w:r w:rsidR="005F12AE">
        <w:t xml:space="preserve"> kijelzett érték a</w:t>
      </w:r>
      <w:r>
        <w:t xml:space="preserve"> bemenőjel frekvenciája három tizedes pontossággal</w:t>
      </w:r>
      <w:r w:rsidR="005F12AE">
        <w:t>.</w:t>
      </w:r>
    </w:p>
    <w:p w:rsidR="002B635E" w:rsidRDefault="002B635E" w:rsidP="005E597D">
      <w:pPr>
        <w:pStyle w:val="Heading3"/>
      </w:pPr>
      <w:r>
        <w:t>Periódusidő</w:t>
      </w:r>
    </w:p>
    <w:p w:rsidR="005F12AE" w:rsidRDefault="005F12AE" w:rsidP="005F12AE">
      <w:pPr>
        <w:pStyle w:val="PlainText"/>
      </w:pPr>
      <w:r>
        <w:t xml:space="preserve">A </w:t>
      </w:r>
      <w:r>
        <w:t>periódusidők</w:t>
      </w:r>
      <w:r>
        <w:t>ijelzés kiválasztásához a J10-es</w:t>
      </w:r>
      <w:r>
        <w:t xml:space="preserve"> csatlakozónak nyitott, a</w:t>
      </w:r>
      <w:r>
        <w:t xml:space="preserve"> J9-es csatlakozónak </w:t>
      </w:r>
      <w:r>
        <w:t>zárt</w:t>
      </w:r>
      <w:r>
        <w:t xml:space="preserve"> állapotban kell lennie.</w:t>
      </w:r>
    </w:p>
    <w:p w:rsidR="00926B8F" w:rsidRDefault="005F12AE" w:rsidP="002B635E">
      <w:pPr>
        <w:pStyle w:val="PlainText"/>
      </w:pPr>
      <w:r>
        <w:t xml:space="preserve">A kijelzett érték a </w:t>
      </w:r>
      <w:r w:rsidR="002B635E">
        <w:t>bemenő jel két felfu</w:t>
      </w:r>
      <w:r w:rsidR="00926B8F">
        <w:t>tó éle között eltelt idő ns-ban</w:t>
      </w:r>
    </w:p>
    <w:p w:rsidR="005F12AE" w:rsidRDefault="005F12AE" w:rsidP="005E597D">
      <w:pPr>
        <w:pStyle w:val="Heading3"/>
      </w:pPr>
      <w:r>
        <w:t>Impulzusszám</w:t>
      </w:r>
    </w:p>
    <w:p w:rsidR="005F12AE" w:rsidRDefault="005F12AE" w:rsidP="002B635E">
      <w:pPr>
        <w:pStyle w:val="PlainText"/>
      </w:pPr>
      <w:r>
        <w:t>A</w:t>
      </w:r>
      <w:r>
        <w:t>z</w:t>
      </w:r>
      <w:r>
        <w:t xml:space="preserve"> </w:t>
      </w:r>
      <w:r>
        <w:t xml:space="preserve">impulzusszám </w:t>
      </w:r>
      <w:r>
        <w:t xml:space="preserve">kijelzés kiválasztásához a J10-es csatlakozónak </w:t>
      </w:r>
      <w:r>
        <w:t>zárt</w:t>
      </w:r>
      <w:r>
        <w:t xml:space="preserve">, a J9-es csatlakozónak </w:t>
      </w:r>
      <w:r>
        <w:t>nyitott állapotban kell lennie.</w:t>
      </w:r>
    </w:p>
    <w:p w:rsidR="005F12AE" w:rsidRDefault="005F12AE" w:rsidP="002B635E">
      <w:pPr>
        <w:pStyle w:val="PlainText"/>
      </w:pPr>
      <w:r>
        <w:t>A kijelzett érték méréstechnikai szempontból nem használható. Ez a kijelzési mód kizárólag a készülék kalibrációjához, a kalibráció ellenőrzéséhez szükséges</w:t>
      </w:r>
    </w:p>
    <w:p w:rsidR="005F12AE" w:rsidRDefault="005F12AE" w:rsidP="005E597D">
      <w:pPr>
        <w:pStyle w:val="Heading3"/>
      </w:pPr>
      <w:r>
        <w:t>Kitöltési ténye</w:t>
      </w:r>
      <w:bookmarkStart w:id="0" w:name="_GoBack"/>
      <w:bookmarkEnd w:id="0"/>
      <w:r>
        <w:t>ző</w:t>
      </w:r>
    </w:p>
    <w:p w:rsidR="005F12AE" w:rsidRDefault="005F12AE" w:rsidP="002B635E">
      <w:pPr>
        <w:pStyle w:val="PlainText"/>
      </w:pPr>
      <w:r>
        <w:t xml:space="preserve">A </w:t>
      </w:r>
      <w:r>
        <w:t>kitöltési tényező</w:t>
      </w:r>
      <w:r>
        <w:t xml:space="preserve"> kiválasztásához a J10-es és J9-es csatlakozónak </w:t>
      </w:r>
      <w:r>
        <w:t>zárt</w:t>
      </w:r>
      <w:r>
        <w:t xml:space="preserve"> állapotban kell lennie.</w:t>
      </w:r>
    </w:p>
    <w:p w:rsidR="005F12AE" w:rsidRDefault="005F12AE" w:rsidP="002B635E">
      <w:pPr>
        <w:pStyle w:val="PlainText"/>
      </w:pPr>
      <w:r>
        <w:t xml:space="preserve">A kijelzett érték a bemenő jel </w:t>
      </w:r>
      <w:r w:rsidR="005E597D">
        <w:t>kitöltési tényezője százalékban</w:t>
      </w:r>
      <w:r>
        <w:t>.</w:t>
      </w:r>
    </w:p>
    <w:p w:rsidR="005F12AE" w:rsidRDefault="005F12AE" w:rsidP="002B635E">
      <w:pPr>
        <w:pStyle w:val="PlainText"/>
      </w:pPr>
      <w:r>
        <w:t xml:space="preserve">Ebben a kijelzési módban a működési elv változik az alap periódusidő méréshez képest. A két felfutó él közötti impulzusok számán túl a felfutó és lefutó él közötti impulzusok is megszámlálásra kerülnek. A kijelzett érték </w:t>
      </w:r>
      <w:r w:rsidR="005E597D">
        <w:t>e kettő aránya lesz.</w:t>
      </w:r>
    </w:p>
    <w:p w:rsidR="002B635E" w:rsidRDefault="002B635E" w:rsidP="002B635E">
      <w:pPr>
        <w:pStyle w:val="PlainText"/>
      </w:pPr>
    </w:p>
    <w:p w:rsidR="008C788E" w:rsidRDefault="008C788E"/>
    <w:sectPr w:rsidR="008C7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454F"/>
    <w:multiLevelType w:val="hybridMultilevel"/>
    <w:tmpl w:val="61488D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22287"/>
    <w:multiLevelType w:val="hybridMultilevel"/>
    <w:tmpl w:val="514669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DD"/>
    <w:rsid w:val="002B635E"/>
    <w:rsid w:val="00346346"/>
    <w:rsid w:val="003733ED"/>
    <w:rsid w:val="005A1416"/>
    <w:rsid w:val="005E597D"/>
    <w:rsid w:val="005F12AE"/>
    <w:rsid w:val="006356BD"/>
    <w:rsid w:val="00842220"/>
    <w:rsid w:val="008C788E"/>
    <w:rsid w:val="00926B8F"/>
    <w:rsid w:val="00AF7310"/>
    <w:rsid w:val="00D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5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35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635E"/>
    <w:rPr>
      <w:rFonts w:ascii="Calibri" w:hAnsi="Calibri"/>
      <w:szCs w:val="21"/>
    </w:rPr>
  </w:style>
  <w:style w:type="table" w:styleId="TableGrid">
    <w:name w:val="Table Grid"/>
    <w:basedOn w:val="TableNormal"/>
    <w:uiPriority w:val="59"/>
    <w:rsid w:val="002B6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5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5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9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5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35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635E"/>
    <w:rPr>
      <w:rFonts w:ascii="Calibri" w:hAnsi="Calibri"/>
      <w:szCs w:val="21"/>
    </w:rPr>
  </w:style>
  <w:style w:type="table" w:styleId="TableGrid">
    <w:name w:val="Table Grid"/>
    <w:basedOn w:val="TableNormal"/>
    <w:uiPriority w:val="59"/>
    <w:rsid w:val="002B63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5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5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9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681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Ri-Dent Kft.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Gömöri Zoltán</cp:lastModifiedBy>
  <cp:revision>4</cp:revision>
  <dcterms:created xsi:type="dcterms:W3CDTF">2014-02-11T04:14:00Z</dcterms:created>
  <dcterms:modified xsi:type="dcterms:W3CDTF">2014-02-12T05:38:00Z</dcterms:modified>
</cp:coreProperties>
</file>