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C4" w:rsidRDefault="00AC5AC4">
      <w:pPr>
        <w:widowControl/>
        <w:jc w:val="left"/>
        <w:rPr>
          <w:sz w:val="24"/>
          <w:szCs w:val="24"/>
        </w:rPr>
      </w:pPr>
    </w:p>
    <w:p w:rsidR="00AC5AC4" w:rsidRDefault="00EA7B8D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经费使用预算</w:t>
      </w:r>
    </w:p>
    <w:tbl>
      <w:tblPr>
        <w:tblpPr w:topFromText="180" w:bottomFromText="180" w:vertAnchor="text" w:horzAnchor="margin" w:tblpY="500"/>
        <w:tblOverlap w:val="never"/>
        <w:tblW w:w="13575" w:type="dxa"/>
        <w:tblLayout w:type="fixed"/>
        <w:tblLook w:val="04A0" w:firstRow="1" w:lastRow="0" w:firstColumn="1" w:lastColumn="0" w:noHBand="0" w:noVBand="1"/>
      </w:tblPr>
      <w:tblGrid>
        <w:gridCol w:w="3735"/>
        <w:gridCol w:w="2835"/>
        <w:gridCol w:w="7005"/>
      </w:tblGrid>
      <w:tr w:rsidR="00AC5AC4">
        <w:trPr>
          <w:trHeight w:val="345"/>
        </w:trPr>
        <w:tc>
          <w:tcPr>
            <w:tcW w:w="3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AC5AC4" w:rsidRDefault="00EA7B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项</w:t>
            </w:r>
            <w:r>
              <w:rPr>
                <w:rFonts w:ascii="黑体" w:eastAsia="黑体" w:hAnsi="黑体" w:cs="Arial"/>
                <w:b/>
                <w:kern w:val="0"/>
                <w:sz w:val="22"/>
              </w:rPr>
              <w:t xml:space="preserve"> </w:t>
            </w:r>
            <w:r>
              <w:rPr>
                <w:rFonts w:ascii="黑体" w:eastAsia="黑体" w:hAnsi="黑体" w:cs="Arial"/>
                <w:b/>
                <w:kern w:val="0"/>
                <w:sz w:val="22"/>
              </w:rPr>
              <w:t>目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AC5AC4" w:rsidRDefault="00EA7B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预算金额</w:t>
            </w:r>
            <w:r>
              <w:rPr>
                <w:rFonts w:ascii="黑体" w:eastAsia="黑体" w:hAnsi="黑体" w:cs="Arial" w:hint="eastAsia"/>
                <w:b/>
                <w:kern w:val="0"/>
                <w:sz w:val="22"/>
              </w:rPr>
              <w:t>(</w:t>
            </w:r>
            <w:r>
              <w:rPr>
                <w:rFonts w:ascii="黑体" w:eastAsia="黑体" w:hAnsi="黑体" w:cs="Arial" w:hint="eastAsia"/>
                <w:b/>
                <w:kern w:val="0"/>
                <w:sz w:val="22"/>
              </w:rPr>
              <w:t>元</w:t>
            </w:r>
            <w:r>
              <w:rPr>
                <w:rFonts w:ascii="黑体" w:eastAsia="黑体" w:hAnsi="黑体" w:cs="Arial" w:hint="eastAsia"/>
                <w:b/>
                <w:kern w:val="0"/>
                <w:sz w:val="22"/>
              </w:rPr>
              <w:t>)</w:t>
            </w:r>
          </w:p>
        </w:tc>
        <w:tc>
          <w:tcPr>
            <w:tcW w:w="7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AC5AC4" w:rsidRDefault="00EA7B8D">
            <w:pPr>
              <w:widowControl/>
              <w:jc w:val="center"/>
              <w:rPr>
                <w:rFonts w:ascii="黑体" w:eastAsia="黑体" w:hAnsi="黑体" w:cs="Arial"/>
                <w:b/>
                <w:kern w:val="0"/>
                <w:sz w:val="22"/>
              </w:rPr>
            </w:pPr>
            <w:r>
              <w:rPr>
                <w:rFonts w:ascii="黑体" w:eastAsia="黑体" w:hAnsi="黑体" w:cs="Arial"/>
                <w:b/>
                <w:kern w:val="0"/>
                <w:sz w:val="22"/>
              </w:rPr>
              <w:t>描述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材料费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实验室用品、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材料、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试剂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耗材、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电子元器件、</w:t>
            </w:r>
            <w:r>
              <w:rPr>
                <w:rFonts w:ascii="Arial" w:eastAsia="宋体" w:hAnsi="Arial" w:cs="Arial"/>
                <w:kern w:val="0"/>
                <w:szCs w:val="24"/>
              </w:rPr>
              <w:t>专用工具和仪器等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</w:t>
            </w:r>
            <w:r>
              <w:rPr>
                <w:rFonts w:ascii="Arial" w:eastAsia="宋体" w:hAnsi="Arial" w:cs="Arial"/>
                <w:kern w:val="0"/>
                <w:szCs w:val="24"/>
              </w:rPr>
              <w:t>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实验所需设备，</w:t>
            </w:r>
            <w:r>
              <w:rPr>
                <w:rFonts w:ascii="Arial" w:eastAsia="宋体" w:hAnsi="Arial" w:cs="Arial"/>
                <w:kern w:val="0"/>
                <w:szCs w:val="24"/>
              </w:rPr>
              <w:t>购置单价超过</w:t>
            </w:r>
            <w:r>
              <w:rPr>
                <w:rFonts w:ascii="Arial" w:eastAsia="宋体" w:hAnsi="Arial" w:cs="Arial"/>
                <w:kern w:val="0"/>
                <w:szCs w:val="24"/>
              </w:rPr>
              <w:t>1000</w:t>
            </w:r>
            <w:r>
              <w:rPr>
                <w:rFonts w:ascii="Arial" w:eastAsia="宋体" w:hAnsi="Arial" w:cs="Arial"/>
                <w:kern w:val="0"/>
                <w:szCs w:val="24"/>
              </w:rPr>
              <w:t>元的通用设备或单价超过</w:t>
            </w:r>
            <w:r>
              <w:rPr>
                <w:rFonts w:ascii="Arial" w:eastAsia="宋体" w:hAnsi="Arial" w:cs="Arial"/>
                <w:kern w:val="0"/>
                <w:szCs w:val="24"/>
              </w:rPr>
              <w:t>1500</w:t>
            </w:r>
            <w:r>
              <w:rPr>
                <w:rFonts w:ascii="Arial" w:eastAsia="宋体" w:hAnsi="Arial" w:cs="Arial"/>
                <w:kern w:val="0"/>
                <w:szCs w:val="24"/>
              </w:rPr>
              <w:t>元的设备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须报学校固定资产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电子设备购置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购买电脑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，</w:t>
            </w:r>
            <w:r>
              <w:rPr>
                <w:rFonts w:ascii="Arial" w:eastAsia="宋体" w:hAnsi="Arial" w:cs="Arial"/>
                <w:kern w:val="0"/>
                <w:szCs w:val="24"/>
              </w:rPr>
              <w:t>U</w:t>
            </w:r>
            <w:r>
              <w:rPr>
                <w:rFonts w:ascii="Arial" w:eastAsia="宋体" w:hAnsi="Arial" w:cs="Arial"/>
                <w:kern w:val="0"/>
                <w:szCs w:val="24"/>
              </w:rPr>
              <w:t>盘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、内存</w:t>
            </w:r>
            <w:r>
              <w:rPr>
                <w:rFonts w:ascii="Arial" w:eastAsia="宋体" w:hAnsi="Arial" w:cs="Arial"/>
                <w:kern w:val="0"/>
                <w:szCs w:val="24"/>
              </w:rPr>
              <w:t>等电子配件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软件购置费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构建信息网络方面的支出，单价</w:t>
            </w:r>
            <w:r>
              <w:rPr>
                <w:rFonts w:ascii="Arial" w:eastAsia="宋体" w:hAnsi="Arial" w:cs="Arial"/>
                <w:kern w:val="0"/>
                <w:szCs w:val="24"/>
              </w:rPr>
              <w:t>8000</w:t>
            </w:r>
            <w:r>
              <w:rPr>
                <w:rFonts w:ascii="Arial" w:eastAsia="宋体" w:hAnsi="Arial" w:cs="Arial"/>
                <w:kern w:val="0"/>
                <w:szCs w:val="24"/>
              </w:rPr>
              <w:t>元以上需</w:t>
            </w:r>
            <w:proofErr w:type="gramStart"/>
            <w:r>
              <w:rPr>
                <w:rFonts w:ascii="Arial" w:eastAsia="宋体" w:hAnsi="Arial" w:cs="Arial" w:hint="eastAsia"/>
                <w:kern w:val="0"/>
                <w:szCs w:val="24"/>
              </w:rPr>
              <w:t>报</w:t>
            </w:r>
            <w:r>
              <w:rPr>
                <w:rFonts w:ascii="Arial" w:eastAsia="宋体" w:hAnsi="Arial" w:cs="Arial"/>
                <w:kern w:val="0"/>
                <w:szCs w:val="24"/>
              </w:rPr>
              <w:t>软件</w:t>
            </w:r>
            <w:proofErr w:type="gramEnd"/>
            <w:r>
              <w:rPr>
                <w:rFonts w:ascii="Arial" w:eastAsia="宋体" w:hAnsi="Arial" w:cs="Arial"/>
                <w:kern w:val="0"/>
                <w:szCs w:val="24"/>
              </w:rPr>
              <w:t>类固定资产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维修（护）费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实验用仪器设备维修费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办公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用品</w:t>
            </w:r>
            <w:r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日常办公用品支出，如纸张、文具等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（每个项目不得超过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300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元）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加工测试</w:t>
            </w:r>
            <w:r>
              <w:rPr>
                <w:rFonts w:ascii="Arial" w:eastAsia="宋体" w:hAnsi="Arial" w:cs="Arial"/>
                <w:kern w:val="0"/>
                <w:szCs w:val="24"/>
              </w:rPr>
              <w:t>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加工费、测试费、图文制作费等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书籍资料费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购买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书籍</w:t>
            </w:r>
            <w:r>
              <w:rPr>
                <w:rFonts w:ascii="Arial" w:eastAsia="宋体" w:hAnsi="Arial" w:cs="Arial"/>
                <w:kern w:val="0"/>
                <w:szCs w:val="24"/>
              </w:rPr>
              <w:t>、资料等支出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印刷费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打印、复印费、印刷费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差旅费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车船票、住宿费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、会务费</w:t>
            </w:r>
            <w:r>
              <w:rPr>
                <w:rFonts w:ascii="Arial" w:eastAsia="宋体" w:hAnsi="Arial" w:cs="Arial"/>
                <w:kern w:val="0"/>
                <w:szCs w:val="24"/>
              </w:rPr>
              <w:t>等。参加会议须有会议通知、调研须有调研报告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论文、专利费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/>
                <w:kern w:val="0"/>
                <w:szCs w:val="24"/>
              </w:rPr>
              <w:t>版面费、审稿费</w:t>
            </w:r>
            <w:r>
              <w:rPr>
                <w:rFonts w:ascii="Arial" w:eastAsia="宋体" w:hAnsi="Arial" w:cs="Arial" w:hint="eastAsia"/>
                <w:kern w:val="0"/>
                <w:szCs w:val="24"/>
              </w:rPr>
              <w:t>、专利费</w:t>
            </w:r>
            <w:r>
              <w:rPr>
                <w:rFonts w:ascii="Arial" w:eastAsia="宋体" w:hAnsi="Arial" w:cs="Arial"/>
                <w:kern w:val="0"/>
                <w:szCs w:val="24"/>
              </w:rPr>
              <w:t>等</w:t>
            </w:r>
            <w:r>
              <w:rPr>
                <w:rFonts w:ascii="Arial" w:hAnsi="Arial" w:cs="Arial" w:hint="eastAsia"/>
                <w:kern w:val="0"/>
                <w:szCs w:val="24"/>
              </w:rPr>
              <w:t>。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其他费用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提出申请</w:t>
            </w:r>
          </w:p>
        </w:tc>
      </w:tr>
      <w:tr w:rsidR="00AC5AC4">
        <w:trPr>
          <w:trHeight w:val="454"/>
        </w:trPr>
        <w:tc>
          <w:tcPr>
            <w:tcW w:w="3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合计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5AC4" w:rsidRDefault="00EA7B8D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4300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C5AC4" w:rsidRDefault="00AC5AC4">
            <w:pPr>
              <w:widowControl/>
              <w:jc w:val="left"/>
              <w:rPr>
                <w:rFonts w:ascii="Arial" w:eastAsia="宋体" w:hAnsi="Arial" w:cs="Arial"/>
                <w:kern w:val="0"/>
                <w:szCs w:val="24"/>
              </w:rPr>
            </w:pPr>
          </w:p>
        </w:tc>
      </w:tr>
    </w:tbl>
    <w:p w:rsidR="00AC5AC4" w:rsidRDefault="00AC5AC4">
      <w:pPr>
        <w:spacing w:line="480" w:lineRule="exact"/>
      </w:pPr>
    </w:p>
    <w:sectPr w:rsidR="00AC5A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328D"/>
    <w:rsid w:val="001207F3"/>
    <w:rsid w:val="00171FF2"/>
    <w:rsid w:val="001F3EA1"/>
    <w:rsid w:val="0025488D"/>
    <w:rsid w:val="002D4A2B"/>
    <w:rsid w:val="002F5CDF"/>
    <w:rsid w:val="00426ABE"/>
    <w:rsid w:val="00457E55"/>
    <w:rsid w:val="00546AE7"/>
    <w:rsid w:val="00614B0A"/>
    <w:rsid w:val="00730727"/>
    <w:rsid w:val="00833339"/>
    <w:rsid w:val="00AC5AC4"/>
    <w:rsid w:val="00B43659"/>
    <w:rsid w:val="00D2394C"/>
    <w:rsid w:val="00D338CF"/>
    <w:rsid w:val="00DB2CB2"/>
    <w:rsid w:val="00E2328D"/>
    <w:rsid w:val="00E26AE7"/>
    <w:rsid w:val="00E551AB"/>
    <w:rsid w:val="00E73FF2"/>
    <w:rsid w:val="00EA7B8D"/>
    <w:rsid w:val="00EC167A"/>
    <w:rsid w:val="00F63B7E"/>
    <w:rsid w:val="00F774E6"/>
    <w:rsid w:val="34B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326C6-C501-4026-8E47-08A643EF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>P R C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张爽</cp:lastModifiedBy>
  <cp:revision>3</cp:revision>
  <cp:lastPrinted>2019-03-01T02:09:00Z</cp:lastPrinted>
  <dcterms:created xsi:type="dcterms:W3CDTF">2019-03-01T07:34:00Z</dcterms:created>
  <dcterms:modified xsi:type="dcterms:W3CDTF">2019-03-10T12:27:00Z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