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Recepción de Información</w:t>
      </w:r>
      <w:bookmarkStart w:id="0" w:name="_GoBack"/>
      <w:bookmarkEnd w:id="0"/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s-DO"/>
        </w:rPr>
        <w:t>Asignación de Ubicación y posicionamiento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s-DO"/>
        </w:rPr>
        <w:t>Asignación de tamaño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s-DO"/>
        </w:rPr>
        <w:t>Asignación de Prioridad</w:t>
      </w:r>
    </w:p>
    <w:p>
      <w:pPr>
        <w:numPr>
          <w:ilvl w:val="2"/>
          <w:numId w:val="1"/>
        </w:numPr>
        <w:tabs>
          <w:tab w:val="left" w:pos="1680"/>
          <w:tab w:val="clear" w:pos="1260"/>
        </w:tabs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Asignación de características al bache</w:t>
      </w:r>
    </w:p>
    <w:p>
      <w:pPr>
        <w:numPr>
          <w:ilvl w:val="2"/>
          <w:numId w:val="1"/>
        </w:numPr>
        <w:tabs>
          <w:tab w:val="left" w:pos="1680"/>
          <w:tab w:val="clear" w:pos="1260"/>
        </w:tabs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Ponderacion de las características</w:t>
      </w:r>
    </w:p>
    <w:p>
      <w:pPr>
        <w:numPr>
          <w:ilvl w:val="2"/>
          <w:numId w:val="1"/>
        </w:numPr>
        <w:tabs>
          <w:tab w:val="left" w:pos="1680"/>
          <w:tab w:val="clear" w:pos="1260"/>
        </w:tabs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Determinacion de Tamano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s-DO"/>
        </w:rPr>
        <w:t>Asignación de Materiales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Evaluación del material disponible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Asignación de Equipos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s-DO"/>
        </w:rPr>
        <w:t>Validación de disponibilidad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Asignación de Tipo empleado requerido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s-DO"/>
        </w:rPr>
        <w:t>Asignación de Brigada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s-DO"/>
        </w:rPr>
        <w:t xml:space="preserve">Evaluación de </w:t>
      </w:r>
      <w:r>
        <w:rPr>
          <w:rFonts w:hint="default"/>
          <w:lang w:val="en-US"/>
        </w:rPr>
        <w:t xml:space="preserve">Tipo </w:t>
      </w:r>
      <w:r>
        <w:rPr>
          <w:rFonts w:hint="default"/>
          <w:lang w:val="es-DO"/>
        </w:rPr>
        <w:t>empleado</w:t>
      </w:r>
      <w:r>
        <w:rPr>
          <w:rFonts w:hint="default"/>
          <w:lang w:val="en-US"/>
        </w:rPr>
        <w:t xml:space="preserve"> requerido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s-DO"/>
        </w:rPr>
        <w:t>Verificación de disponibilidad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s-DO"/>
        </w:rPr>
        <w:t>Verificación de Mínimo de personal requerido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Calculo del coste de reparación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s-DO"/>
        </w:rPr>
        <w:t>Calculo de materiales Usados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s-DO"/>
        </w:rPr>
        <w:t>Calculo de Mano de Obra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s-DO"/>
        </w:rPr>
        <w:t>Calculo de horas trabajadas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s-DO"/>
        </w:rPr>
        <w:t>Calculo de Uso de maquinarias</w:t>
      </w:r>
    </w:p>
    <w:p>
      <w:pPr>
        <w:numPr>
          <w:ilvl w:val="0"/>
          <w:numId w:val="1"/>
        </w:numPr>
        <w:tabs>
          <w:tab w:val="left" w:pos="840"/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Manejo de Da</w:t>
      </w:r>
      <w:r>
        <w:rPr>
          <w:rFonts w:hint="default"/>
          <w:lang w:val="es-DO"/>
        </w:rPr>
        <w:t>ñ</w:t>
      </w:r>
      <w:r>
        <w:rPr>
          <w:rFonts w:hint="default"/>
          <w:lang w:val="en-US"/>
        </w:rPr>
        <w:t>os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Asignación de ciudadanos afectados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Calculo de Sub</w:t>
      </w:r>
      <w:r>
        <w:rPr>
          <w:rFonts w:hint="default"/>
          <w:lang w:val="es-DO"/>
        </w:rPr>
        <w:t>-</w:t>
      </w:r>
      <w:r>
        <w:rPr>
          <w:rFonts w:hint="default"/>
          <w:lang w:val="en-US"/>
        </w:rPr>
        <w:t>sanamiento</w:t>
      </w:r>
    </w:p>
    <w:p>
      <w:pPr>
        <w:numPr>
          <w:ilvl w:val="2"/>
          <w:numId w:val="1"/>
        </w:numPr>
        <w:tabs>
          <w:tab w:val="left" w:pos="1680"/>
          <w:tab w:val="clear" w:pos="1260"/>
        </w:tabs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s-DO"/>
        </w:rPr>
        <w:t>Evaluación de daños</w:t>
      </w:r>
    </w:p>
    <w:p>
      <w:pPr>
        <w:numPr>
          <w:ilvl w:val="3"/>
          <w:numId w:val="1"/>
        </w:numPr>
        <w:tabs>
          <w:tab w:val="left" w:pos="2100"/>
          <w:tab w:val="clear" w:pos="1680"/>
        </w:tabs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s-DO"/>
        </w:rPr>
        <w:t>Asignación</w:t>
      </w:r>
      <w:r>
        <w:rPr>
          <w:rFonts w:hint="default"/>
          <w:lang w:val="en-US"/>
        </w:rPr>
        <w:t xml:space="preserve"> de tipo de da</w:t>
      </w:r>
      <w:r>
        <w:rPr>
          <w:rFonts w:hint="default"/>
          <w:lang w:val="es-DO"/>
        </w:rPr>
        <w:t>ño</w:t>
      </w:r>
    </w:p>
    <w:p>
      <w:pPr>
        <w:numPr>
          <w:ilvl w:val="3"/>
          <w:numId w:val="1"/>
        </w:numPr>
        <w:tabs>
          <w:tab w:val="left" w:pos="2100"/>
          <w:tab w:val="clear" w:pos="1680"/>
        </w:tabs>
        <w:ind w:left="1680" w:leftChars="0" w:hanging="420" w:firstLineChars="0"/>
        <w:rPr>
          <w:rFonts w:hint="default"/>
          <w:lang w:val="es-DO"/>
        </w:rPr>
      </w:pPr>
      <w:r>
        <w:rPr>
          <w:rFonts w:hint="default"/>
          <w:lang w:val="es-DO"/>
        </w:rPr>
        <w:t>Calc</w:t>
      </w:r>
      <w:r>
        <w:rPr>
          <w:rFonts w:hint="default"/>
          <w:lang w:val="en-US"/>
        </w:rPr>
        <w:t>ulo de Prioridad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s-DO"/>
        </w:rPr>
      </w:pPr>
      <w:r>
        <w:rPr>
          <w:rFonts w:hint="default"/>
          <w:lang w:val="en-US"/>
        </w:rPr>
        <w:t>Asignación de Monto a características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s-DO"/>
        </w:rPr>
      </w:pPr>
      <w:r>
        <w:rPr>
          <w:rFonts w:hint="default"/>
          <w:lang w:val="en-US"/>
        </w:rPr>
        <w:t>Asignación de Características al da</w:t>
      </w:r>
      <w:r>
        <w:rPr>
          <w:rFonts w:hint="default"/>
          <w:lang w:val="es-DO"/>
        </w:rPr>
        <w:t>ñ</w:t>
      </w:r>
      <w:r>
        <w:rPr>
          <w:rFonts w:hint="default"/>
          <w:lang w:val="en-US"/>
        </w:rPr>
        <w:t>o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s-DO"/>
        </w:rPr>
      </w:pPr>
      <w:r>
        <w:rPr>
          <w:rFonts w:hint="default"/>
          <w:lang w:val="en-US"/>
        </w:rPr>
        <w:t>Ponderación Estimada por características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707055"/>
    <w:multiLevelType w:val="multilevel"/>
    <w:tmpl w:val="6970705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0F459C"/>
    <w:rsid w:val="0356549C"/>
    <w:rsid w:val="056D0B28"/>
    <w:rsid w:val="05C1382F"/>
    <w:rsid w:val="0EC81A4A"/>
    <w:rsid w:val="11595087"/>
    <w:rsid w:val="11AA13F5"/>
    <w:rsid w:val="1F675B26"/>
    <w:rsid w:val="218A43BB"/>
    <w:rsid w:val="266F7309"/>
    <w:rsid w:val="29704C84"/>
    <w:rsid w:val="398C2F5D"/>
    <w:rsid w:val="3CFB58CB"/>
    <w:rsid w:val="445C35E6"/>
    <w:rsid w:val="453C64EB"/>
    <w:rsid w:val="47806C72"/>
    <w:rsid w:val="49134F28"/>
    <w:rsid w:val="4AFD5D4C"/>
    <w:rsid w:val="4CA71A83"/>
    <w:rsid w:val="53A13C27"/>
    <w:rsid w:val="544535F3"/>
    <w:rsid w:val="590F459C"/>
    <w:rsid w:val="5BAC5BC2"/>
    <w:rsid w:val="5F4D5797"/>
    <w:rsid w:val="60E357A8"/>
    <w:rsid w:val="61C60BFE"/>
    <w:rsid w:val="63653994"/>
    <w:rsid w:val="65645849"/>
    <w:rsid w:val="6A222CFF"/>
    <w:rsid w:val="6FD16A76"/>
    <w:rsid w:val="70ED4F41"/>
    <w:rsid w:val="79E367CF"/>
    <w:rsid w:val="7D110A1F"/>
    <w:rsid w:val="7D801AB9"/>
    <w:rsid w:val="7F6C5DF7"/>
    <w:rsid w:val="7FFB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2020-07-23T18:47:00Z</dcterms:created>
  <dc:creator>google1566485863</dc:creator>
  <cp:lastModifiedBy>google1566485863</cp:lastModifiedBy>
  <dcterms:modified xsi:type="dcterms:W3CDTF">2020-08-02T00:53:28Z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