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  <w:gridSpan w:val="2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ofertas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ofertaVSarticulo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Historial_comparacion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entidad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almacena las posibles comparaciones realizadas por los clientes/usuarios para futura toma de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decisiones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respuestas/feeback recibido de los usuarios al completar la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hint="default"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Registro de zonas para controlar los pedidos por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áreas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Asigna_Zona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Asignación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de zonas a delivery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Consultas de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código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para validar si el pedido esta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pago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Compra_Envio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Asignación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de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envíos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a delivery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/>
                <w:sz w:val="24"/>
                <w:szCs w:val="24"/>
              </w:rPr>
              <w:t>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para almacenar los datos generales de las compras, como código de compra y monto.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Compra_Articulo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US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que almacena el detalle de la compra, los productos, empresa donde se realizó.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Precio_Exist_Art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US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que almacena la existencia y el precio de los productos por empresas.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tbl>
      <w:tblPr>
        <w:tblStyle w:val="6"/>
        <w:tblW w:w="132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21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Litro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>
            <w:pPr>
              <w:jc w:val="both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Lácteos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 Carnation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escry_receta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PASTA CUATRO QUESOS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0x0200000002C7892CD6BE0931C93A191216F43044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Descripcion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Tarjeta de credito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Codigo de tipo pago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Bdjesus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444444444444444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tipo pago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1203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Id_empresa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la empresa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Nombre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Invernal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08-20-10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ofertaVSarticulos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codigo de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Float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Nuevo precio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400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Fecha_inicio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 de inicio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Fecha_fianl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 final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15-08-20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Historialcompracion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Id_historial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</w:t>
            </w:r>
          </w:p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Id_cliente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Fk/pk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Nombre supermercado 1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La sirena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Nombre supermercado 2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El bravo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 de compracion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30-08-20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Condigo de articulo comparado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cebolla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Survey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Id_suvery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Condigo de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Tipo_pregunta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tipo de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04</w:t>
            </w:r>
          </w:p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Estado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Completada/rechazda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Pregu</w:t>
            </w: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  <w:t>nt</w:t>
            </w: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Codiog de la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 xml:space="preserve">Código </w:t>
            </w: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Como califica el servicio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Id_respuesta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respuestas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01</w:t>
            </w:r>
          </w:p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02</w:t>
            </w:r>
          </w:p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054</w:t>
            </w:r>
          </w:p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Respuesta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excelente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  <w:t>Delivery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del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id_tercero_delivery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código como tercero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estado_delivery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f_ingreso_delivery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date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fecha ingreso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2020/08/01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  <w:t>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Código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descr_Zona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Nombre de la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SUR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estado_zona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eastAsia="zh-CN" w:bidi="ar"/>
              </w:rPr>
              <w:t>Asigna 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Código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 xml:space="preserve">Código 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Código de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id_empresa_compra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 xml:space="preserve">Código de empresa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id_usuario_compra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Luisad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Fecha de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18/08/2020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monto_compra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Monto de la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estado_compra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Estado de la compra (A, I, P)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fecha_m_compra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Fecha de modificación de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18/08/2020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Compra_Articulo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id_compra_ca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Código de la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id_articulo_ca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Codigo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cant_ca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Cantidad de artículos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valor_ca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Precio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monto_ca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Monto de cantidad de artículos por valor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Precio_Exist_Art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id_empresa_pa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Código de la empresa, supermercado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id_articulo_pa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Código de artículos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precio_pa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Precio de articulo en el supermercado elegido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es-DO" w:bidi="ar"/>
              </w:rPr>
              <w:t>Existencia_pa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Existencia de producto en el supermercado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1"/>
                <w:szCs w:val="22"/>
                <w:lang w:val="es-DO" w:eastAsia="zh-CN" w:bidi="ar"/>
              </w:rPr>
              <w:t>100</w:t>
            </w:r>
          </w:p>
        </w:tc>
      </w:tr>
    </w:tbl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2E4DAE"/>
    <w:rsid w:val="00481E31"/>
    <w:rsid w:val="0059189C"/>
    <w:rsid w:val="008B79F6"/>
    <w:rsid w:val="00AF2171"/>
    <w:rsid w:val="00FE558F"/>
    <w:rsid w:val="05034A3D"/>
    <w:rsid w:val="0A9860E2"/>
    <w:rsid w:val="15D31DAA"/>
    <w:rsid w:val="1C1628CB"/>
    <w:rsid w:val="236C7041"/>
    <w:rsid w:val="36FE5FD3"/>
    <w:rsid w:val="3ACF1074"/>
    <w:rsid w:val="44001637"/>
    <w:rsid w:val="485C383E"/>
    <w:rsid w:val="48A83CEB"/>
    <w:rsid w:val="52F403FE"/>
    <w:rsid w:val="54EE2F56"/>
    <w:rsid w:val="575F72E3"/>
    <w:rsid w:val="58837548"/>
    <w:rsid w:val="59443CA4"/>
    <w:rsid w:val="5A9A1BDA"/>
    <w:rsid w:val="5AB83172"/>
    <w:rsid w:val="67E459F9"/>
    <w:rsid w:val="6FBD4402"/>
    <w:rsid w:val="7CA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1618</Words>
  <Characters>9223</Characters>
  <Lines>76</Lines>
  <Paragraphs>21</Paragraphs>
  <TotalTime>0</TotalTime>
  <ScaleCrop>false</ScaleCrop>
  <LinksUpToDate>false</LinksUpToDate>
  <CharactersWithSpaces>10820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2020-08-20T21:52:50Z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