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87" w:rsidRPr="000F22E1" w:rsidRDefault="007E72B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22E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Suponga un cambio en el software que entregó en el nivel 1 de la materia y aplique las 5 tareas de </w:t>
      </w:r>
      <w:proofErr w:type="spellStart"/>
      <w:r w:rsidRPr="000F22E1">
        <w:rPr>
          <w:rFonts w:ascii="Times New Roman" w:hAnsi="Times New Roman" w:cs="Times New Roman"/>
          <w:b/>
          <w:bCs/>
          <w:sz w:val="28"/>
          <w:szCs w:val="28"/>
          <w:lang w:val="es-ES"/>
        </w:rPr>
        <w:t>gcs</w:t>
      </w:r>
      <w:proofErr w:type="spellEnd"/>
      <w:r w:rsidRPr="000F22E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(identificación, control de versiones, control de cambios, auditorías de configuración y generación de informes), incluyendo cualquier documento a </w:t>
      </w:r>
      <w:r w:rsidRPr="000F22E1">
        <w:rPr>
          <w:rFonts w:ascii="Times New Roman" w:hAnsi="Times New Roman" w:cs="Times New Roman"/>
          <w:b/>
          <w:bCs/>
          <w:sz w:val="28"/>
          <w:szCs w:val="28"/>
          <w:lang w:val="es-ES"/>
        </w:rPr>
        <w:t>utilizar en cada una de ellas.</w:t>
      </w:r>
    </w:p>
    <w:p w:rsidR="00236987" w:rsidRPr="000F22E1" w:rsidRDefault="007E72B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I</w:t>
      </w: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dentificación</w:t>
      </w:r>
    </w:p>
    <w:p w:rsidR="00236987" w:rsidRPr="000F22E1" w:rsidRDefault="00236987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F22E1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Nombre del proyecto</w:t>
      </w:r>
    </w:p>
    <w:p w:rsidR="00236987" w:rsidRPr="000F22E1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The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Dream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Team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 xml:space="preserve"> Web</w:t>
      </w:r>
    </w:p>
    <w:p w:rsidR="00236987" w:rsidRPr="000F22E1" w:rsidRDefault="00236987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F22E1" w:rsidRDefault="007E72B4">
      <w:pPr>
        <w:ind w:left="420"/>
        <w:jc w:val="both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Nombre de la empresa</w:t>
      </w:r>
    </w:p>
    <w:p w:rsidR="00236987" w:rsidRPr="000F22E1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The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Dream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 xml:space="preserve"> </w:t>
      </w: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Team</w:t>
      </w:r>
      <w:proofErr w:type="spellEnd"/>
    </w:p>
    <w:p w:rsidR="00236987" w:rsidRPr="000F22E1" w:rsidRDefault="00236987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F22E1" w:rsidRDefault="007E72B4">
      <w:pPr>
        <w:ind w:left="420"/>
        <w:jc w:val="both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Elementos de configuración del software</w:t>
      </w:r>
    </w:p>
    <w:p w:rsidR="00236987" w:rsidRPr="000F22E1" w:rsidRDefault="007E72B4">
      <w:pPr>
        <w:numPr>
          <w:ilvl w:val="0"/>
          <w:numId w:val="2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Registros</w:t>
      </w:r>
    </w:p>
    <w:p w:rsidR="00236987" w:rsidRPr="000F22E1" w:rsidRDefault="000F22E1">
      <w:pPr>
        <w:numPr>
          <w:ilvl w:val="1"/>
          <w:numId w:val="2"/>
        </w:numPr>
        <w:tabs>
          <w:tab w:val="clear" w:pos="840"/>
          <w:tab w:val="left" w:pos="1260"/>
        </w:tabs>
        <w:ind w:left="126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Métodos</w:t>
      </w:r>
      <w:r w:rsidR="004F15B6" w:rsidRPr="000F22E1">
        <w:rPr>
          <w:rFonts w:ascii="Times New Roman" w:hAnsi="Times New Roman"/>
          <w:sz w:val="28"/>
          <w:szCs w:val="28"/>
          <w:lang w:val="es-ES"/>
        </w:rPr>
        <w:t xml:space="preserve"> de Pago</w:t>
      </w:r>
    </w:p>
    <w:p w:rsidR="00037FF6" w:rsidRPr="000F22E1" w:rsidRDefault="00037FF6">
      <w:pPr>
        <w:numPr>
          <w:ilvl w:val="1"/>
          <w:numId w:val="2"/>
        </w:numPr>
        <w:tabs>
          <w:tab w:val="clear" w:pos="840"/>
          <w:tab w:val="left" w:pos="1260"/>
        </w:tabs>
        <w:ind w:left="126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F22E1" w:rsidRDefault="007E72B4">
      <w:pPr>
        <w:numPr>
          <w:ilvl w:val="0"/>
          <w:numId w:val="2"/>
        </w:numPr>
        <w:tabs>
          <w:tab w:val="clear" w:pos="312"/>
          <w:tab w:val="left" w:pos="1260"/>
        </w:tabs>
        <w:ind w:left="840" w:hanging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Asignaciones</w:t>
      </w:r>
    </w:p>
    <w:p w:rsidR="00236987" w:rsidRPr="000F22E1" w:rsidRDefault="000F22E1">
      <w:pPr>
        <w:numPr>
          <w:ilvl w:val="1"/>
          <w:numId w:val="2"/>
        </w:numPr>
        <w:tabs>
          <w:tab w:val="clear" w:pos="840"/>
          <w:tab w:val="left" w:pos="1260"/>
        </w:tabs>
        <w:ind w:left="126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Métodos</w:t>
      </w:r>
      <w:r w:rsidR="00037FF6" w:rsidRPr="000F22E1">
        <w:rPr>
          <w:rFonts w:ascii="Times New Roman" w:hAnsi="Times New Roman"/>
          <w:sz w:val="28"/>
          <w:szCs w:val="28"/>
          <w:lang w:val="es-ES"/>
        </w:rPr>
        <w:t xml:space="preserve"> de pago </w:t>
      </w:r>
      <w:r w:rsidRPr="000F22E1">
        <w:rPr>
          <w:rFonts w:ascii="Times New Roman" w:hAnsi="Times New Roman"/>
          <w:sz w:val="28"/>
          <w:szCs w:val="28"/>
          <w:lang w:val="es-ES"/>
        </w:rPr>
        <w:t>específicos</w:t>
      </w:r>
      <w:r w:rsidR="00037FF6" w:rsidRPr="000F22E1">
        <w:rPr>
          <w:rFonts w:ascii="Times New Roman" w:hAnsi="Times New Roman"/>
          <w:sz w:val="28"/>
          <w:szCs w:val="28"/>
          <w:lang w:val="es-ES"/>
        </w:rPr>
        <w:t xml:space="preserve"> por supermercado</w:t>
      </w:r>
    </w:p>
    <w:p w:rsidR="00236987" w:rsidRPr="000F22E1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Encargado del proyecto</w:t>
      </w:r>
    </w:p>
    <w:p w:rsidR="00236987" w:rsidRPr="000F22E1" w:rsidRDefault="004F15B6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Basilio De Jesús</w:t>
      </w:r>
    </w:p>
    <w:p w:rsidR="00236987" w:rsidRPr="000F22E1" w:rsidRDefault="00236987">
      <w:pPr>
        <w:ind w:left="420"/>
        <w:jc w:val="both"/>
        <w:rPr>
          <w:rFonts w:ascii="Times New Roman" w:hAnsi="Times New Roman"/>
          <w:b/>
          <w:bCs/>
          <w:sz w:val="28"/>
          <w:szCs w:val="28"/>
          <w:lang w:val="es-ES"/>
        </w:rPr>
      </w:pPr>
    </w:p>
    <w:p w:rsidR="00236987" w:rsidRPr="000F22E1" w:rsidRDefault="007E72B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22E1">
        <w:rPr>
          <w:rFonts w:ascii="Times New Roman" w:hAnsi="Times New Roman"/>
          <w:b/>
          <w:bCs/>
          <w:sz w:val="28"/>
          <w:szCs w:val="28"/>
          <w:lang w:val="es-ES"/>
        </w:rPr>
        <w:t>Control de versiones</w:t>
      </w:r>
    </w:p>
    <w:p w:rsidR="00236987" w:rsidRPr="000F22E1" w:rsidRDefault="005F16C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Para tener un control de las versiones utilizaremos un repositorio (</w:t>
      </w:r>
      <w:proofErr w:type="spellStart"/>
      <w:r w:rsidRPr="000F22E1">
        <w:rPr>
          <w:rFonts w:ascii="Times New Roman" w:hAnsi="Times New Roman"/>
          <w:sz w:val="28"/>
          <w:szCs w:val="28"/>
          <w:lang w:val="es-ES"/>
        </w:rPr>
        <w:t>GitHub</w:t>
      </w:r>
      <w:proofErr w:type="spellEnd"/>
      <w:r w:rsidRPr="000F22E1">
        <w:rPr>
          <w:rFonts w:ascii="Times New Roman" w:hAnsi="Times New Roman"/>
          <w:sz w:val="28"/>
          <w:szCs w:val="28"/>
          <w:lang w:val="es-ES"/>
        </w:rPr>
        <w:t>)</w:t>
      </w:r>
      <w:r w:rsidR="008B544F" w:rsidRPr="000F22E1">
        <w:rPr>
          <w:rFonts w:ascii="Times New Roman" w:hAnsi="Times New Roman"/>
          <w:sz w:val="28"/>
          <w:szCs w:val="28"/>
          <w:lang w:val="es-ES"/>
        </w:rPr>
        <w:t xml:space="preserve"> donde cada versión contendrá la fecha y hora de ser modificada y quien realizo la modificación.</w:t>
      </w:r>
    </w:p>
    <w:p w:rsidR="00236987" w:rsidRPr="000F22E1" w:rsidRDefault="00236987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F22E1" w:rsidRDefault="00403D4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F22E1">
        <w:rPr>
          <w:rFonts w:ascii="Times New Roman" w:hAnsi="Times New Roman"/>
          <w:sz w:val="28"/>
          <w:szCs w:val="28"/>
          <w:lang w:val="es-ES"/>
        </w:rPr>
        <w:t>También utilizaremos una bitácora de cambios para tener un registro del motivo del cambio, quien lo solicita,</w:t>
      </w:r>
      <w:r w:rsidR="007C2C97" w:rsidRPr="000F22E1">
        <w:rPr>
          <w:rFonts w:ascii="Times New Roman" w:hAnsi="Times New Roman"/>
          <w:sz w:val="28"/>
          <w:szCs w:val="28"/>
          <w:lang w:val="es-ES"/>
        </w:rPr>
        <w:t xml:space="preserve"> quien lo aprueba, quien lo realiza y la fecha. </w:t>
      </w:r>
      <w:r w:rsidR="007E72B4" w:rsidRPr="000F22E1">
        <w:rPr>
          <w:rFonts w:ascii="Times New Roman" w:hAnsi="Times New Roman"/>
          <w:sz w:val="28"/>
          <w:szCs w:val="28"/>
          <w:lang w:val="es-ES"/>
        </w:rPr>
        <w:t>La plantilla de bitácora</w:t>
      </w:r>
      <w:r w:rsidR="007E72B4" w:rsidRPr="000F22E1">
        <w:rPr>
          <w:rFonts w:ascii="Times New Roman" w:hAnsi="Times New Roman"/>
          <w:sz w:val="28"/>
          <w:szCs w:val="28"/>
          <w:lang w:val="es-ES"/>
        </w:rPr>
        <w:t xml:space="preserve"> es la siguiente:</w:t>
      </w:r>
    </w:p>
    <w:p w:rsidR="00236987" w:rsidRDefault="00236987">
      <w:pPr>
        <w:ind w:left="42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6"/>
        <w:gridCol w:w="5256"/>
      </w:tblGrid>
      <w:tr w:rsidR="00236987">
        <w:tc>
          <w:tcPr>
            <w:tcW w:w="5000" w:type="pct"/>
            <w:gridSpan w:val="2"/>
          </w:tcPr>
          <w:p w:rsidR="00236987" w:rsidRDefault="007E72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BITÁCORA DE CAMBIOS</w:t>
            </w:r>
          </w:p>
        </w:tc>
      </w:tr>
      <w:tr w:rsidR="00236987">
        <w:tc>
          <w:tcPr>
            <w:tcW w:w="1916" w:type="pct"/>
          </w:tcPr>
          <w:p w:rsidR="00236987" w:rsidRDefault="007E72B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PROYECTO</w:t>
            </w:r>
          </w:p>
        </w:tc>
        <w:tc>
          <w:tcPr>
            <w:tcW w:w="3083" w:type="pct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5000" w:type="pct"/>
            <w:gridSpan w:val="2"/>
          </w:tcPr>
          <w:p w:rsidR="00236987" w:rsidRDefault="007E72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CAMBIO</w:t>
            </w:r>
          </w:p>
        </w:tc>
      </w:tr>
      <w:tr w:rsidR="00236987">
        <w:tc>
          <w:tcPr>
            <w:tcW w:w="5000" w:type="pct"/>
            <w:gridSpan w:val="2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5000" w:type="pct"/>
            <w:gridSpan w:val="2"/>
          </w:tcPr>
          <w:p w:rsidR="00236987" w:rsidRDefault="007E72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MOTIVO</w:t>
            </w:r>
          </w:p>
        </w:tc>
      </w:tr>
      <w:tr w:rsidR="00236987">
        <w:tc>
          <w:tcPr>
            <w:tcW w:w="5000" w:type="pct"/>
            <w:gridSpan w:val="2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1916" w:type="pct"/>
          </w:tcPr>
          <w:p w:rsidR="00236987" w:rsidRDefault="007E72B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SOLICITADO POR</w:t>
            </w:r>
          </w:p>
        </w:tc>
        <w:tc>
          <w:tcPr>
            <w:tcW w:w="3083" w:type="pct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1916" w:type="pct"/>
          </w:tcPr>
          <w:p w:rsidR="00236987" w:rsidRDefault="007E72B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APROBADO POR</w:t>
            </w:r>
          </w:p>
        </w:tc>
        <w:tc>
          <w:tcPr>
            <w:tcW w:w="3083" w:type="pct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1916" w:type="pct"/>
          </w:tcPr>
          <w:p w:rsidR="00236987" w:rsidRDefault="007E72B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REALIZADO POR</w:t>
            </w:r>
          </w:p>
        </w:tc>
        <w:tc>
          <w:tcPr>
            <w:tcW w:w="3083" w:type="pct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6987">
        <w:tc>
          <w:tcPr>
            <w:tcW w:w="1916" w:type="pct"/>
          </w:tcPr>
          <w:p w:rsidR="00236987" w:rsidRDefault="007E72B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FECHA REALIZADO</w:t>
            </w:r>
          </w:p>
        </w:tc>
        <w:tc>
          <w:tcPr>
            <w:tcW w:w="3083" w:type="pct"/>
          </w:tcPr>
          <w:p w:rsidR="00236987" w:rsidRDefault="002369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36987" w:rsidRDefault="00236987">
      <w:pPr>
        <w:ind w:left="420"/>
        <w:jc w:val="both"/>
        <w:rPr>
          <w:rFonts w:ascii="Times New Roman" w:hAnsi="Times New Roman"/>
          <w:sz w:val="28"/>
          <w:szCs w:val="28"/>
        </w:rPr>
      </w:pPr>
    </w:p>
    <w:p w:rsidR="00236987" w:rsidRDefault="007E72B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Control de </w:t>
      </w:r>
      <w:r w:rsidRPr="00EE5AEC">
        <w:rPr>
          <w:rFonts w:ascii="Times New Roman" w:hAnsi="Times New Roman"/>
          <w:b/>
          <w:bCs/>
          <w:sz w:val="28"/>
          <w:szCs w:val="28"/>
          <w:lang w:val="es-ES"/>
        </w:rPr>
        <w:t>cambios</w:t>
      </w:r>
    </w:p>
    <w:p w:rsidR="00236987" w:rsidRPr="00755060" w:rsidRDefault="00EE5AEC">
      <w:p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55060">
        <w:rPr>
          <w:rFonts w:ascii="Times New Roman" w:hAnsi="Times New Roman" w:cs="Times New Roman"/>
          <w:sz w:val="28"/>
          <w:szCs w:val="28"/>
          <w:lang w:val="es-ES"/>
        </w:rPr>
        <w:t>Para solicitar y realizar cambios es necesario seguir una serie de pasos que nos ayudaran a mantener un control de los mismo</w:t>
      </w:r>
      <w:r w:rsidR="00755060" w:rsidRPr="00755060">
        <w:rPr>
          <w:rFonts w:ascii="Times New Roman" w:hAnsi="Times New Roman" w:cs="Times New Roman"/>
          <w:sz w:val="28"/>
          <w:szCs w:val="28"/>
          <w:lang w:val="es-ES"/>
        </w:rPr>
        <w:t>s</w:t>
      </w:r>
      <w:r w:rsidRPr="00755060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236987" w:rsidRPr="00755060" w:rsidRDefault="00755060">
      <w:pPr>
        <w:numPr>
          <w:ilvl w:val="0"/>
          <w:numId w:val="3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 xml:space="preserve">Si se desea hacer un cambio a los </w:t>
      </w:r>
      <w:r w:rsidR="007E72B4" w:rsidRPr="00755060">
        <w:rPr>
          <w:rFonts w:ascii="Times New Roman" w:hAnsi="Times New Roman"/>
          <w:sz w:val="28"/>
          <w:szCs w:val="28"/>
          <w:lang w:val="es-ES"/>
        </w:rPr>
        <w:t xml:space="preserve"> requerimientos ya establecido</w:t>
      </w:r>
      <w:r w:rsidRPr="00755060">
        <w:rPr>
          <w:rFonts w:ascii="Times New Roman" w:hAnsi="Times New Roman"/>
          <w:sz w:val="28"/>
          <w:szCs w:val="28"/>
          <w:lang w:val="es-ES"/>
        </w:rPr>
        <w:t>s</w:t>
      </w:r>
      <w:r w:rsidR="007E72B4" w:rsidRPr="00755060">
        <w:rPr>
          <w:rFonts w:ascii="Times New Roman" w:hAnsi="Times New Roman"/>
          <w:sz w:val="28"/>
          <w:szCs w:val="28"/>
          <w:lang w:val="es-ES"/>
        </w:rPr>
        <w:t xml:space="preserve"> o reportar un error que detecto en el sistema, deberá enviar un correo informando:</w:t>
      </w:r>
    </w:p>
    <w:p w:rsidR="00236987" w:rsidRPr="00755060" w:rsidRDefault="00755060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>Qué</w:t>
      </w:r>
      <w:r w:rsidR="007E72B4" w:rsidRPr="00755060">
        <w:rPr>
          <w:rFonts w:ascii="Times New Roman" w:hAnsi="Times New Roman"/>
          <w:sz w:val="28"/>
          <w:szCs w:val="28"/>
          <w:lang w:val="es-ES"/>
        </w:rPr>
        <w:t xml:space="preserve"> tipo de cambio es (Correctivo o nuevo)</w:t>
      </w:r>
    </w:p>
    <w:p w:rsidR="00236987" w:rsidRPr="00755060" w:rsidRDefault="007E72B4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>Donde quiere el cambio(Interfaz o reportes)</w:t>
      </w:r>
    </w:p>
    <w:p w:rsidR="00236987" w:rsidRPr="00755060" w:rsidRDefault="00045F8C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 xml:space="preserve">Qué </w:t>
      </w:r>
      <w:r w:rsidR="007E72B4" w:rsidRPr="00755060">
        <w:rPr>
          <w:rFonts w:ascii="Times New Roman" w:hAnsi="Times New Roman"/>
          <w:sz w:val="28"/>
          <w:szCs w:val="28"/>
          <w:lang w:val="es-ES"/>
        </w:rPr>
        <w:t>tan prioritario es</w:t>
      </w:r>
    </w:p>
    <w:p w:rsidR="00236987" w:rsidRPr="00755060" w:rsidRDefault="007E72B4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>Descripción detallad</w:t>
      </w:r>
      <w:r w:rsidRPr="00755060">
        <w:rPr>
          <w:rFonts w:ascii="Times New Roman" w:hAnsi="Times New Roman"/>
          <w:sz w:val="28"/>
          <w:szCs w:val="28"/>
          <w:lang w:val="es-ES"/>
        </w:rPr>
        <w:t xml:space="preserve">a del cambio </w:t>
      </w:r>
    </w:p>
    <w:p w:rsidR="00236987" w:rsidRPr="00755060" w:rsidRDefault="007E72B4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>Justificación del motivo del mismo</w:t>
      </w:r>
    </w:p>
    <w:p w:rsidR="00236987" w:rsidRPr="00755060" w:rsidRDefault="007E72B4">
      <w:pPr>
        <w:numPr>
          <w:ilvl w:val="2"/>
          <w:numId w:val="3"/>
        </w:numPr>
        <w:jc w:val="both"/>
        <w:rPr>
          <w:rFonts w:ascii="Times New Roman" w:hAnsi="Times New Roman"/>
          <w:sz w:val="28"/>
          <w:szCs w:val="28"/>
          <w:lang w:val="es-ES"/>
        </w:rPr>
      </w:pPr>
      <w:r w:rsidRPr="00755060">
        <w:rPr>
          <w:rFonts w:ascii="Times New Roman" w:hAnsi="Times New Roman"/>
          <w:sz w:val="28"/>
          <w:szCs w:val="28"/>
          <w:lang w:val="es-ES"/>
        </w:rPr>
        <w:t>Quien lo solicita</w:t>
      </w:r>
    </w:p>
    <w:p w:rsidR="00236987" w:rsidRPr="00A0155E" w:rsidRDefault="007E72B4">
      <w:pPr>
        <w:numPr>
          <w:ilvl w:val="0"/>
          <w:numId w:val="3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A0155E">
        <w:rPr>
          <w:rFonts w:ascii="Times New Roman" w:hAnsi="Times New Roman"/>
          <w:sz w:val="28"/>
          <w:szCs w:val="28"/>
          <w:lang w:val="es-ES"/>
        </w:rPr>
        <w:t>Al recibir el correo se hará una revisión de la información suministrada</w:t>
      </w:r>
    </w:p>
    <w:p w:rsidR="00236987" w:rsidRPr="00A0155E" w:rsidRDefault="007E72B4">
      <w:pPr>
        <w:numPr>
          <w:ilvl w:val="0"/>
          <w:numId w:val="3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A0155E">
        <w:rPr>
          <w:rFonts w:ascii="Times New Roman" w:hAnsi="Times New Roman"/>
          <w:sz w:val="28"/>
          <w:szCs w:val="28"/>
          <w:lang w:val="es-ES"/>
        </w:rPr>
        <w:t xml:space="preserve">Luego de esto la solicitud </w:t>
      </w:r>
      <w:r w:rsidR="00A0155E" w:rsidRPr="00A0155E">
        <w:rPr>
          <w:rFonts w:ascii="Times New Roman" w:hAnsi="Times New Roman"/>
          <w:sz w:val="28"/>
          <w:szCs w:val="28"/>
          <w:lang w:val="es-ES"/>
        </w:rPr>
        <w:t>será</w:t>
      </w:r>
      <w:r w:rsidRPr="00A0155E">
        <w:rPr>
          <w:rFonts w:ascii="Times New Roman" w:hAnsi="Times New Roman"/>
          <w:sz w:val="28"/>
          <w:szCs w:val="28"/>
          <w:lang w:val="es-ES"/>
        </w:rPr>
        <w:t xml:space="preserve"> evaluada por el equipo de desarrollo encargado de ese proceso, se validara si podrá </w:t>
      </w:r>
      <w:r w:rsidRPr="00A0155E">
        <w:rPr>
          <w:rFonts w:ascii="Times New Roman" w:hAnsi="Times New Roman"/>
          <w:sz w:val="28"/>
          <w:szCs w:val="28"/>
          <w:lang w:val="es-ES"/>
        </w:rPr>
        <w:t>ser realizado o no y si podría traer problemas a otros procesos. En ese caso se notificaría al cliente.</w:t>
      </w:r>
    </w:p>
    <w:p w:rsidR="00236987" w:rsidRPr="00A0155E" w:rsidRDefault="007E72B4">
      <w:pPr>
        <w:numPr>
          <w:ilvl w:val="0"/>
          <w:numId w:val="3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A0155E">
        <w:rPr>
          <w:rFonts w:ascii="Times New Roman" w:hAnsi="Times New Roman"/>
          <w:sz w:val="28"/>
          <w:szCs w:val="28"/>
          <w:lang w:val="es-ES"/>
        </w:rPr>
        <w:t>En caso de que si pueda ser realizado se pasaría a agendar en base a prioridad</w:t>
      </w:r>
    </w:p>
    <w:p w:rsidR="00236987" w:rsidRPr="00A0155E" w:rsidRDefault="007E72B4">
      <w:pPr>
        <w:numPr>
          <w:ilvl w:val="0"/>
          <w:numId w:val="3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A0155E">
        <w:rPr>
          <w:rFonts w:ascii="Times New Roman" w:hAnsi="Times New Roman"/>
          <w:sz w:val="28"/>
          <w:szCs w:val="28"/>
          <w:lang w:val="es-ES"/>
        </w:rPr>
        <w:t>Tras finalizar el cambio se informaría al cliente para su implementación.</w:t>
      </w:r>
    </w:p>
    <w:p w:rsidR="00236987" w:rsidRPr="00043A3C" w:rsidRDefault="007E72B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43A3C">
        <w:rPr>
          <w:rFonts w:ascii="Times New Roman" w:hAnsi="Times New Roman"/>
          <w:b/>
          <w:bCs/>
          <w:sz w:val="28"/>
          <w:szCs w:val="28"/>
          <w:lang w:val="es-ES"/>
        </w:rPr>
        <w:t>Auditorías de configuración</w:t>
      </w:r>
    </w:p>
    <w:p w:rsidR="00236987" w:rsidRPr="00043A3C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 xml:space="preserve">Para validar que los cambios se hayan implementado debidamente se deben contestar las siguientes </w:t>
      </w:r>
      <w:r w:rsidR="00043A3C">
        <w:rPr>
          <w:rFonts w:ascii="Times New Roman" w:hAnsi="Times New Roman"/>
          <w:sz w:val="28"/>
          <w:szCs w:val="28"/>
          <w:lang w:val="es-ES"/>
        </w:rPr>
        <w:t>preguntas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¿El modulo cumple con el requerimiento original del sistema?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¿Se ha agregado o modificado un elemento nuevo dentro d</w:t>
      </w:r>
      <w:r w:rsidRPr="00043A3C">
        <w:rPr>
          <w:rFonts w:ascii="Times New Roman" w:hAnsi="Times New Roman"/>
          <w:sz w:val="28"/>
          <w:szCs w:val="28"/>
          <w:lang w:val="es-ES"/>
        </w:rPr>
        <w:t>el proceso de desarrollo?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 xml:space="preserve">¿Se ha realizado una revisión técnico formal con el nuevo </w:t>
      </w:r>
      <w:r w:rsidR="000F22E1" w:rsidRPr="00043A3C">
        <w:rPr>
          <w:rFonts w:ascii="Times New Roman" w:hAnsi="Times New Roman"/>
          <w:sz w:val="28"/>
          <w:szCs w:val="28"/>
          <w:lang w:val="es-ES"/>
        </w:rPr>
        <w:t>módulo</w:t>
      </w:r>
      <w:r w:rsidRPr="00043A3C">
        <w:rPr>
          <w:rFonts w:ascii="Times New Roman" w:hAnsi="Times New Roman"/>
          <w:sz w:val="28"/>
          <w:szCs w:val="28"/>
          <w:lang w:val="es-ES"/>
        </w:rPr>
        <w:t>?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¿Se discutieron los puntos encontrados en la revisión en la reunión del equipo de desarrollo?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¿Se ha llenado la bitácora de cambios debidamente? ¿Se subió el cambio</w:t>
      </w:r>
      <w:r w:rsidRPr="00043A3C">
        <w:rPr>
          <w:rFonts w:ascii="Times New Roman" w:hAnsi="Times New Roman"/>
          <w:sz w:val="28"/>
          <w:szCs w:val="28"/>
          <w:lang w:val="es-ES"/>
        </w:rPr>
        <w:t xml:space="preserve"> al servidor principal?</w:t>
      </w:r>
    </w:p>
    <w:p w:rsidR="00236987" w:rsidRPr="00043A3C" w:rsidRDefault="007E72B4">
      <w:pPr>
        <w:numPr>
          <w:ilvl w:val="0"/>
          <w:numId w:val="4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¿Cumple el cambio con el formato establecido del nombre?</w:t>
      </w:r>
    </w:p>
    <w:p w:rsidR="00236987" w:rsidRPr="00043A3C" w:rsidRDefault="00236987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236987" w:rsidRPr="00043A3C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Las auditorias deberán incluir: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Objetivo: el motivo por el cual se está realizando la auditoria.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La faceta: se debe especificar en qué etapa del ciclo de vida</w:t>
      </w:r>
      <w:r w:rsidRPr="00043A3C">
        <w:rPr>
          <w:rFonts w:ascii="Times New Roman" w:hAnsi="Times New Roman"/>
          <w:sz w:val="28"/>
          <w:szCs w:val="28"/>
          <w:lang w:val="es-ES"/>
        </w:rPr>
        <w:t xml:space="preserve"> </w:t>
      </w:r>
      <w:r w:rsidRPr="00043A3C">
        <w:rPr>
          <w:rFonts w:ascii="Times New Roman" w:hAnsi="Times New Roman"/>
          <w:sz w:val="28"/>
          <w:szCs w:val="28"/>
          <w:lang w:val="es-ES"/>
        </w:rPr>
        <w:t>se está realiza</w:t>
      </w:r>
      <w:r w:rsidRPr="00043A3C">
        <w:rPr>
          <w:rFonts w:ascii="Times New Roman" w:hAnsi="Times New Roman"/>
          <w:sz w:val="28"/>
          <w:szCs w:val="28"/>
          <w:lang w:val="es-ES"/>
        </w:rPr>
        <w:t>ndo.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Autorización: quien autorizo que se realizara la auditorias.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Agenda de auditorías dentro del calendario de implementación.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Los participantes: los autores de los módulos que se están auditando y el personal de auditoría.</w:t>
      </w:r>
    </w:p>
    <w:p w:rsidR="00236987" w:rsidRPr="00043A3C" w:rsidRDefault="007E72B4">
      <w:pPr>
        <w:numPr>
          <w:ilvl w:val="0"/>
          <w:numId w:val="5"/>
        </w:num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lastRenderedPageBreak/>
        <w:t>Documentos requeridos: bitácora</w:t>
      </w:r>
      <w:r w:rsidRPr="00043A3C">
        <w:rPr>
          <w:rFonts w:ascii="Times New Roman" w:hAnsi="Times New Roman"/>
          <w:sz w:val="28"/>
          <w:szCs w:val="28"/>
          <w:lang w:val="es-ES"/>
        </w:rPr>
        <w:t>s de cambios y registro de estado del proyecto.</w:t>
      </w:r>
    </w:p>
    <w:p w:rsidR="00236987" w:rsidRPr="00043A3C" w:rsidRDefault="007E72B4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43A3C">
        <w:rPr>
          <w:rFonts w:ascii="Times New Roman" w:hAnsi="Times New Roman"/>
          <w:b/>
          <w:bCs/>
          <w:sz w:val="28"/>
          <w:szCs w:val="28"/>
          <w:lang w:val="es-ES"/>
        </w:rPr>
        <w:t>Generación de informes</w:t>
      </w:r>
    </w:p>
    <w:p w:rsidR="00236987" w:rsidRPr="00043A3C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Se debe realizar un reporte con la información necesaria para verificar el estado actual del proyecto, el mismo se realizara por los encargados de los grupos de desarrollo de los distin</w:t>
      </w:r>
      <w:r w:rsidRPr="00043A3C">
        <w:rPr>
          <w:rFonts w:ascii="Times New Roman" w:hAnsi="Times New Roman"/>
          <w:sz w:val="28"/>
          <w:szCs w:val="28"/>
          <w:lang w:val="es-ES"/>
        </w:rPr>
        <w:t>tos módulos mensualmente y se deben entregar al encargado del proyecto.</w:t>
      </w:r>
    </w:p>
    <w:p w:rsidR="00236987" w:rsidRPr="00043A3C" w:rsidRDefault="007E72B4">
      <w:p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Para la redacción de este reporte se deben de tomar en cuenta los siguientes aspectos: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La información debe ser clara, concisa y precisa.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Se deben incluir las bitácoras de cambios.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Se d</w:t>
      </w:r>
      <w:r w:rsidRPr="00043A3C">
        <w:rPr>
          <w:rFonts w:ascii="Times New Roman" w:hAnsi="Times New Roman"/>
          <w:sz w:val="28"/>
          <w:szCs w:val="28"/>
          <w:lang w:val="es-ES"/>
        </w:rPr>
        <w:t>ebe entregar un listado de los procesos con su estado actual, el cual podrá ser: pendiente, finalizado o en proceso.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 xml:space="preserve">Se debe entregar una estadística del avance del </w:t>
      </w:r>
      <w:r w:rsidR="00B23FD3" w:rsidRPr="00043A3C">
        <w:rPr>
          <w:rFonts w:ascii="Times New Roman" w:hAnsi="Times New Roman"/>
          <w:sz w:val="28"/>
          <w:szCs w:val="28"/>
          <w:lang w:val="es-ES"/>
        </w:rPr>
        <w:t>módulo</w:t>
      </w:r>
      <w:bookmarkStart w:id="0" w:name="_GoBack"/>
      <w:bookmarkEnd w:id="0"/>
      <w:r w:rsidRPr="00043A3C">
        <w:rPr>
          <w:rFonts w:ascii="Times New Roman" w:hAnsi="Times New Roman"/>
          <w:sz w:val="28"/>
          <w:szCs w:val="28"/>
          <w:lang w:val="es-ES"/>
        </w:rPr>
        <w:t>.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Se deben entregar los resultados de las auditorias.</w:t>
      </w:r>
    </w:p>
    <w:p w:rsidR="00236987" w:rsidRPr="00043A3C" w:rsidRDefault="007E72B4">
      <w:pPr>
        <w:numPr>
          <w:ilvl w:val="0"/>
          <w:numId w:val="6"/>
        </w:num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43A3C">
        <w:rPr>
          <w:rFonts w:ascii="Times New Roman" w:hAnsi="Times New Roman"/>
          <w:sz w:val="28"/>
          <w:szCs w:val="28"/>
          <w:lang w:val="es-ES"/>
        </w:rPr>
        <w:t>Se deben entregar los documento</w:t>
      </w:r>
      <w:r w:rsidRPr="00043A3C">
        <w:rPr>
          <w:rFonts w:ascii="Times New Roman" w:hAnsi="Times New Roman"/>
          <w:sz w:val="28"/>
          <w:szCs w:val="28"/>
          <w:lang w:val="es-ES"/>
        </w:rPr>
        <w:t xml:space="preserve">s pertinentes a la revisión técnico formal. </w:t>
      </w:r>
    </w:p>
    <w:p w:rsidR="00236987" w:rsidRPr="00043A3C" w:rsidRDefault="00236987">
      <w:pPr>
        <w:ind w:left="420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236987" w:rsidRPr="00043A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6A869"/>
    <w:multiLevelType w:val="multilevel"/>
    <w:tmpl w:val="D646A86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E333FA97"/>
    <w:multiLevelType w:val="multilevel"/>
    <w:tmpl w:val="E333FA9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SimSun" w:eastAsia="SimSun" w:hAnsi="SimSun" w:cs="SimSu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0145BDC0"/>
    <w:multiLevelType w:val="multilevel"/>
    <w:tmpl w:val="0145BDC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D2A5837"/>
    <w:multiLevelType w:val="singleLevel"/>
    <w:tmpl w:val="0D2A5837"/>
    <w:lvl w:ilvl="0">
      <w:start w:val="1"/>
      <w:numFmt w:val="decimal"/>
      <w:suff w:val="space"/>
      <w:lvlText w:val="%1."/>
      <w:lvlJc w:val="left"/>
    </w:lvl>
  </w:abstractNum>
  <w:abstractNum w:abstractNumId="4">
    <w:nsid w:val="14FF0022"/>
    <w:multiLevelType w:val="singleLevel"/>
    <w:tmpl w:val="14FF0022"/>
    <w:lvl w:ilvl="0">
      <w:start w:val="1"/>
      <w:numFmt w:val="decimal"/>
      <w:suff w:val="space"/>
      <w:lvlText w:val="%1."/>
      <w:lvlJc w:val="left"/>
    </w:lvl>
  </w:abstractNum>
  <w:abstractNum w:abstractNumId="5">
    <w:nsid w:val="4185138B"/>
    <w:multiLevelType w:val="singleLevel"/>
    <w:tmpl w:val="4185138B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95266"/>
    <w:rsid w:val="00037FF6"/>
    <w:rsid w:val="00043A3C"/>
    <w:rsid w:val="00045F8C"/>
    <w:rsid w:val="000F22E1"/>
    <w:rsid w:val="001F297F"/>
    <w:rsid w:val="00236987"/>
    <w:rsid w:val="00403D44"/>
    <w:rsid w:val="004F15B6"/>
    <w:rsid w:val="005F16C4"/>
    <w:rsid w:val="00755060"/>
    <w:rsid w:val="007C2C97"/>
    <w:rsid w:val="007E72B4"/>
    <w:rsid w:val="00855FDC"/>
    <w:rsid w:val="008B544F"/>
    <w:rsid w:val="00A0155E"/>
    <w:rsid w:val="00B23FD3"/>
    <w:rsid w:val="00EE5AEC"/>
    <w:rsid w:val="05E00864"/>
    <w:rsid w:val="0E3E110B"/>
    <w:rsid w:val="0F86571D"/>
    <w:rsid w:val="11A8492E"/>
    <w:rsid w:val="1CAE45A1"/>
    <w:rsid w:val="1D16141C"/>
    <w:rsid w:val="1EC4138A"/>
    <w:rsid w:val="23256D80"/>
    <w:rsid w:val="23770FFC"/>
    <w:rsid w:val="23B95266"/>
    <w:rsid w:val="25E056BE"/>
    <w:rsid w:val="2824122B"/>
    <w:rsid w:val="3247302B"/>
    <w:rsid w:val="328D544D"/>
    <w:rsid w:val="3C863B19"/>
    <w:rsid w:val="41545880"/>
    <w:rsid w:val="460B388B"/>
    <w:rsid w:val="468776FF"/>
    <w:rsid w:val="46A2229F"/>
    <w:rsid w:val="48B24A87"/>
    <w:rsid w:val="491A70AE"/>
    <w:rsid w:val="4BC12844"/>
    <w:rsid w:val="4DB92648"/>
    <w:rsid w:val="4F400DC2"/>
    <w:rsid w:val="50021C68"/>
    <w:rsid w:val="52F012C0"/>
    <w:rsid w:val="55167419"/>
    <w:rsid w:val="5B91033C"/>
    <w:rsid w:val="5D92149E"/>
    <w:rsid w:val="6042614E"/>
    <w:rsid w:val="61CD2211"/>
    <w:rsid w:val="62AA5FC4"/>
    <w:rsid w:val="6563068F"/>
    <w:rsid w:val="68966840"/>
    <w:rsid w:val="6C0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6</cp:revision>
  <dcterms:created xsi:type="dcterms:W3CDTF">2020-12-15T14:50:00Z</dcterms:created>
  <dcterms:modified xsi:type="dcterms:W3CDTF">2020-12-15T15:09:00Z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