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3.3 Estructure un GIP que considere adecuado para su proyecto, asumiendo que lo elabora para una empresa específica.</w:t>
      </w:r>
    </w:p>
    <w:tbl>
      <w:tblPr>
        <w:tblStyle w:val="3"/>
        <w:tblpPr w:leftFromText="180" w:rightFromText="180" w:vertAnchor="text" w:horzAnchor="page" w:tblpX="1590" w:tblpY="4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12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9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FFFFFF"/>
                <w:sz w:val="32"/>
                <w:szCs w:val="32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smallCaps/>
                <w:color w:val="FFFFFF"/>
                <w:sz w:val="32"/>
                <w:szCs w:val="32"/>
              </w:rPr>
              <w:t>Grupo Independiente de Prueba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FFFF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mallCaps/>
                <w:color w:val="FFFFFF"/>
                <w:sz w:val="32"/>
                <w:szCs w:val="32"/>
              </w:rPr>
              <w:t>[GIP]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Roles</w:t>
            </w:r>
          </w:p>
        </w:tc>
        <w:tc>
          <w:tcPr>
            <w:tcW w:w="212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453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mallCap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Responsabilidades específicas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Jefe de pruebas</w:t>
            </w:r>
          </w:p>
        </w:tc>
        <w:tc>
          <w:tcPr>
            <w:tcW w:w="21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Sugeiri Torres</w:t>
            </w:r>
          </w:p>
        </w:tc>
        <w:tc>
          <w:tcPr>
            <w:tcW w:w="45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-Analizar la documentación</w:t>
            </w:r>
          </w:p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-Planificar y decidir objetivos de las pruebas</w:t>
            </w:r>
          </w:p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-Realizar el Plan de Pruebas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Diseñador de pruebas</w:t>
            </w:r>
          </w:p>
        </w:tc>
        <w:tc>
          <w:tcPr>
            <w:tcW w:w="21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Dinnibel Azcona</w:t>
            </w:r>
          </w:p>
        </w:tc>
        <w:tc>
          <w:tcPr>
            <w:tcW w:w="45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-Identificar las herramientas a utilizar</w:t>
            </w:r>
          </w:p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-Identificar, priorizar, seleccionar y describir los casos de prueba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Ingeniero de pruebas</w:t>
            </w:r>
          </w:p>
        </w:tc>
        <w:tc>
          <w:tcPr>
            <w:tcW w:w="21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Basilio de Jesús</w:t>
            </w:r>
          </w:p>
        </w:tc>
        <w:tc>
          <w:tcPr>
            <w:tcW w:w="45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-Implementar las pruebas automáticas</w:t>
            </w:r>
          </w:p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-Corregir los errores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Probador</w:t>
            </w:r>
          </w:p>
        </w:tc>
        <w:tc>
          <w:tcPr>
            <w:tcW w:w="21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Juan Pérez</w:t>
            </w:r>
          </w:p>
        </w:tc>
        <w:tc>
          <w:tcPr>
            <w:tcW w:w="45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-Preparar y ejecutar las pruebas</w:t>
            </w:r>
          </w:p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-Verificar la ejecución de las pruebas</w:t>
            </w:r>
          </w:p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-Evaluar los resultados de las pruebas y conformar documentación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55B81"/>
    <w:rsid w:val="27E234C3"/>
    <w:rsid w:val="28F15694"/>
    <w:rsid w:val="2DDE43D6"/>
    <w:rsid w:val="3F055B81"/>
    <w:rsid w:val="400E3746"/>
    <w:rsid w:val="41AE3C1F"/>
    <w:rsid w:val="7521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2020-11-30T20:20:00Z</dcterms:created>
  <dc:creator>google1566485863</dc:creator>
  <cp:lastModifiedBy>google1566485863</cp:lastModifiedBy>
  <dcterms:modified xsi:type="dcterms:W3CDTF">2020-11-30T20:26:11Z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