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969"/>
        <w:jc w:val="center"/>
      </w:pPr>
      <w:r>
        <w:rPr>
          <w:rFonts w:ascii="Microsoft YaHei" w:hAnsi="Microsoft YaHei" w:eastAsia="Microsoft YaHei"/>
          <w:b/>
          <w:i w:val="0"/>
          <w:sz w:val="44"/>
        </w:rPr>
        <w:t>注册配置中心适配对接最佳实践</w:t>
      </w:r>
    </w:p>
    <w:p>
      <w:pPr>
        <w:spacing w:before="680"/>
        <w:jc w:val="center"/>
      </w:pPr>
      <w:r>
        <w:rPr>
          <w:rFonts w:ascii="Microsoft YaHei" w:hAnsi="Microsoft YaHei" w:eastAsia="Microsoft YaHei"/>
          <w:b w:val="0"/>
          <w:i w:val="0"/>
          <w:sz w:val="22"/>
        </w:rPr>
        <w:t>文档名称：注册配置中心适配对接最佳实践</w:t>
        <w:br/>
        <w:t>版本：1.0</w:t>
      </w:r>
    </w:p>
    <w:p>
      <w:pPr>
        <w:spacing w:before="567"/>
        <w:jc w:val="center"/>
      </w:pPr>
      <w:r>
        <w:rPr>
          <w:rFonts w:ascii="Microsoft YaHei" w:hAnsi="Microsoft YaHei" w:eastAsia="Microsoft YaHei"/>
          <w:b/>
          <w:i w:val="0"/>
          <w:sz w:val="32"/>
        </w:rPr>
        <w:t>目录</w:t>
      </w:r>
    </w:p>
    <w:p>
      <w:fldSimple w:instr="TOC \o &quot;1-3&quot; \h \z \u"/>
    </w:p>
    <w:p>
      <w:r>
        <w:br w:type="page"/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实践版本表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工程依据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两个工程根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Boot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3.4.4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两个工程根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2024.0.1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两个工程根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Huawei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1.11.11-2024.0.x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两个工程根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pom.xml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 CSE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2.1.8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spring-cloud-huawei-servicecomb/local-cse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2.1.0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spring-cloud-huawei-nacos/docker-compose.yml</w:t>
            </w:r>
          </w:p>
        </w:tc>
      </w:tr>
    </w:tbl>
    <w:p/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1 解决方案说明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1.1 对接方案概述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Spring Cloud Huawei 基于 Spring Cloud 编程模型，通过不同的聚合 Starter 分别接入 ServiceComb 和 Nacos。两条路线都可以使用服务名调用和 Spring Cloud OpenFeign，但 Starter、注册信息、配置坐标及治理规则的存放位置不同。实践时应先选定基础设施，再按照对应工程完成依赖和配置。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对接架构：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518888"/>
            <wp:docPr id="1" name="图 1：ServiceComb 与 Nacos 两种注册配置中心接入架构" descr="ServiceComb 与 Nacos 两种注册配置中心接入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51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1：ServiceComb 与 Nacos 两种注册配置中心接入架构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核心特性：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统一调用方式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：两条路线均可通过服务名配合 </w:t>
      </w:r>
      <w:r>
        <w:rPr>
          <w:rFonts w:ascii="Consolas" w:hAnsi="Consolas" w:eastAsia="Microsoft YaHei"/>
          <w:color w:val="1F4E79"/>
          <w:sz w:val="20"/>
        </w:rPr>
        <w:t>@FeignClient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或 </w:t>
      </w:r>
      <w:r>
        <w:rPr>
          <w:rFonts w:ascii="Consolas" w:hAnsi="Consolas" w:eastAsia="Microsoft YaHei"/>
          <w:color w:val="1F4E79"/>
          <w:sz w:val="20"/>
        </w:rPr>
        <w:t>@LoadBalanced RestTemplate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发起调用。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聚合 Starter</w:t>
      </w:r>
      <w:r>
        <w:rPr>
          <w:rFonts w:ascii="Microsoft YaHei" w:hAnsi="Microsoft YaHei" w:eastAsia="Microsoft YaHei"/>
          <w:b w:val="0"/>
          <w:i w:val="0"/>
          <w:sz w:val="24"/>
        </w:rPr>
        <w:t>：示例工程分别使用 ServiceComb Starter 和 Nacos Starter 集成注册发现、配置及相关治理组件。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配置坐标明确</w:t>
      </w:r>
      <w:r>
        <w:rPr>
          <w:rFonts w:ascii="Microsoft YaHei" w:hAnsi="Microsoft YaHei" w:eastAsia="Microsoft YaHei"/>
          <w:b w:val="0"/>
          <w:i w:val="0"/>
          <w:sz w:val="24"/>
        </w:rPr>
        <w:t>：ServiceComb 使用 application、service 和环境标签；Nacos 使用 namespace、group 和 Data ID。两套坐标不能混用。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1.2 两种对接方案对比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ServiceComb 对接方案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Nacos 对接方案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Maven Starter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spring-cloud-starter-huawei-service-engine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spring-cloud-starter-huawei-nacos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注册中心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Service Center (SC)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配置中心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KIE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Config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服务发现范围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由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service.application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和服务名确定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由 namespace、group 和服务名确定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版本字段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spring.cloud.servicecomb.service.version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spring.cloud.nacos.discovery.metadata.version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配置文件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bootstrap.yml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典型端口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SC :30100 / KIE :30110 / 前端 :30103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HTTP :8848 / gRPC :9848、9849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适用场景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华为云栈（HCS）环境、ServiceComb 生态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已有 Nacos 基础设施或开源环境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工程中的治理配置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本地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application.yml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或 KIE 文件配置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本地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application.yml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或 Nacos共享配置</w:t>
            </w:r>
          </w:p>
        </w:tc>
      </w:tr>
    </w:tbl>
    <w:p/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：本文使用 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，不是阿里原生的 </w:t>
      </w:r>
      <w:r>
        <w:rPr>
          <w:rFonts w:ascii="Consolas" w:hAnsi="Consolas" w:eastAsia="Microsoft YaHei"/>
          <w:color w:val="1F4E79"/>
          <w:sz w:val="20"/>
        </w:rPr>
        <w:t>spring-cloud-starter-alibaba-nacos-discovery</w:t>
      </w:r>
      <w:r>
        <w:rPr>
          <w:rFonts w:ascii="Microsoft YaHei" w:hAnsi="Microsoft YaHei" w:eastAsia="Microsoft YaHei"/>
          <w:b w:val="0"/>
          <w:i w:val="0"/>
          <w:sz w:val="24"/>
        </w:rPr>
        <w:t>。依赖名称和配置方式以示例工程为准。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1.3 依赖版本说明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两个工程使用相同的 Java、Spring Boot、Spring Cloud 和 Spring Cloud Huawei 版本；基础设施分别为 Local CSE 和 Nacos：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Java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JDK 17 LTS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Boot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3.4.4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基于 Spring Boot 3.x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2024.0.1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2024.0.x 稳定版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 Cloud Huawei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1.11.11-2024.0.x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与 Spring Cloud 2024.0.x 适配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Local CSE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2.1.8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SC :30100 / KIE :30110 / 前端 :30103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6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2.1.0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HTTP :8848 / gRPC :9848、9849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依赖管理 BOM（在根 pom.xml 中按顺序引入）：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&lt;dependencyManagement&gt;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&lt;!-- Spring Cloud Huawei BOM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&lt;artifactId&gt;spring-cloud-huawei-dependencies&lt;/artifactId&gt;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&lt;version&gt;1.11.11-2024.0.x&lt;/version&gt;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&lt;type&gt;pom&lt;/type&gt;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&lt;scope&gt;import&lt;/scope&gt;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    &lt;!-- Spring Boot BOM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&lt;groupId&gt;org.springframework.boot&lt;/groupId&gt;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&lt;artifactId&gt;spring-boot-dependencies&lt;/artifactId&gt;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&lt;version&gt;3.4.4&lt;/version&gt;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&lt;type&gt;pom&lt;/type&gt;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&lt;scope&gt;import&lt;/scope&gt;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    &lt;!-- Spring Cloud BOM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&lt;artifactId&gt;spring-cloud-dependencies&lt;/artifactId&gt;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&lt;version&gt;2024.0.1&lt;/version&gt;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&lt;type&gt;pom&lt;/type&gt;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&lt;scope&gt;import&lt;/scope&gt;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&lt;/dependency&gt;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&lt;/dependencies&gt;</w:t>
        <w:br/>
      </w:r>
      <w:r>
        <w:rPr>
          <w:rFonts w:ascii="Consolas" w:hAnsi="Consolas" w:eastAsia="Microsoft YaHei"/>
          <w:color w:val="1F4E79"/>
          <w:sz w:val="20"/>
        </w:rPr>
        <w:t>&lt;/dependencyManagement&gt;</w:t>
        <w:br/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2 对接实践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2.1 ServiceComb 对接实践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2.1.1 对接架构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对接方案使用华为开源的 ServiceComb 微服务引擎套件，包括 Service Center（注册中心）和 KIE（配置中心）。通过 </w:t>
      </w:r>
      <w:r>
        <w:rPr>
          <w:rFonts w:ascii="Consolas" w:hAnsi="Consolas" w:eastAsia="Microsoft YaHei"/>
          <w:color w:val="1F4E79"/>
          <w:sz w:val="20"/>
        </w:rPr>
        <w:t>spring-cloud-starter-huawei-service-engine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聚合 Starter 与 ServiceComb 体系集成。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060163"/>
            <wp:docPr id="2" name="图 2：ServiceComb Service Center 与 KIE 接入架构" descr="ServiceComb Service Center 与 KIE 接入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06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2：ServiceComb Service Center 与 KIE 接入架构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关键特性：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应用级服务发现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：示例将 </w:t>
      </w:r>
      <w:r>
        <w:rPr>
          <w:rFonts w:ascii="Consolas" w:hAnsi="Consolas" w:eastAsia="Microsoft YaHei"/>
          <w:color w:val="1F4E79"/>
          <w:sz w:val="20"/>
        </w:rPr>
        <w:t>spring.cloud.servicecomb.service.application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统一设置为 </w:t>
      </w:r>
      <w:r>
        <w:rPr>
          <w:rFonts w:ascii="Consolas" w:hAnsi="Consolas" w:eastAsia="Microsoft YaHei"/>
          <w:color w:val="1F4E79"/>
          <w:sz w:val="20"/>
        </w:rPr>
        <w:t>demo-application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显式服务版本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spring.cloud.servicecomb.service.version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随服务实例注册，路由规则可按版本标签选择实例。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fileSource 机制</w:t>
      </w:r>
      <w:r>
        <w:rPr>
          <w:rFonts w:ascii="Microsoft YaHei" w:hAnsi="Microsoft YaHei" w:eastAsia="Microsoft YaHei"/>
          <w:b w:val="0"/>
          <w:i w:val="0"/>
          <w:sz w:val="24"/>
        </w:rPr>
        <w:t>：支持在 KIE 中以文件形式管理复杂治理规则（如灰度路由规则），通过 YAML block scalar 嵌套配置。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2.1.2 Maven 依赖配置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在业务服务的 </w:t>
      </w:r>
      <w:r>
        <w:rPr>
          <w:rFonts w:ascii="Consolas" w:hAnsi="Consolas" w:eastAsia="Microsoft YaHei"/>
          <w:color w:val="1F4E79"/>
          <w:sz w:val="20"/>
        </w:rPr>
        <w:t>pom.xml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中引入 ServiceComb 聚合 Starter：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&lt;!-- ServiceComb 体系聚合 Starter：注册发现 + 配置中心 + 治理 + 灰度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&lt;artifactId&gt;spring-cloud-starter-huawei-service-engine&lt;/artifactId&gt;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&lt;!-- Spring Boot Web（业务服务需要）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&lt;groupId&gt;org.springframework.boot&lt;/groupId&gt;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&lt;artifactId&gt;spring-boot-starter-web&lt;/artifactId&gt;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t>&lt;/dependencies&gt;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网关服务依赖：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&lt;!-- ServiceComb 网关增强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&lt;artifactId&gt;spring-cloud-starter-huawei-service-engine-gateway&lt;/artifactId&gt;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&lt;!-- Spring Cloud Gateway（WebFlux，不要引入 spring-boot-starter-web）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&lt;artifactId&gt;spring-cloud-starter-gateway&lt;/artifactId&gt;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t>&lt;/dependencies&gt;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注意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：网关使用 WebFlux 技术栈，不能与 </w:t>
      </w:r>
      <w:r>
        <w:rPr>
          <w:rFonts w:ascii="Consolas" w:hAnsi="Consolas" w:eastAsia="Microsoft YaHei"/>
          <w:color w:val="1F4E79"/>
          <w:sz w:val="20"/>
        </w:rPr>
        <w:t>spring-boot-starter-web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同时引入。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2.1.3 典型配置示例（bootstrap.yml）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体系的注册配置需放在 </w:t>
      </w:r>
      <w:r>
        <w:rPr>
          <w:rFonts w:ascii="Consolas" w:hAnsi="Consolas" w:eastAsia="Microsoft YaHei"/>
          <w:color w:val="1F4E79"/>
          <w:sz w:val="20"/>
        </w:rPr>
        <w:t>bootstrap.yml</w:t>
      </w:r>
      <w:r>
        <w:rPr>
          <w:rFonts w:ascii="Microsoft YaHei" w:hAnsi="Microsoft YaHei" w:eastAsia="Microsoft YaHei"/>
          <w:b w:val="0"/>
          <w:i w:val="0"/>
          <w:sz w:val="24"/>
        </w:rPr>
        <w:t>（在应用上下文启动前加载），以下为实测的完整配置示例：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application: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product-service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    # 服务标识（应用级服务发现）</w:t>
        <w:br/>
      </w:r>
      <w:r>
        <w:rPr>
          <w:rFonts w:ascii="Consolas" w:hAnsi="Consolas" w:eastAsia="Microsoft YaHei"/>
          <w:color w:val="1F4E79"/>
          <w:sz w:val="20"/>
        </w:rPr>
        <w:t xml:space="preserve">      service:</w:t>
        <w:br/>
      </w:r>
      <w:r>
        <w:rPr>
          <w:rFonts w:ascii="Consolas" w:hAnsi="Consolas" w:eastAsia="Microsoft YaHei"/>
          <w:color w:val="1F4E79"/>
          <w:sz w:val="20"/>
        </w:rPr>
        <w:t xml:space="preserve">        application: ${CAS_APPLICATION_NAME:demo-application}  # 应用名</w:t>
        <w:br/>
      </w:r>
      <w:r>
        <w:rPr>
          <w:rFonts w:ascii="Consolas" w:hAnsi="Consolas" w:eastAsia="Microsoft YaHei"/>
          <w:color w:val="1F4E79"/>
          <w:sz w:val="20"/>
        </w:rPr>
        <w:t xml:space="preserve">        name: ${spring.application.name}                        # 微服务名称</w:t>
        <w:br/>
      </w:r>
      <w:r>
        <w:rPr>
          <w:rFonts w:ascii="Consolas" w:hAnsi="Consolas" w:eastAsia="Microsoft YaHei"/>
          <w:color w:val="1F4E79"/>
          <w:sz w:val="20"/>
        </w:rPr>
        <w:t xml:space="preserve">        version: ${CAS_INSTANCE_VERSION:1.0.0}                  # 服务版本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  # 注册中心配置</w:t>
        <w:br/>
      </w:r>
      <w:r>
        <w:rPr>
          <w:rFonts w:ascii="Consolas" w:hAnsi="Consolas" w:eastAsia="Microsoft YaHei"/>
          <w:color w:val="1F4E79"/>
          <w:sz w:val="20"/>
        </w:rPr>
        <w:t xml:space="preserve">      discovery:</w:t>
        <w:br/>
      </w:r>
      <w:r>
        <w:rPr>
          <w:rFonts w:ascii="Consolas" w:hAnsi="Consolas" w:eastAsia="Microsoft YaHei"/>
          <w:color w:val="1F4E79"/>
          <w:sz w:val="20"/>
        </w:rPr>
        <w:t xml:space="preserve">        address: ${PAAS_CSE_SC_ENDPOINT:http://127.0.0.1:30100}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  # 配置中心配置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serverAddr: ${PAAS_CSE_CC_ENDPOINT:http://127.0.0.1:30110}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serverType: kie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关键配置项说明：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示例值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spring.application.name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微服务名称（Spring Cloud 标准字段）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product-service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spring.cloud.servicecomb.service.application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应用名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demo-application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微服务名称（通常引用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spring.application.name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）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${spring.application.name}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spring.cloud.servicecomb.service.version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服务注册版本，路由规则可按该版本选择实例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1.0.0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2.0.0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spring.cloud.servicecomb.discovery.address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 Center 注册中心地址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http://127.0.0.1:30100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spring.cloud.servicecomb.config.serverAddr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配置中心地址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http://127.0.0.1:30110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spring.cloud.servicecomb.config.serverType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配置中心类型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spring.cloud.servicecomb.config.fileSource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文件型配置源（可选）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application.yaml,testing.yaml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应用级服务发现说明：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ServiceComb 的服务身份包含 application、服务名和版本。示例工程中的调用方和被调用方统一使用 </w:t>
      </w:r>
      <w:r>
        <w:rPr>
          <w:rFonts w:ascii="Consolas" w:hAnsi="Consolas" w:eastAsia="Microsoft YaHei"/>
          <w:color w:val="1F4E79"/>
          <w:sz w:val="20"/>
        </w:rPr>
        <w:t>demo-application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ServiceComb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demo-application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应用下的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>、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可以互相发现；但 </w:t>
      </w:r>
      <w:r>
        <w:rPr>
          <w:rFonts w:ascii="Consolas" w:hAnsi="Consolas" w:eastAsia="Microsoft YaHei"/>
          <w:color w:val="1F4E79"/>
          <w:sz w:val="20"/>
        </w:rPr>
        <w:t>other-application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下的服务无法被发现。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：示例统一使用 namespace 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group 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>，调用双方应保持发现坐标一致。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服务版本说明：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spring.cloud.servicecomb.service.version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 ServiceComb 服务身份的一部分。在示例的灰度路由场景中：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v1.0.0 → 稳定版本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v2.0.0 → 灰度版本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通过路由规则可以将带有 </w:t>
      </w:r>
      <w:r>
        <w:rPr>
          <w:rFonts w:ascii="Consolas" w:hAnsi="Consolas" w:eastAsia="Microsoft YaHei"/>
          <w:color w:val="1F4E79"/>
          <w:sz w:val="20"/>
        </w:rPr>
        <w:t>X-Gray-Tag: gray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的请求路由到 v2.0.0 实例，其余请求路由到 v1.0.0 实例。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fileSource 机制说明（可选）：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当需要在 KIE 中管理复杂的治理规则（如灰度路由规则、熔断配置）时，可使用 </w:t>
      </w:r>
      <w:r>
        <w:rPr>
          <w:rFonts w:ascii="Consolas" w:hAnsi="Consolas" w:eastAsia="Microsoft YaHei"/>
          <w:color w:val="1F4E79"/>
          <w:sz w:val="20"/>
        </w:rPr>
        <w:t>fileSource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机制：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fileSource: application.yaml,testing.yaml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示例工程在 </w:t>
      </w:r>
      <w:r>
        <w:rPr>
          <w:rFonts w:ascii="Consolas" w:hAnsi="Consolas" w:eastAsia="Microsoft YaHei"/>
          <w:color w:val="1F4E79"/>
          <w:sz w:val="20"/>
        </w:rPr>
        <w:t>spring-cloud-huawei-servicecomb/kie-config-demo/src/main/resources/bootstrap.yml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中配置 </w:t>
      </w:r>
      <w:r>
        <w:rPr>
          <w:rFonts w:ascii="Consolas" w:hAnsi="Consolas" w:eastAsia="Microsoft YaHei"/>
          <w:color w:val="1F4E79"/>
          <w:sz w:val="20"/>
        </w:rPr>
        <w:t>fileSource: application.yaml,testing.yaml</w:t>
      </w:r>
      <w:r>
        <w:rPr>
          <w:rFonts w:ascii="Microsoft YaHei" w:hAnsi="Microsoft YaHei" w:eastAsia="Microsoft YaHei"/>
          <w:b w:val="0"/>
          <w:i w:val="0"/>
          <w:sz w:val="24"/>
        </w:rPr>
        <w:t>。KIE 对应键值将作为 YAML 配置源载入 Spring Environment；复杂规则必须保留 YAML block scalar 的层级和缩进。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2.1.4 代码集成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在主启动类添加 </w:t>
      </w:r>
      <w:r>
        <w:rPr>
          <w:rFonts w:ascii="Consolas" w:hAnsi="Consolas" w:eastAsia="Microsoft YaHei"/>
          <w:color w:val="1F4E79"/>
          <w:sz w:val="20"/>
        </w:rPr>
        <w:t>@EnableDiscoveryClient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注解启用服务注册发现：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com.huaweicloud.samples.servicecomb.product;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org.springframework.boot.SpringApplication;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org.springframework.boot.autoconfigure.SpringBootApplication;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org.springframework.cloud.client.discovery.EnableDiscoveryClient;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@EnableDiscoveryClient</w:t>
        <w:br/>
      </w:r>
      <w:r>
        <w:rPr>
          <w:rFonts w:ascii="Consolas" w:hAnsi="Consolas" w:eastAsia="Microsoft YaHei"/>
          <w:color w:val="1F4E79"/>
          <w:sz w:val="20"/>
        </w:rPr>
        <w:t>public class ProductApplication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SpringApplication.run(ProductApplication.class,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服务调用示例（Feign）：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 ServiceComb 工程的 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OpenFeign，源码为 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spring-cloud-huawei-servicecomb/order-service/src/main/java/com/huaweicloud/samples/servicecomb/order/feign/ProductClient.java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com.huaweicloud.samples.servicecomb.order.feign;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org.springframework.cloud.openfeign.FeignClient;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org.springframework.web.bind.annotation.GetMapping;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org.springframework.web.bind.annotation.PathVariable;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java.util.Map;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@FeignClient(</w:t>
        <w:br/>
      </w:r>
      <w:r>
        <w:rPr>
          <w:rFonts w:ascii="Consolas" w:hAnsi="Consolas" w:eastAsia="Microsoft YaHei"/>
          <w:color w:val="1F4E79"/>
          <w:sz w:val="20"/>
        </w:rPr>
        <w:t xml:space="preserve">    name = "product-service",</w:t>
        <w:br/>
      </w:r>
      <w:r>
        <w:rPr>
          <w:rFonts w:ascii="Consolas" w:hAnsi="Consolas" w:eastAsia="Microsoft YaHei"/>
          <w:color w:val="1F4E79"/>
          <w:sz w:val="20"/>
        </w:rPr>
        <w:t xml:space="preserve">    fallbackFactory = ProductClientFallbackFactory.class</w:t>
        <w:br/>
      </w:r>
      <w:r>
        <w:rPr>
          <w:rFonts w:ascii="Consolas" w:hAnsi="Consolas" w:eastAsia="Microsoft YaHei"/>
          <w:color w:val="1F4E79"/>
          <w:sz w:val="20"/>
        </w:rPr>
        <w:t>)</w:t>
        <w:br/>
      </w:r>
      <w:r>
        <w:rPr>
          <w:rFonts w:ascii="Consolas" w:hAnsi="Consolas" w:eastAsia="Microsoft YaHei"/>
          <w:color w:val="1F4E79"/>
          <w:sz w:val="20"/>
        </w:rPr>
        <w:t>public interface ProductClient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@GetMapping("/api/products/{id}")</w:t>
        <w:br/>
      </w:r>
      <w:r>
        <w:rPr>
          <w:rFonts w:ascii="Consolas" w:hAnsi="Consolas" w:eastAsia="Microsoft YaHei"/>
          <w:color w:val="1F4E79"/>
          <w:sz w:val="20"/>
        </w:rPr>
        <w:t xml:space="preserve">    Map&lt;String, Object&gt; getProduct(@PathVariable("id") Long id);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package com.huaweicloud.samples.servicecomb.order;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org.springframework.boot.SpringApplication;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org.springframework.boot.autoconfigure.SpringBootApplication;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org.springframework.cloud.client.discovery.EnableDiscoveryClient;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org.springframework.cloud.openfeign.EnableFeignClients;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@EnableDiscoveryClient</w:t>
        <w:br/>
      </w:r>
      <w:r>
        <w:rPr>
          <w:rFonts w:ascii="Consolas" w:hAnsi="Consolas" w:eastAsia="Microsoft YaHei"/>
          <w:color w:val="1F4E79"/>
          <w:sz w:val="20"/>
        </w:rPr>
        <w:t>@EnableFeignClients(basePackages = "com.huaweicloud.samples.servicecomb.order.feign")</w:t>
        <w:br/>
      </w:r>
      <w:r>
        <w:rPr>
          <w:rFonts w:ascii="Consolas" w:hAnsi="Consolas" w:eastAsia="Microsoft YaHei"/>
          <w:color w:val="1F4E79"/>
          <w:sz w:val="20"/>
        </w:rPr>
        <w:t>public class OrderApplication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SpringApplication.run(OrderApplication.class,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@FeignClient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 </w:t>
      </w:r>
      <w:r>
        <w:rPr>
          <w:rFonts w:ascii="Consolas" w:hAnsi="Consolas" w:eastAsia="Microsoft YaHei"/>
          <w:color w:val="1F4E79"/>
          <w:sz w:val="20"/>
        </w:rPr>
        <w:t>name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是被调用服务名，接口路径必须与 Provider Controller 保持一致。降级逻辑位于 </w:t>
      </w:r>
      <w:r>
        <w:rPr>
          <w:rFonts w:ascii="Consolas" w:hAnsi="Consolas" w:eastAsia="Microsoft YaHei"/>
          <w:color w:val="1F4E79"/>
          <w:sz w:val="20"/>
        </w:rPr>
        <w:t>spring-cloud-huawei-servicecomb/order-service/src/main/java/com/huaweicloud/samples/servicecomb/order/feign/fallback/ProductClientFallbackFactory.java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2.1.5 对接验证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方式一：SC 前端控制台查看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访问 ServiceComb 前端控制台：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color w:val="1F4E79"/>
          <w:sz w:val="20"/>
        </w:rPr>
        <w:t>http://localhost:30103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在控制台中可以查看：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已注册的微服务列表（按 </w:t>
      </w:r>
      <w:r>
        <w:rPr>
          <w:rFonts w:ascii="Consolas" w:hAnsi="Consolas" w:eastAsia="Microsoft YaHei"/>
          <w:color w:val="1F4E79"/>
          <w:sz w:val="20"/>
        </w:rPr>
        <w:t>application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分组）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每个服务的实例列表（IP、端口、版本、健康状态）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实例元数据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方式二：REST API 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Service Center 提供 REST API 查询服务注册信息：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查询应用下的所有微服务</w:t>
        <w:br/>
      </w:r>
      <w:r>
        <w:rPr>
          <w:rFonts w:ascii="Consolas" w:hAnsi="Consolas" w:eastAsia="Microsoft YaHei"/>
          <w:color w:val="1F4E79"/>
          <w:sz w:val="20"/>
        </w:rPr>
        <w:t>curl "http://localhost:30100/registry/v4/default/registry/microservices" \</w:t>
        <w:br/>
      </w:r>
      <w:r>
        <w:rPr>
          <w:rFonts w:ascii="Consolas" w:hAnsi="Consolas" w:eastAsia="Microsoft YaHei"/>
          <w:color w:val="1F4E79"/>
          <w:sz w:val="20"/>
        </w:rPr>
        <w:t xml:space="preserve">  -H "X-Domain-Name: default" | jq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查询指定服务的实例列表</w:t>
        <w:br/>
      </w:r>
      <w:r>
        <w:rPr>
          <w:rFonts w:ascii="Consolas" w:hAnsi="Consolas" w:eastAsia="Microsoft YaHei"/>
          <w:color w:val="1F4E79"/>
          <w:sz w:val="20"/>
        </w:rPr>
        <w:t>curl "http://localhost:30100/registry/v4/default/registry/instances?appId=demo-application&amp;serviceName=product-service&amp;version=1.0.0" \</w:t>
        <w:br/>
      </w:r>
      <w:r>
        <w:rPr>
          <w:rFonts w:ascii="Consolas" w:hAnsi="Consolas" w:eastAsia="Microsoft YaHei"/>
          <w:color w:val="1F4E79"/>
          <w:sz w:val="20"/>
        </w:rPr>
        <w:t xml:space="preserve">  -H "X-Domain-Name: default" | jq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输出示例：</w:t>
        <w:br/>
      </w:r>
      <w:r>
        <w:rPr>
          <w:rFonts w:ascii="Consolas" w:hAnsi="Consolas" w:eastAsia="Microsoft YaHei"/>
          <w:color w:val="1F4E79"/>
          <w:sz w:val="20"/>
        </w:rPr>
        <w:t># {</w:t>
        <w:br/>
      </w:r>
      <w:r>
        <w:rPr>
          <w:rFonts w:ascii="Consolas" w:hAnsi="Consolas" w:eastAsia="Microsoft YaHei"/>
          <w:color w:val="1F4E79"/>
          <w:sz w:val="20"/>
        </w:rPr>
        <w:t>#   "instances": [</w:t>
        <w:br/>
      </w:r>
      <w:r>
        <w:rPr>
          <w:rFonts w:ascii="Consolas" w:hAnsi="Consolas" w:eastAsia="Microsoft YaHei"/>
          <w:color w:val="1F4E79"/>
          <w:sz w:val="20"/>
        </w:rPr>
        <w:t>#     {</w:t>
        <w:br/>
      </w:r>
      <w:r>
        <w:rPr>
          <w:rFonts w:ascii="Consolas" w:hAnsi="Consolas" w:eastAsia="Microsoft YaHei"/>
          <w:color w:val="1F4E79"/>
          <w:sz w:val="20"/>
        </w:rPr>
        <w:t>#       "serviceId": "...",</w:t>
        <w:br/>
      </w:r>
      <w:r>
        <w:rPr>
          <w:rFonts w:ascii="Consolas" w:hAnsi="Consolas" w:eastAsia="Microsoft YaHei"/>
          <w:color w:val="1F4E79"/>
          <w:sz w:val="20"/>
        </w:rPr>
        <w:t>#       "hostName": "product-service",</w:t>
        <w:br/>
      </w:r>
      <w:r>
        <w:rPr>
          <w:rFonts w:ascii="Consolas" w:hAnsi="Consolas" w:eastAsia="Microsoft YaHei"/>
          <w:color w:val="1F4E79"/>
          <w:sz w:val="20"/>
        </w:rPr>
        <w:t>#       "endpoints": ["rest://172.18.0.3:8081"],</w:t>
        <w:br/>
      </w:r>
      <w:r>
        <w:rPr>
          <w:rFonts w:ascii="Consolas" w:hAnsi="Consolas" w:eastAsia="Microsoft YaHei"/>
          <w:color w:val="1F4E79"/>
          <w:sz w:val="20"/>
        </w:rPr>
        <w:t>#       "version": "1.0.0",</w:t>
        <w:br/>
      </w:r>
      <w:r>
        <w:rPr>
          <w:rFonts w:ascii="Consolas" w:hAnsi="Consolas" w:eastAsia="Microsoft YaHei"/>
          <w:color w:val="1F4E79"/>
          <w:sz w:val="20"/>
        </w:rPr>
        <w:t>#       "status": "UP",</w:t>
        <w:br/>
      </w:r>
      <w:r>
        <w:rPr>
          <w:rFonts w:ascii="Consolas" w:hAnsi="Consolas" w:eastAsia="Microsoft YaHei"/>
          <w:color w:val="1F4E79"/>
          <w:sz w:val="20"/>
        </w:rPr>
        <w:t>#       "properties": {...}</w:t>
        <w:br/>
      </w:r>
      <w:r>
        <w:rPr>
          <w:rFonts w:ascii="Consolas" w:hAnsi="Consolas" w:eastAsia="Microsoft YaHei"/>
          <w:color w:val="1F4E79"/>
          <w:sz w:val="20"/>
        </w:rPr>
        <w:t>#     }</w:t>
        <w:br/>
      </w:r>
      <w:r>
        <w:rPr>
          <w:rFonts w:ascii="Consolas" w:hAnsi="Consolas" w:eastAsia="Microsoft YaHei"/>
          <w:color w:val="1F4E79"/>
          <w:sz w:val="20"/>
        </w:rPr>
        <w:t>#   ]</w:t>
        <w:br/>
      </w:r>
      <w:r>
        <w:rPr>
          <w:rFonts w:ascii="Consolas" w:hAnsi="Consolas" w:eastAsia="Microsoft YaHei"/>
          <w:color w:val="1F4E79"/>
          <w:sz w:val="20"/>
        </w:rPr>
        <w:t># 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方式三：服务名调用验证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示例工程通过 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的实际接口触发对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 Feign 调用：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"http://localhost:8082/api/orders?productId=1"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响应中的 </w:t>
      </w:r>
      <w:r>
        <w:rPr>
          <w:rFonts w:ascii="Consolas" w:hAnsi="Consolas" w:eastAsia="Microsoft YaHei"/>
          <w:color w:val="1F4E79"/>
          <w:sz w:val="20"/>
        </w:rPr>
        <w:t>productInfo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包含商品服务返回的数据，可据此确认服务发现和调用链已经生效。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配置中心验证：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KIE 配置中心提供 REST API 管理配置：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查询所有配置项（v1 API）</w:t>
        <w:br/>
      </w:r>
      <w:r>
        <w:rPr>
          <w:rFonts w:ascii="Consolas" w:hAnsi="Consolas" w:eastAsia="Microsoft YaHei"/>
          <w:color w:val="1F4E79"/>
          <w:sz w:val="20"/>
        </w:rPr>
        <w:t>curl "http://localhost:30110/v1/default/kie/kv" | jq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创建与当前 KIE 示例一致的文本配置项</w:t>
        <w:br/>
      </w:r>
      <w:r>
        <w:rPr>
          <w:rFonts w:ascii="Consolas" w:hAnsi="Consolas" w:eastAsia="Microsoft YaHei"/>
          <w:color w:val="1F4E79"/>
          <w:sz w:val="20"/>
        </w:rPr>
        <w:t>curl -X POST "http://localhost:30110/v1/default/kie/kv" \</w:t>
        <w:br/>
      </w:r>
      <w:r>
        <w:rPr>
          <w:rFonts w:ascii="Consolas" w:hAnsi="Consolas" w:eastAsia="Microsoft YaHei"/>
          <w:color w:val="1F4E79"/>
          <w:sz w:val="20"/>
        </w:rPr>
        <w:t xml:space="preserve">  -H "Content-Type: application/json" \</w:t>
        <w:br/>
      </w:r>
      <w:r>
        <w:rPr>
          <w:rFonts w:ascii="Consolas" w:hAnsi="Consolas" w:eastAsia="Microsoft YaHei"/>
          <w:color w:val="1F4E79"/>
          <w:sz w:val="20"/>
        </w:rPr>
        <w:t xml:space="preserve">  -d '{</w:t>
        <w:br/>
      </w:r>
      <w:r>
        <w:rPr>
          <w:rFonts w:ascii="Consolas" w:hAnsi="Consolas" w:eastAsia="Microsoft YaHei"/>
          <w:color w:val="1F4E79"/>
          <w:sz w:val="20"/>
        </w:rPr>
        <w:t xml:space="preserve">    "key": "demo.conf.text-message",</w:t>
        <w:br/>
      </w:r>
      <w:r>
        <w:rPr>
          <w:rFonts w:ascii="Consolas" w:hAnsi="Consolas" w:eastAsia="Microsoft YaHei"/>
          <w:color w:val="1F4E79"/>
          <w:sz w:val="20"/>
        </w:rPr>
        <w:t xml:space="preserve">    "value": "hello-from-kie-text-type",</w:t>
        <w:br/>
      </w:r>
      <w:r>
        <w:rPr>
          <w:rFonts w:ascii="Consolas" w:hAnsi="Consolas" w:eastAsia="Microsoft YaHei"/>
          <w:color w:val="1F4E79"/>
          <w:sz w:val="20"/>
        </w:rPr>
        <w:t xml:space="preserve">    "labels": {</w:t>
        <w:br/>
      </w:r>
      <w:r>
        <w:rPr>
          <w:rFonts w:ascii="Consolas" w:hAnsi="Consolas" w:eastAsia="Microsoft YaHei"/>
          <w:color w:val="1F4E79"/>
          <w:sz w:val="20"/>
        </w:rPr>
        <w:t xml:space="preserve">      "app": "demo-application",</w:t>
        <w:br/>
      </w:r>
      <w:r>
        <w:rPr>
          <w:rFonts w:ascii="Consolas" w:hAnsi="Consolas" w:eastAsia="Microsoft YaHei"/>
          <w:color w:val="1F4E79"/>
          <w:sz w:val="20"/>
        </w:rPr>
        <w:t xml:space="preserve">      "service": "kie-config-demo",</w:t>
        <w:br/>
      </w:r>
      <w:r>
        <w:rPr>
          <w:rFonts w:ascii="Consolas" w:hAnsi="Consolas" w:eastAsia="Microsoft YaHei"/>
          <w:color w:val="1F4E79"/>
          <w:sz w:val="20"/>
        </w:rPr>
        <w:t xml:space="preserve">      "environment": ""</w:t>
        <w:br/>
      </w:r>
      <w:r>
        <w:rPr>
          <w:rFonts w:ascii="Consolas" w:hAnsi="Consolas" w:eastAsia="Microsoft YaHei"/>
          <w:color w:val="1F4E79"/>
          <w:sz w:val="20"/>
        </w:rPr>
        <w:t xml:space="preserve">    },</w:t>
        <w:br/>
      </w:r>
      <w:r>
        <w:rPr>
          <w:rFonts w:ascii="Consolas" w:hAnsi="Consolas" w:eastAsia="Microsoft YaHei"/>
          <w:color w:val="1F4E79"/>
          <w:sz w:val="20"/>
        </w:rPr>
        <w:t xml:space="preserve">    "value_type": "text",</w:t>
        <w:br/>
      </w:r>
      <w:r>
        <w:rPr>
          <w:rFonts w:ascii="Consolas" w:hAnsi="Consolas" w:eastAsia="Microsoft YaHei"/>
          <w:color w:val="1F4E79"/>
          <w:sz w:val="20"/>
        </w:rPr>
        <w:t xml:space="preserve">    "status": "enabled"</w:t>
        <w:br/>
      </w:r>
      <w:r>
        <w:rPr>
          <w:rFonts w:ascii="Consolas" w:hAnsi="Consolas" w:eastAsia="Microsoft YaHei"/>
          <w:color w:val="1F4E79"/>
          <w:sz w:val="20"/>
        </w:rPr>
        <w:t xml:space="preserve">  }'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当前工程使用 </w:t>
      </w:r>
      <w:r>
        <w:rPr>
          <w:rFonts w:ascii="Consolas" w:hAnsi="Consolas" w:eastAsia="Microsoft YaHei"/>
          <w:color w:val="1F4E79"/>
          <w:sz w:val="20"/>
        </w:rPr>
        <w:t>@RefreshScope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配合 </w:t>
      </w:r>
      <w:r>
        <w:rPr>
          <w:rFonts w:ascii="Consolas" w:hAnsi="Consolas" w:eastAsia="Microsoft YaHei"/>
          <w:color w:val="1F4E79"/>
          <w:sz w:val="20"/>
        </w:rPr>
        <w:t>@Value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@ConfigurationProperties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读取配置，源码分别位于：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spring-cloud-huawei-servicecomb/kie-config-demo/src/main/java/com/huaweicloud/samples/servicecomb/kieconfig/controller/ConfController.java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spring-cloud-huawei-servicecomb/kie-config-demo/src/main/java/com/huaweicloud/samples/servicecomb/kieconfig/config/BusinessConfig.java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读取当前配置：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"http://localhost:8090/api/conf/current"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配置是否动态进入 Bean 取决于订阅坐标、配置类型和 Bean 的刷新边界；不能只依据 KIE 接口返回成功判断应用侧已经生效。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2.2 Nacos 对接实践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2.2.1 对接架构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Nacos 对接方案使用阿里开源的 Nacos 作为注册配置中心，通过华为封装的 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与 Nacos 集成。注册发现走 Nacos，治理能力仍复用 ServiceComb 治理引擎。</w:t>
      </w:r>
    </w:p>
    <w:p>
      <w:pPr>
        <w:spacing w:before="120" w:after="4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3996000" cy="1554566"/>
            <wp:docPr id="3" name="图 3：Nacos Registry 与 Config 接入架构" descr="Nacos Registry 与 Config 接入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554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keepLines/>
      </w:pPr>
      <w:r>
        <w:rPr>
          <w:rFonts w:ascii="Microsoft YaHei" w:hAnsi="Microsoft YaHei" w:eastAsia="Microsoft YaHei"/>
          <w:b w:val="0"/>
          <w:i w:val="0"/>
          <w:sz w:val="21"/>
        </w:rPr>
        <w:t>图 3：Nacos Registry 与 Config 接入架构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关键特性：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Namespace / Group 隔离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：通过 </w:t>
      </w:r>
      <w:r>
        <w:rPr>
          <w:rFonts w:ascii="Consolas" w:hAnsi="Consolas" w:eastAsia="Microsoft YaHei"/>
          <w:color w:val="1F4E79"/>
          <w:sz w:val="20"/>
        </w:rPr>
        <w:t>namespace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实现环境隔离（dev / test / prod），通过 </w:t>
      </w:r>
      <w:r>
        <w:rPr>
          <w:rFonts w:ascii="Consolas" w:hAnsi="Consolas" w:eastAsia="Microsoft YaHei"/>
          <w:color w:val="1F4E79"/>
          <w:sz w:val="20"/>
        </w:rPr>
        <w:t>group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实现业务隔离（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/ </w:t>
      </w:r>
      <w:r>
        <w:rPr>
          <w:rFonts w:ascii="Consolas" w:hAnsi="Consolas" w:eastAsia="Microsoft YaHei"/>
          <w:color w:val="1F4E79"/>
          <w:sz w:val="20"/>
        </w:rPr>
        <w:t>PAYMENT_GROUP</w:t>
      </w:r>
      <w:r>
        <w:rPr>
          <w:rFonts w:ascii="Microsoft YaHei" w:hAnsi="Microsoft YaHei" w:eastAsia="Microsoft YaHei"/>
          <w:b w:val="0"/>
          <w:i w:val="0"/>
          <w:sz w:val="24"/>
        </w:rPr>
        <w:t>）。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元数据版本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metadata.version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作为实例元数据，由灰度路由规则的 </w:t>
      </w:r>
      <w:r>
        <w:rPr>
          <w:rFonts w:ascii="Consolas" w:hAnsi="Consolas" w:eastAsia="Microsoft YaHei"/>
          <w:color w:val="1F4E79"/>
          <w:sz w:val="20"/>
        </w:rPr>
        <w:t>tags.version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选择对应实例。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shared-configs 共享配置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：支持将灰度路由规则等跨服务配置外置为共享配置文件（如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>），统一管理并动态刷新。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华为封装 Starter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：使用 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而非阿里原生 Starter，注册发现走 Nacos，但治理能力（熔断、限流、灰度）仍复用 ServiceComb 治理引擎（</w:t>
      </w:r>
      <w:r>
        <w:rPr>
          <w:rFonts w:ascii="Consolas" w:hAnsi="Consolas" w:eastAsia="Microsoft YaHei"/>
          <w:color w:val="1F4E79"/>
          <w:sz w:val="20"/>
        </w:rPr>
        <w:t>servicecomb.*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配置生效）。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2.2.2 Maven 依赖配置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在业务服务的 </w:t>
      </w:r>
      <w:r>
        <w:rPr>
          <w:rFonts w:ascii="Consolas" w:hAnsi="Consolas" w:eastAsia="Microsoft YaHei"/>
          <w:color w:val="1F4E79"/>
          <w:sz w:val="20"/>
        </w:rPr>
        <w:t>pom.xml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中引入 Nacos 聚合 Starter：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&lt;!-- Nacos 体系聚合 Starter：Nacos 注册发现 + ServiceComb 治理引擎 + 灰度路由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&lt;!-- 华为封装，非阿里原生 Starter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&lt;artifactId&gt;spring-cloud-starter-huawei-nacos&lt;/artifactId&gt;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&lt;!-- Spring Boot Web（业务服务需要）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&lt;groupId&gt;org.springframework.boot&lt;/groupId&gt;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&lt;artifactId&gt;spring-boot-starter-web&lt;/artifactId&gt;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t>&lt;/dependencies&gt;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重要说明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是华为封装的 Nacos 集成方案，它与阿里原生的 </w:t>
      </w:r>
      <w:r>
        <w:rPr>
          <w:rFonts w:ascii="Consolas" w:hAnsi="Consolas" w:eastAsia="Microsoft YaHei"/>
          <w:color w:val="1F4E79"/>
          <w:sz w:val="20"/>
        </w:rPr>
        <w:t>spring-cloud-starter-alibaba-nacos-discovery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不同： </w:t>
      </w:r>
      <w:r>
        <w:rPr>
          <w:rFonts w:ascii="Microsoft YaHei" w:hAnsi="Microsoft YaHei" w:eastAsia="Microsoft YaHei"/>
          <w:b/>
          <w:i w:val="0"/>
          <w:sz w:val="24"/>
        </w:rPr>
        <w:t>注册发现</w:t>
      </w:r>
      <w:r>
        <w:rPr>
          <w:rFonts w:ascii="Microsoft YaHei" w:hAnsi="Microsoft YaHei" w:eastAsia="Microsoft YaHei"/>
          <w:b w:val="0"/>
          <w:i w:val="0"/>
          <w:sz w:val="24"/>
        </w:rPr>
        <w:t>：使用 Nacos 的注册发现机制（</w:t>
      </w:r>
      <w:r>
        <w:rPr>
          <w:rFonts w:ascii="Consolas" w:hAnsi="Consolas" w:eastAsia="Microsoft YaHei"/>
          <w:color w:val="1F4E79"/>
          <w:sz w:val="20"/>
        </w:rPr>
        <w:t>spring.cloud.nacos.discovery.*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配置） </w:t>
      </w:r>
      <w:r>
        <w:rPr>
          <w:rFonts w:ascii="Microsoft YaHei" w:hAnsi="Microsoft YaHei" w:eastAsia="Microsoft YaHei"/>
          <w:b/>
          <w:i w:val="0"/>
          <w:sz w:val="24"/>
        </w:rPr>
        <w:t>治理能力</w:t>
      </w:r>
      <w:r>
        <w:rPr>
          <w:rFonts w:ascii="Microsoft YaHei" w:hAnsi="Microsoft YaHei" w:eastAsia="Microsoft YaHei"/>
          <w:b w:val="0"/>
          <w:i w:val="0"/>
          <w:sz w:val="24"/>
        </w:rPr>
        <w:t>：复用 ServiceComb 治理引擎（</w:t>
      </w:r>
      <w:r>
        <w:rPr>
          <w:rFonts w:ascii="Consolas" w:hAnsi="Consolas" w:eastAsia="Microsoft YaHei"/>
          <w:color w:val="1F4E79"/>
          <w:sz w:val="20"/>
        </w:rPr>
        <w:t>servicecomb.*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配置生效，包括熔断、限流、灰度路由） 这种设计允许用户在使用 Nacos 注册中心的同时，获得 ServiceComb 统一的治理能力和灰度路由机制。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网关服务依赖：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xml</w:t>
        <w:br/>
      </w:r>
      <w:r>
        <w:rPr>
          <w:rFonts w:ascii="Consolas" w:hAnsi="Consolas" w:eastAsia="Microsoft YaHei"/>
          <w:color w:val="1F4E79"/>
          <w:sz w:val="20"/>
        </w:rPr>
        <w:t>&lt;dependencies&gt;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&lt;!-- Spring Cloud Gateway（WebFlux，不要引入 spring-boot-starter-web）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&lt;artifactId&gt;spring-cloud-starter-gateway&lt;/artifactId&gt;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&lt;!-- Nacos 体系网关增强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&lt;groupId&gt;com.huaweicloud&lt;/groupId&gt;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&lt;artifactId&gt;spring-cloud-starter-huawei-nacos-gateway&lt;/artifactId&gt;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&lt;!-- Spring Cloud 2024 需要 bootstrap 依赖才能读取 bootstrap.yaml --&gt;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&lt;dependency&gt;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&lt;groupId&gt;org.springframework.cloud&lt;/groupId&gt;</w:t>
        <w:br/>
      </w:r>
      <w:r>
        <w:rPr>
          <w:rFonts w:ascii="Consolas" w:hAnsi="Consolas" w:eastAsia="Microsoft YaHei"/>
          <w:color w:val="1F4E79"/>
          <w:sz w:val="20"/>
        </w:rPr>
        <w:t xml:space="preserve">        &lt;artifactId&gt;spring-cloud-starter-bootstrap&lt;/artifactId&gt;</w:t>
        <w:br/>
      </w:r>
      <w:r>
        <w:rPr>
          <w:rFonts w:ascii="Consolas" w:hAnsi="Consolas" w:eastAsia="Microsoft YaHei"/>
          <w:color w:val="1F4E79"/>
          <w:sz w:val="20"/>
        </w:rPr>
        <w:t xml:space="preserve">    &lt;/dependency&gt;</w:t>
        <w:br/>
      </w:r>
      <w:r>
        <w:rPr>
          <w:rFonts w:ascii="Consolas" w:hAnsi="Consolas" w:eastAsia="Microsoft YaHei"/>
          <w:color w:val="1F4E79"/>
          <w:sz w:val="20"/>
        </w:rPr>
        <w:t>&lt;/dependencies&gt;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注意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 网关使用 WebFlux 技术栈，不能与 </w:t>
      </w:r>
      <w:r>
        <w:rPr>
          <w:rFonts w:ascii="Consolas" w:hAnsi="Consolas" w:eastAsia="Microsoft YaHei"/>
          <w:color w:val="1F4E79"/>
          <w:sz w:val="20"/>
        </w:rPr>
        <w:t>spring-boot-starter-web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同时引入。 Spring Cloud 2024.0.x 默认不再自动加载 </w:t>
      </w:r>
      <w:r>
        <w:rPr>
          <w:rFonts w:ascii="Consolas" w:hAnsi="Consolas" w:eastAsia="Microsoft YaHei"/>
          <w:color w:val="1F4E79"/>
          <w:sz w:val="20"/>
        </w:rPr>
        <w:t>bootstrap.yaml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，需显式引入 </w:t>
      </w:r>
      <w:r>
        <w:rPr>
          <w:rFonts w:ascii="Consolas" w:hAnsi="Consolas" w:eastAsia="Microsoft YaHei"/>
          <w:color w:val="1F4E79"/>
          <w:sz w:val="20"/>
        </w:rPr>
        <w:t>spring-cloud-starter-bootstrap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依赖。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2.2.3 典型配置示例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Nacos 工程的配置按职责拆分到两个文件：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`bootstrap.yaml`</w:t>
      </w:r>
      <w:r>
        <w:rPr>
          <w:rFonts w:ascii="Microsoft YaHei" w:hAnsi="Microsoft YaHei" w:eastAsia="Microsoft YaHei"/>
          <w:b w:val="0"/>
          <w:i w:val="0"/>
          <w:sz w:val="24"/>
        </w:rPr>
        <w:t>：存放配置中心连接（</w:t>
      </w:r>
      <w:r>
        <w:rPr>
          <w:rFonts w:ascii="Consolas" w:hAnsi="Consolas" w:eastAsia="Microsoft YaHei"/>
          <w:color w:val="1F4E79"/>
          <w:sz w:val="20"/>
        </w:rPr>
        <w:t>spring.cloud.nacos.config</w:t>
      </w:r>
      <w:r>
        <w:rPr>
          <w:rFonts w:ascii="Microsoft YaHei" w:hAnsi="Microsoft YaHei" w:eastAsia="Microsoft YaHei"/>
          <w:b w:val="0"/>
          <w:i w:val="0"/>
          <w:sz w:val="24"/>
        </w:rPr>
        <w:t>）+ 灰度 header 映射（</w:t>
      </w:r>
      <w:r>
        <w:rPr>
          <w:rFonts w:ascii="Consolas" w:hAnsi="Consolas" w:eastAsia="Microsoft YaHei"/>
          <w:color w:val="1F4E79"/>
          <w:sz w:val="20"/>
        </w:rPr>
        <w:t>servicecomb.context.headerContextMapper</w:t>
      </w:r>
      <w:r>
        <w:rPr>
          <w:rFonts w:ascii="Microsoft YaHei" w:hAnsi="Microsoft YaHei" w:eastAsia="Microsoft YaHei"/>
          <w:b w:val="0"/>
          <w:i w:val="0"/>
          <w:sz w:val="24"/>
        </w:rPr>
        <w:t>）+ 共享配置（</w:t>
      </w:r>
      <w:r>
        <w:rPr>
          <w:rFonts w:ascii="Consolas" w:hAnsi="Consolas" w:eastAsia="Microsoft YaHei"/>
          <w:color w:val="1F4E79"/>
          <w:sz w:val="20"/>
        </w:rPr>
        <w:t>shared-configs</w:t>
      </w:r>
      <w:r>
        <w:rPr>
          <w:rFonts w:ascii="Microsoft YaHei" w:hAnsi="Microsoft YaHei" w:eastAsia="Microsoft YaHei"/>
          <w:b w:val="0"/>
          <w:i w:val="0"/>
          <w:sz w:val="24"/>
        </w:rPr>
        <w:t>），先于 application 阶段加载。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`application.yml`</w:t>
      </w:r>
      <w:r>
        <w:rPr>
          <w:rFonts w:ascii="Microsoft YaHei" w:hAnsi="Microsoft YaHei" w:eastAsia="Microsoft YaHei"/>
          <w:b w:val="0"/>
          <w:i w:val="0"/>
          <w:sz w:val="24"/>
        </w:rPr>
        <w:t>：存放注册中心（</w:t>
      </w:r>
      <w:r>
        <w:rPr>
          <w:rFonts w:ascii="Consolas" w:hAnsi="Consolas" w:eastAsia="Microsoft YaHei"/>
          <w:color w:val="1F4E79"/>
          <w:sz w:val="20"/>
        </w:rPr>
        <w:t>spring.cloud.nacos.discovery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）+ </w:t>
      </w:r>
      <w:r>
        <w:rPr>
          <w:rFonts w:ascii="Consolas" w:hAnsi="Consolas" w:eastAsia="Microsoft YaHei"/>
          <w:color w:val="1F4E79"/>
          <w:sz w:val="20"/>
        </w:rPr>
        <w:t>servicecomb.*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治理规则，符合 Spring Boot 标准实践。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拆分的作用</w:t>
      </w:r>
      <w:r>
        <w:rPr>
          <w:rFonts w:ascii="Microsoft YaHei" w:hAnsi="Microsoft YaHei" w:eastAsia="Microsoft YaHei"/>
          <w:b w:val="0"/>
          <w:i w:val="0"/>
          <w:sz w:val="24"/>
        </w:rPr>
        <w:t>：注册发现配置在 application 阶段加载，配置中心订阅在 bootstrap 阶段建立；两个文件的坐标必须使用相同的 namespace 和 group。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bootstrap.yaml</w:t>
      </w:r>
      <w:r>
        <w:rPr>
          <w:rFonts w:ascii="Microsoft YaHei" w:hAnsi="Microsoft YaHei" w:eastAsia="Microsoft YaHei"/>
          <w:b w:val="0"/>
          <w:i w:val="0"/>
          <w:sz w:val="24"/>
        </w:rPr>
        <w:t>（实测完整配置）：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# bootstrap.yaml — 在 application.yml 之前加载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nacos:</w:t>
        <w:br/>
      </w:r>
      <w:r>
        <w:rPr>
          <w:rFonts w:ascii="Consolas" w:hAnsi="Consolas" w:eastAsia="Microsoft YaHei"/>
          <w:color w:val="1F4E79"/>
          <w:sz w:val="20"/>
        </w:rPr>
        <w:t xml:space="preserve">      # 配置中心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server-addr: ${NACOS_SERVER_ADDR:localhost:8848}</w:t>
        <w:br/>
      </w:r>
      <w:r>
        <w:rPr>
          <w:rFonts w:ascii="Consolas" w:hAnsi="Consolas" w:eastAsia="Microsoft YaHei"/>
          <w:color w:val="1F4E79"/>
          <w:sz w:val="20"/>
        </w:rPr>
        <w:t xml:space="preserve">        group: CORE_GROUP</w:t>
        <w:br/>
      </w:r>
      <w:r>
        <w:rPr>
          <w:rFonts w:ascii="Consolas" w:hAnsi="Consolas" w:eastAsia="Microsoft YaHei"/>
          <w:color w:val="1F4E79"/>
          <w:sz w:val="20"/>
        </w:rPr>
        <w:t xml:space="preserve">        namespace: ${NACOS_NAMESPACE:dev}</w:t>
        <w:br/>
      </w:r>
      <w:r>
        <w:rPr>
          <w:rFonts w:ascii="Consolas" w:hAnsi="Consolas" w:eastAsia="Microsoft YaHei"/>
          <w:color w:val="1F4E79"/>
          <w:sz w:val="20"/>
        </w:rPr>
        <w:t xml:space="preserve">        file-extension: yaml</w:t>
        <w:br/>
      </w:r>
      <w:r>
        <w:rPr>
          <w:rFonts w:ascii="Consolas" w:hAnsi="Consolas" w:eastAsia="Microsoft YaHei"/>
          <w:color w:val="1F4E79"/>
          <w:sz w:val="20"/>
        </w:rPr>
        <w:t xml:space="preserve">        import-check: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enabled: false</w:t>
        <w:br/>
      </w:r>
      <w:r>
        <w:rPr>
          <w:rFonts w:ascii="Consolas" w:hAnsi="Consolas" w:eastAsia="Microsoft YaHei"/>
          <w:color w:val="1F4E79"/>
          <w:sz w:val="20"/>
        </w:rPr>
        <w:t xml:space="preserve">        # 共享配置（灰度路由规则外置）</w:t>
        <w:br/>
      </w:r>
      <w:r>
        <w:rPr>
          <w:rFonts w:ascii="Consolas" w:hAnsi="Consolas" w:eastAsia="Microsoft YaHei"/>
          <w:color w:val="1F4E79"/>
          <w:sz w:val="20"/>
        </w:rPr>
        <w:t xml:space="preserve">        shared-configs: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data-id: gray-routing.yaml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group: CORE_GROUP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refresh: true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    # 将 HTTP header 映射为灰度路由上下文</w:t>
        <w:br/>
      </w:r>
      <w:r>
        <w:rPr>
          <w:rFonts w:ascii="Consolas" w:hAnsi="Consolas" w:eastAsia="Microsoft YaHei"/>
          <w:color w:val="1F4E79"/>
          <w:sz w:val="20"/>
        </w:rPr>
        <w:t xml:space="preserve">      context:</w:t>
        <w:br/>
      </w:r>
      <w:r>
        <w:rPr>
          <w:rFonts w:ascii="Consolas" w:hAnsi="Consolas" w:eastAsia="Microsoft YaHei"/>
          <w:color w:val="1F4E79"/>
          <w:sz w:val="20"/>
        </w:rPr>
        <w:t xml:space="preserve">        headerContextMapper: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X-Gray-Tag: gray-tag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>（实测完整配置）：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server:</w:t>
        <w:br/>
      </w:r>
      <w:r>
        <w:rPr>
          <w:rFonts w:ascii="Consolas" w:hAnsi="Consolas" w:eastAsia="Microsoft YaHei"/>
          <w:color w:val="1F4E79"/>
          <w:sz w:val="20"/>
        </w:rPr>
        <w:t xml:space="preserve">  port: 8082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application:</w:t>
        <w:br/>
      </w:r>
      <w:r>
        <w:rPr>
          <w:rFonts w:ascii="Consolas" w:hAnsi="Consolas" w:eastAsia="Microsoft YaHei"/>
          <w:color w:val="1F4E79"/>
          <w:sz w:val="20"/>
        </w:rPr>
        <w:t xml:space="preserve">    name: order-service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nacos:</w:t>
        <w:br/>
      </w:r>
      <w:r>
        <w:rPr>
          <w:rFonts w:ascii="Consolas" w:hAnsi="Consolas" w:eastAsia="Microsoft YaHei"/>
          <w:color w:val="1F4E79"/>
          <w:sz w:val="20"/>
        </w:rPr>
        <w:t xml:space="preserve">      # 注册中心（discovery 在 application 阶段加载）</w:t>
        <w:br/>
      </w:r>
      <w:r>
        <w:rPr>
          <w:rFonts w:ascii="Consolas" w:hAnsi="Consolas" w:eastAsia="Microsoft YaHei"/>
          <w:color w:val="1F4E79"/>
          <w:sz w:val="20"/>
        </w:rPr>
        <w:t xml:space="preserve">      discovery:</w:t>
        <w:br/>
      </w:r>
      <w:r>
        <w:rPr>
          <w:rFonts w:ascii="Consolas" w:hAnsi="Consolas" w:eastAsia="Microsoft YaHei"/>
          <w:color w:val="1F4E79"/>
          <w:sz w:val="20"/>
        </w:rPr>
        <w:t xml:space="preserve">        server-addr: ${NACOS_SERVER_ADDR:localhost:8848}</w:t>
        <w:br/>
      </w:r>
      <w:r>
        <w:rPr>
          <w:rFonts w:ascii="Consolas" w:hAnsi="Consolas" w:eastAsia="Microsoft YaHei"/>
          <w:color w:val="1F4E79"/>
          <w:sz w:val="20"/>
        </w:rPr>
        <w:t xml:space="preserve">        namespace: ${NACOS_NAMESPACE:dev}</w:t>
        <w:br/>
      </w:r>
      <w:r>
        <w:rPr>
          <w:rFonts w:ascii="Consolas" w:hAnsi="Consolas" w:eastAsia="Microsoft YaHei"/>
          <w:color w:val="1F4E79"/>
          <w:sz w:val="20"/>
        </w:rPr>
        <w:t xml:space="preserve">        group: CORE_GROUP</w:t>
        <w:br/>
      </w:r>
      <w:r>
        <w:rPr>
          <w:rFonts w:ascii="Consolas" w:hAnsi="Consolas" w:eastAsia="Microsoft YaHei"/>
          <w:color w:val="1F4E79"/>
          <w:sz w:val="20"/>
        </w:rPr>
        <w:t xml:space="preserve">        metadata: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version: "1.0.0"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Spring Cloud Huawei 治理配置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matchGroup:</w:t>
        <w:br/>
      </w:r>
      <w:r>
        <w:rPr>
          <w:rFonts w:ascii="Consolas" w:hAnsi="Consolas" w:eastAsia="Microsoft YaHei"/>
          <w:color w:val="1F4E79"/>
          <w:sz w:val="20"/>
        </w:rPr>
        <w:t xml:space="preserve">    rate-limit-test: |</w:t>
        <w:br/>
      </w:r>
      <w:r>
        <w:rPr>
          <w:rFonts w:ascii="Consolas" w:hAnsi="Consolas" w:eastAsia="Microsoft YaHei"/>
          <w:color w:val="1F4E79"/>
          <w:sz w:val="20"/>
        </w:rPr>
        <w:t xml:space="preserve">      matches:</w:t>
        <w:br/>
      </w:r>
      <w:r>
        <w:rPr>
          <w:rFonts w:ascii="Consolas" w:hAnsi="Consolas" w:eastAsia="Microsoft YaHei"/>
          <w:color w:val="1F4E79"/>
          <w:sz w:val="20"/>
        </w:rPr>
        <w:t xml:space="preserve">        - apiPath: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prefix: "/api/orders/test/rate-limit"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rateLimiting:</w:t>
        <w:br/>
      </w:r>
      <w:r>
        <w:rPr>
          <w:rFonts w:ascii="Consolas" w:hAnsi="Consolas" w:eastAsia="Microsoft YaHei"/>
          <w:color w:val="1F4E79"/>
          <w:sz w:val="20"/>
        </w:rPr>
        <w:t xml:space="preserve">    rate-limit-test: |</w:t>
        <w:br/>
      </w:r>
      <w:r>
        <w:rPr>
          <w:rFonts w:ascii="Consolas" w:hAnsi="Consolas" w:eastAsia="Microsoft YaHei"/>
          <w:color w:val="1F4E79"/>
          <w:sz w:val="20"/>
        </w:rPr>
        <w:t xml:space="preserve">      rate: 2</w:t>
        <w:br/>
      </w:r>
      <w:r>
        <w:rPr>
          <w:rFonts w:ascii="Consolas" w:hAnsi="Consolas" w:eastAsia="Microsoft YaHei"/>
          <w:color w:val="1F4E79"/>
          <w:sz w:val="20"/>
        </w:rPr>
        <w:t xml:space="preserve">      limitRefreshPeriod: 5000</w:t>
        <w:br/>
      </w:r>
      <w:r>
        <w:rPr>
          <w:rFonts w:ascii="Consolas" w:hAnsi="Consolas" w:eastAsia="Microsoft YaHei"/>
          <w:color w:val="1F4E79"/>
          <w:sz w:val="20"/>
        </w:rPr>
        <w:t xml:space="preserve">      timeoutDuration: 0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spring.application.name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写在 </w:t>
      </w:r>
      <w:r>
        <w:rPr>
          <w:rFonts w:ascii="Consolas" w:hAnsi="Consolas" w:eastAsia="Microsoft YaHei"/>
          <w:color w:val="1F4E79"/>
          <w:sz w:val="20"/>
        </w:rPr>
        <w:t>application.yml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而非 </w:t>
      </w:r>
      <w:r>
        <w:rPr>
          <w:rFonts w:ascii="Consolas" w:hAnsi="Consolas" w:eastAsia="Microsoft YaHei"/>
          <w:color w:val="1F4E79"/>
          <w:sz w:val="20"/>
        </w:rPr>
        <w:t>bootstrap.yaml</w:t>
      </w:r>
      <w:r>
        <w:rPr>
          <w:rFonts w:ascii="Microsoft YaHei" w:hAnsi="Microsoft YaHei" w:eastAsia="Microsoft YaHei"/>
          <w:b w:val="0"/>
          <w:i w:val="0"/>
          <w:sz w:val="24"/>
        </w:rPr>
        <w:t>（Spring Cloud 标准位置）。</w:t>
      </w:r>
      <w:r>
        <w:rPr>
          <w:rFonts w:ascii="Consolas" w:hAnsi="Consolas" w:eastAsia="Microsoft YaHei"/>
          <w:color w:val="1F4E79"/>
          <w:sz w:val="20"/>
        </w:rPr>
        <w:t>spring-cloud-starter-huawei-nacos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聚合 Starter 已内置 bootstrap 加载能力，业务服务</w:t>
      </w:r>
      <w:r>
        <w:rPr>
          <w:rFonts w:ascii="Microsoft YaHei" w:hAnsi="Microsoft YaHei" w:eastAsia="Microsoft YaHei"/>
          <w:b/>
          <w:i w:val="0"/>
          <w:sz w:val="24"/>
        </w:rPr>
        <w:t>无需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显式依赖 </w:t>
      </w:r>
      <w:r>
        <w:rPr>
          <w:rFonts w:ascii="Consolas" w:hAnsi="Consolas" w:eastAsia="Microsoft YaHei"/>
          <w:color w:val="1F4E79"/>
          <w:sz w:val="20"/>
        </w:rPr>
        <w:t>spring-cloud-starter-bootstrap</w:t>
      </w:r>
      <w:r>
        <w:rPr>
          <w:rFonts w:ascii="Microsoft YaHei" w:hAnsi="Microsoft YaHei" w:eastAsia="Microsoft YaHei"/>
          <w:b w:val="0"/>
          <w:i w:val="0"/>
          <w:sz w:val="24"/>
        </w:rPr>
        <w:t>；但</w:t>
      </w:r>
      <w:r>
        <w:rPr>
          <w:rFonts w:ascii="Microsoft YaHei" w:hAnsi="Microsoft YaHei" w:eastAsia="Microsoft YaHei"/>
          <w:b/>
          <w:i w:val="0"/>
          <w:sz w:val="24"/>
        </w:rPr>
        <w:t>网关服务</w:t>
      </w:r>
      <w:r>
        <w:rPr>
          <w:rFonts w:ascii="Microsoft YaHei" w:hAnsi="Microsoft YaHei" w:eastAsia="Microsoft YaHei"/>
          <w:b w:val="0"/>
          <w:i w:val="0"/>
          <w:sz w:val="24"/>
        </w:rPr>
        <w:t>仍需显式引入该依赖（详见 2.2.2 节）。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关键配置项说明：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所在文件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352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示例值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spring.application.name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微服务名称（Spring Cloud 标准字段）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order-service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spring.cloud.nacos.discovery.server-addr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注册中心地址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localhost:8848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spring.cloud.nacos.discovery.group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服务分组（业务隔离）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CORE_GROUP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spring.cloud.nacos.discovery.namespace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命名空间（环境隔离：dev / test / prod）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dev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spring.cloud.nacos.discovery.metadata.version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application.yml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版本元数据（灰度发布基础）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1.0.0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2.0.0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spring.cloud.nacos.config.server-addr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配置中心地址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localhost:8848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spring.cloud.nacos.config.file-extension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配置文件格式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yaml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properties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spring.cloud.nacos.config.import-check.enabled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是否检查配置文件存在性（建议关闭）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spring.cloud.nacos.config.shared-configs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共享配置列表（如灰度路由规则）</w:t>
            </w:r>
          </w:p>
        </w:tc>
        <w:tc>
          <w:tcPr>
            <w:tcW w:type="dxa" w:w="2352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见下文</w:t>
            </w:r>
          </w:p>
        </w:tc>
      </w:tr>
      <w:tr>
        <w:trPr>
          <w:cantSplit/>
        </w:trPr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spring.cloud.servicecomb.context.headerContextMapper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bootstrap.yaml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HTTP header 到灰度标签的映射</w:t>
            </w:r>
          </w:p>
        </w:tc>
        <w:tc>
          <w:tcPr>
            <w:tcW w:type="dxa" w:w="2352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X-Gray-Tag: gray-tag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Namespace / Group 隔离说明：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Nacos 提供两层隔离机制：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Namespace（命名空间）</w:t>
      </w:r>
      <w:r>
        <w:rPr>
          <w:rFonts w:ascii="Microsoft YaHei" w:hAnsi="Microsoft YaHei" w:eastAsia="Microsoft YaHei"/>
          <w:b w:val="0"/>
          <w:i w:val="0"/>
          <w:sz w:val="24"/>
        </w:rPr>
        <w:t>：环境隔离，通常用于 dev / test / prod 环境隔离。不同 Namespace 的服务完全隔离，无法互相发现。 示例：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namespace 的服务只能发现 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namespace 的其他服务。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Group（分组）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：同一 namespace 内进一步划分服务和配置。示例所有服务统一使用 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>；调用双方应保持 group 一致。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示例：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>（核心业务）、</w:t>
      </w:r>
      <w:r>
        <w:rPr>
          <w:rFonts w:ascii="Consolas" w:hAnsi="Consolas" w:eastAsia="Microsoft YaHei"/>
          <w:color w:val="1F4E79"/>
          <w:sz w:val="20"/>
        </w:rPr>
        <w:t>PAYMENT_GROUP</w:t>
      </w:r>
      <w:r>
        <w:rPr>
          <w:rFonts w:ascii="Microsoft YaHei" w:hAnsi="Microsoft YaHei" w:eastAsia="Microsoft YaHei"/>
          <w:b w:val="0"/>
          <w:i w:val="0"/>
          <w:sz w:val="24"/>
        </w:rPr>
        <w:t>（支付业务）。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实例元数据版本说明：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metadata.version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 Nacos 实例的元数据字段：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ServiceComb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：服务版本通过 </w:t>
      </w:r>
      <w:r>
        <w:rPr>
          <w:rFonts w:ascii="Consolas" w:hAnsi="Consolas" w:eastAsia="Microsoft YaHei"/>
          <w:color w:val="1F4E79"/>
          <w:sz w:val="20"/>
        </w:rPr>
        <w:t>spring.cloud.servicecomb.service.version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注册。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Nacos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metadata.version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是普通元数据，需通过灰度路由规则的 </w:t>
      </w:r>
      <w:r>
        <w:rPr>
          <w:rFonts w:ascii="Consolas" w:hAnsi="Consolas" w:eastAsia="Microsoft YaHei"/>
          <w:color w:val="1F4E79"/>
          <w:sz w:val="20"/>
        </w:rPr>
        <w:t>route.tags.version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显式匹配。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在灰度发布场景中：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v1.0.0 → 稳定版本（metadata: </w:t>
      </w:r>
      <w:r>
        <w:rPr>
          <w:rFonts w:ascii="Consolas" w:hAnsi="Consolas" w:eastAsia="Microsoft YaHei"/>
          <w:color w:val="1F4E79"/>
          <w:sz w:val="20"/>
        </w:rPr>
        <w:t>version=1.0.0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v2.0.0 → 灰度版本（metadata: </w:t>
      </w:r>
      <w:r>
        <w:rPr>
          <w:rFonts w:ascii="Consolas" w:hAnsi="Consolas" w:eastAsia="Microsoft YaHei"/>
          <w:color w:val="1F4E79"/>
          <w:sz w:val="20"/>
        </w:rPr>
        <w:t>version=2.0.0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通过灰度路由规则将带有 </w:t>
      </w:r>
      <w:r>
        <w:rPr>
          <w:rFonts w:ascii="Consolas" w:hAnsi="Consolas" w:eastAsia="Microsoft YaHei"/>
          <w:color w:val="1F4E79"/>
          <w:sz w:val="20"/>
        </w:rPr>
        <w:t>X-Gray-Tag: gray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的请求路由到 v2.0.0 实例。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shared-configs 共享配置说明：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shared-configs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用于加载跨服务的共享配置文件，典型用途是将灰度路由规则外置到 Nacos 配置中心统一管理：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spring:</w:t>
        <w:br/>
      </w:r>
      <w:r>
        <w:rPr>
          <w:rFonts w:ascii="Consolas" w:hAnsi="Consolas" w:eastAsia="Microsoft YaHei"/>
          <w:color w:val="1F4E79"/>
          <w:sz w:val="20"/>
        </w:rPr>
        <w:t xml:space="preserve">  cloud:</w:t>
        <w:br/>
      </w:r>
      <w:r>
        <w:rPr>
          <w:rFonts w:ascii="Consolas" w:hAnsi="Consolas" w:eastAsia="Microsoft YaHei"/>
          <w:color w:val="1F4E79"/>
          <w:sz w:val="20"/>
        </w:rPr>
        <w:t xml:space="preserve">    nacos:</w:t>
        <w:br/>
      </w:r>
      <w:r>
        <w:rPr>
          <w:rFonts w:ascii="Consolas" w:hAnsi="Consolas" w:eastAsia="Microsoft YaHei"/>
          <w:color w:val="1F4E79"/>
          <w:sz w:val="20"/>
        </w:rPr>
        <w:t xml:space="preserve">      config:</w:t>
        <w:br/>
      </w:r>
      <w:r>
        <w:rPr>
          <w:rFonts w:ascii="Consolas" w:hAnsi="Consolas" w:eastAsia="Microsoft YaHei"/>
          <w:color w:val="1F4E79"/>
          <w:sz w:val="20"/>
        </w:rPr>
        <w:t xml:space="preserve">        shared-configs: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data-id: gray-routing.yaml      # 配置文件 ID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group: CORE_GROUP                 # 配置分组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refresh: true                     # 启用动态刷新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 Nacos 控制台创建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配置文件，内容为灰度路由规则：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routeRule:</w:t>
        <w:br/>
      </w:r>
      <w:r>
        <w:rPr>
          <w:rFonts w:ascii="Consolas" w:hAnsi="Consolas" w:eastAsia="Microsoft YaHei"/>
          <w:color w:val="1F4E79"/>
          <w:sz w:val="20"/>
        </w:rPr>
        <w:t xml:space="preserve">    product-service: |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2</w:t>
        <w:br/>
      </w:r>
      <w:r>
        <w:rPr>
          <w:rFonts w:ascii="Consolas" w:hAnsi="Consolas" w:eastAsia="Microsoft YaHei"/>
          <w:color w:val="1F4E79"/>
          <w:sz w:val="20"/>
        </w:rPr>
        <w:t xml:space="preserve">        match: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headers: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gray-tag: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exact: "gray"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"2.0.0"</w:t>
        <w:br/>
      </w:r>
      <w:r>
        <w:rPr>
          <w:rFonts w:ascii="Consolas" w:hAnsi="Consolas" w:eastAsia="Microsoft YaHei"/>
          <w:color w:val="1F4E79"/>
          <w:sz w:val="20"/>
        </w:rPr>
        <w:t xml:space="preserve">      - precedence: 1</w:t>
        <w:br/>
      </w:r>
      <w:r>
        <w:rPr>
          <w:rFonts w:ascii="Consolas" w:hAnsi="Consolas" w:eastAsia="Microsoft YaHei"/>
          <w:color w:val="1F4E79"/>
          <w:sz w:val="20"/>
        </w:rPr>
        <w:t xml:space="preserve">        route: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- weight: 100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tags:</w:t>
        <w:br/>
      </w:r>
      <w:r>
        <w:rPr>
          <w:rFonts w:ascii="Consolas" w:hAnsi="Consolas" w:eastAsia="Microsoft YaHei"/>
          <w:color w:val="1F4E79"/>
          <w:sz w:val="20"/>
        </w:rPr>
        <w:t xml:space="preserve">              version: "1.0.0"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当前工程为该共享配置设置 </w:t>
      </w:r>
      <w:r>
        <w:rPr>
          <w:rFonts w:ascii="Consolas" w:hAnsi="Consolas" w:eastAsia="Microsoft YaHei"/>
          <w:color w:val="1F4E79"/>
          <w:sz w:val="20"/>
        </w:rPr>
        <w:t>refresh: true</w:t>
      </w:r>
      <w:r>
        <w:rPr>
          <w:rFonts w:ascii="Microsoft YaHei" w:hAnsi="Microsoft YaHei" w:eastAsia="Microsoft YaHei"/>
          <w:b w:val="0"/>
          <w:i w:val="0"/>
          <w:sz w:val="24"/>
        </w:rPr>
        <w:t>。配置发布后，应结合应用订阅日志和实际路由结果确认规则已经刷新。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灰度标签映射说明：</w:t>
      </w:r>
    </w:p>
    <w:p>
      <w:pPr>
        <w:spacing w:line="300" w:lineRule="auto" w:before="0" w:after="120"/>
        <w:ind w:firstLine="480"/>
      </w:pPr>
      <w:r>
        <w:rPr>
          <w:rFonts w:ascii="Consolas" w:hAnsi="Consolas" w:eastAsia="Microsoft YaHei"/>
          <w:color w:val="1F4E79"/>
          <w:sz w:val="20"/>
        </w:rPr>
        <w:t>spring.cloud.servicecomb.context.headerContextMapper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将 HTTP header 映射到灰度上下文：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servicecomb:</w:t>
        <w:br/>
      </w:r>
      <w:r>
        <w:rPr>
          <w:rFonts w:ascii="Consolas" w:hAnsi="Consolas" w:eastAsia="Microsoft YaHei"/>
          <w:color w:val="1F4E79"/>
          <w:sz w:val="20"/>
        </w:rPr>
        <w:t xml:space="preserve">  context:</w:t>
        <w:br/>
      </w:r>
      <w:r>
        <w:rPr>
          <w:rFonts w:ascii="Consolas" w:hAnsi="Consolas" w:eastAsia="Microsoft YaHei"/>
          <w:color w:val="1F4E79"/>
          <w:sz w:val="20"/>
        </w:rPr>
        <w:t xml:space="preserve">    headerContextMapper:</w:t>
        <w:br/>
      </w:r>
      <w:r>
        <w:rPr>
          <w:rFonts w:ascii="Consolas" w:hAnsi="Consolas" w:eastAsia="Microsoft YaHei"/>
          <w:color w:val="1F4E79"/>
          <w:sz w:val="20"/>
        </w:rPr>
        <w:t xml:space="preserve">      X-Gray-Tag: gray-tag</w:t>
        <w:br/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HTTP header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X-Gray-Tag: gray</w:t>
      </w:r>
      <w:r>
        <w:rPr>
          <w:rFonts w:ascii="Microsoft YaHei" w:hAnsi="Microsoft YaHei" w:eastAsia="Microsoft YaHei"/>
          <w:b w:val="0"/>
          <w:i w:val="0"/>
          <w:sz w:val="24"/>
        </w:rPr>
        <w:t>（请求中携带的 header）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灰度上下文 key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  <w:r>
        <w:rPr>
          <w:rFonts w:ascii="Consolas" w:hAnsi="Consolas" w:eastAsia="Microsoft YaHei"/>
          <w:color w:val="1F4E79"/>
          <w:sz w:val="20"/>
        </w:rPr>
        <w:t>gray-tag</w:t>
      </w:r>
      <w:r>
        <w:rPr>
          <w:rFonts w:ascii="Microsoft YaHei" w:hAnsi="Microsoft YaHei" w:eastAsia="Microsoft YaHei"/>
          <w:b w:val="0"/>
          <w:i w:val="0"/>
          <w:sz w:val="24"/>
        </w:rPr>
        <w:t>（RouterFilter 读取的 context key）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灰度路由规则的 </w:t>
      </w:r>
      <w:r>
        <w:rPr>
          <w:rFonts w:ascii="Consolas" w:hAnsi="Consolas" w:eastAsia="Microsoft YaHei"/>
          <w:color w:val="1F4E79"/>
          <w:sz w:val="20"/>
        </w:rPr>
        <w:t>match.headers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context key 匹配：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yaml</w:t>
        <w:br/>
      </w:r>
      <w:r>
        <w:rPr>
          <w:rFonts w:ascii="Consolas" w:hAnsi="Consolas" w:eastAsia="Microsoft YaHei"/>
          <w:color w:val="1F4E79"/>
          <w:sz w:val="20"/>
        </w:rPr>
        <w:t>match:</w:t>
        <w:br/>
      </w:r>
      <w:r>
        <w:rPr>
          <w:rFonts w:ascii="Consolas" w:hAnsi="Consolas" w:eastAsia="Microsoft YaHei"/>
          <w:color w:val="1F4E79"/>
          <w:sz w:val="20"/>
        </w:rPr>
        <w:t xml:space="preserve">  headers:</w:t>
        <w:br/>
      </w:r>
      <w:r>
        <w:rPr>
          <w:rFonts w:ascii="Consolas" w:hAnsi="Consolas" w:eastAsia="Microsoft YaHei"/>
          <w:color w:val="1F4E79"/>
          <w:sz w:val="20"/>
        </w:rPr>
        <w:t xml:space="preserve">    gray-tag:      # 匹配 context key（不是原始 header 名）</w:t>
        <w:br/>
      </w:r>
      <w:r>
        <w:rPr>
          <w:rFonts w:ascii="Consolas" w:hAnsi="Consolas" w:eastAsia="Microsoft YaHei"/>
          <w:color w:val="1F4E79"/>
          <w:sz w:val="20"/>
        </w:rPr>
        <w:t xml:space="preserve">      exact: "gray"</w:t>
        <w:br/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2.2.4 代码集成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在主启动类添加 </w:t>
      </w:r>
      <w:r>
        <w:rPr>
          <w:rFonts w:ascii="Consolas" w:hAnsi="Consolas" w:eastAsia="Microsoft YaHei"/>
          <w:color w:val="1F4E79"/>
          <w:sz w:val="20"/>
        </w:rPr>
        <w:t>@EnableDiscoveryClient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注解启用服务注册发现（与 ServiceComb 体系相同）：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com.huaweicloud.samples.nacos.order;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org.springframework.boot.SpringApplication;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org.springframework.boot.autoconfigure.SpringBootApplication;</w:t>
        <w:br/>
      </w:r>
      <w:r>
        <w:rPr>
          <w:rFonts w:ascii="Consolas" w:hAnsi="Consolas" w:eastAsia="Microsoft YaHei"/>
          <w:color w:val="1F4E79"/>
          <w:sz w:val="20"/>
        </w:rPr>
        <w:t>import org.springframework.cloud.client.discovery.EnableDiscoveryClient;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@EnableDiscoveryClient</w:t>
        <w:br/>
      </w:r>
      <w:r>
        <w:rPr>
          <w:rFonts w:ascii="Consolas" w:hAnsi="Consolas" w:eastAsia="Microsoft YaHei"/>
          <w:color w:val="1F4E79"/>
          <w:sz w:val="20"/>
        </w:rPr>
        <w:t>public class OrderApplication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SpringApplication.run(OrderApplication.class,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服务调用示例（RestTemplate）：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 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使用 </w:t>
      </w:r>
      <w:r>
        <w:rPr>
          <w:rFonts w:ascii="Consolas" w:hAnsi="Consolas" w:eastAsia="Microsoft YaHei"/>
          <w:color w:val="1F4E79"/>
          <w:sz w:val="20"/>
        </w:rPr>
        <w:t>@LoadBalanced RestTemplate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，完整源码位于 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spring-cloud-huawei-nacos/order-service/src/main/java/com/huaweicloud/samples/nacos/order/config/RestConfig.java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spring-cloud-huawei-nacos/order-service/src/main/java/com/huaweicloud/samples/nacos/order/service/ProductService.java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@Bean</w:t>
        <w:br/>
      </w:r>
      <w:r>
        <w:rPr>
          <w:rFonts w:ascii="Consolas" w:hAnsi="Consolas" w:eastAsia="Microsoft YaHei"/>
          <w:color w:val="1F4E79"/>
          <w:sz w:val="20"/>
        </w:rPr>
        <w:t>@LoadBalanced</w:t>
        <w:br/>
      </w:r>
      <w:r>
        <w:rPr>
          <w:rFonts w:ascii="Consolas" w:hAnsi="Consolas" w:eastAsia="Microsoft YaHei"/>
          <w:color w:val="1F4E79"/>
          <w:sz w:val="20"/>
        </w:rPr>
        <w:t>public RestTemplate restTemplate() {</w:t>
        <w:br/>
      </w:r>
      <w:r>
        <w:rPr>
          <w:rFonts w:ascii="Consolas" w:hAnsi="Consolas" w:eastAsia="Microsoft YaHei"/>
          <w:color w:val="1F4E79"/>
          <w:sz w:val="20"/>
        </w:rPr>
        <w:t xml:space="preserve">    return new RestTemplate();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public Map&lt;String, Object&gt; getProduct(Long id) {</w:t>
        <w:br/>
      </w:r>
      <w:r>
        <w:rPr>
          <w:rFonts w:ascii="Consolas" w:hAnsi="Consolas" w:eastAsia="Microsoft YaHei"/>
          <w:color w:val="1F4E79"/>
          <w:sz w:val="20"/>
        </w:rPr>
        <w:t xml:space="preserve">    return get("http://product-service/api/products/" + id);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private Map&lt;String, Object&gt; get(String url) {</w:t>
        <w:br/>
      </w:r>
      <w:r>
        <w:rPr>
          <w:rFonts w:ascii="Consolas" w:hAnsi="Consolas" w:eastAsia="Microsoft YaHei"/>
          <w:color w:val="1F4E79"/>
          <w:sz w:val="20"/>
        </w:rPr>
        <w:t xml:space="preserve">    ResponseEntity&lt;Map&lt;String, Object&gt;&gt; response = restTemplate.exchange(</w:t>
        <w:br/>
      </w:r>
      <w:r>
        <w:rPr>
          <w:rFonts w:ascii="Consolas" w:hAnsi="Consolas" w:eastAsia="Microsoft YaHei"/>
          <w:color w:val="1F4E79"/>
          <w:sz w:val="20"/>
        </w:rPr>
        <w:t xml:space="preserve">        url, HttpMethod.GET, HttpEntity.EMPTY, MAP_RESPONSE_TYPE);</w:t>
        <w:br/>
      </w:r>
      <w:r>
        <w:rPr>
          <w:rFonts w:ascii="Consolas" w:hAnsi="Consolas" w:eastAsia="Microsoft YaHei"/>
          <w:color w:val="1F4E79"/>
          <w:sz w:val="20"/>
        </w:rPr>
        <w:t xml:space="preserve">    return response.getBody();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服务调用示例（Feign）：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Feign 接口和启动类分别位于 </w:t>
      </w:r>
      <w:r>
        <w:rPr>
          <w:rFonts w:ascii="Consolas" w:hAnsi="Consolas" w:eastAsia="Microsoft YaHei"/>
          <w:color w:val="1F4E79"/>
          <w:sz w:val="20"/>
        </w:rPr>
        <w:t>spring-cloud-huawei-nacos/order-service-feign/src/main/java/com/huaweicloud/samples/nacos/order/feign/client/ProductClient.java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spring-cloud-huawei-nacos/order-service-feign/src/main/java/com/huaweicloud/samples/nacos/order/feign/OrderFeignApplication.java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package com.huaweicloud.samples.nacos.order.feign.client;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org.springframework.cloud.openfeign.FeignClient;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org.springframework.web.bind.annotation.GetMapping;</w:t>
        <w:br/>
      </w:r>
      <w:r>
        <w:rPr>
          <w:rFonts w:ascii="Consolas" w:hAnsi="Consolas" w:eastAsia="Microsoft YaHei"/>
          <w:color w:val="1F4E79"/>
          <w:sz w:val="20"/>
        </w:rPr>
        <w:t>import org.springframework.web.bind.annotation.PathVariable;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import java.util.Map;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@FeignClient(</w:t>
        <w:br/>
      </w:r>
      <w:r>
        <w:rPr>
          <w:rFonts w:ascii="Consolas" w:hAnsi="Consolas" w:eastAsia="Microsoft YaHei"/>
          <w:color w:val="1F4E79"/>
          <w:sz w:val="20"/>
        </w:rPr>
        <w:t xml:space="preserve">    name = "product-service",</w:t>
        <w:br/>
      </w:r>
      <w:r>
        <w:rPr>
          <w:rFonts w:ascii="Consolas" w:hAnsi="Consolas" w:eastAsia="Microsoft YaHei"/>
          <w:color w:val="1F4E79"/>
          <w:sz w:val="20"/>
        </w:rPr>
        <w:t xml:space="preserve">    fallbackFactory = ProductClientFallbackFactory.class</w:t>
        <w:br/>
      </w:r>
      <w:r>
        <w:rPr>
          <w:rFonts w:ascii="Consolas" w:hAnsi="Consolas" w:eastAsia="Microsoft YaHei"/>
          <w:color w:val="1F4E79"/>
          <w:sz w:val="20"/>
        </w:rPr>
        <w:t>)</w:t>
        <w:br/>
      </w:r>
      <w:r>
        <w:rPr>
          <w:rFonts w:ascii="Consolas" w:hAnsi="Consolas" w:eastAsia="Microsoft YaHei"/>
          <w:color w:val="1F4E79"/>
          <w:sz w:val="20"/>
        </w:rPr>
        <w:t>public interface ProductClient {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 xml:space="preserve">    @GetMapping("/api/products/{id}")</w:t>
        <w:br/>
      </w:r>
      <w:r>
        <w:rPr>
          <w:rFonts w:ascii="Consolas" w:hAnsi="Consolas" w:eastAsia="Microsoft YaHei"/>
          <w:color w:val="1F4E79"/>
          <w:sz w:val="20"/>
        </w:rPr>
        <w:t xml:space="preserve">    Map&lt;String, Object&gt; getProduct(@PathVariable("id") Long id);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java</w:t>
        <w:br/>
      </w:r>
      <w:r>
        <w:rPr>
          <w:rFonts w:ascii="Consolas" w:hAnsi="Consolas" w:eastAsia="Microsoft YaHei"/>
          <w:color w:val="1F4E79"/>
          <w:sz w:val="20"/>
        </w:rPr>
        <w:t>@SpringBootApplication</w:t>
        <w:br/>
      </w:r>
      <w:r>
        <w:rPr>
          <w:rFonts w:ascii="Consolas" w:hAnsi="Consolas" w:eastAsia="Microsoft YaHei"/>
          <w:color w:val="1F4E79"/>
          <w:sz w:val="20"/>
        </w:rPr>
        <w:t>@EnableDiscoveryClient</w:t>
        <w:br/>
      </w:r>
      <w:r>
        <w:rPr>
          <w:rFonts w:ascii="Consolas" w:hAnsi="Consolas" w:eastAsia="Microsoft YaHei"/>
          <w:color w:val="1F4E79"/>
          <w:sz w:val="20"/>
        </w:rPr>
        <w:t>@EnableFeignClients(basePackages = "com.huaweicloud.samples.nacos.order.feign.client")</w:t>
        <w:br/>
      </w:r>
      <w:r>
        <w:rPr>
          <w:rFonts w:ascii="Consolas" w:hAnsi="Consolas" w:eastAsia="Microsoft YaHei"/>
          <w:color w:val="1F4E79"/>
          <w:sz w:val="20"/>
        </w:rPr>
        <w:t>public class OrderFeignApplication {</w:t>
        <w:br/>
      </w:r>
      <w:r>
        <w:rPr>
          <w:rFonts w:ascii="Consolas" w:hAnsi="Consolas" w:eastAsia="Microsoft YaHei"/>
          <w:color w:val="1F4E79"/>
          <w:sz w:val="20"/>
        </w:rPr>
        <w:t xml:space="preserve">    public static void main(String[] args) {</w:t>
        <w:br/>
      </w:r>
      <w:r>
        <w:rPr>
          <w:rFonts w:ascii="Consolas" w:hAnsi="Consolas" w:eastAsia="Microsoft YaHei"/>
          <w:color w:val="1F4E79"/>
          <w:sz w:val="20"/>
        </w:rPr>
        <w:t xml:space="preserve">        SpringApplication.run(OrderFeignApplication.class, args);</w:t>
        <w:br/>
      </w:r>
      <w:r>
        <w:rPr>
          <w:rFonts w:ascii="Consolas" w:hAnsi="Consolas" w:eastAsia="Microsoft YaHei"/>
          <w:color w:val="1F4E79"/>
          <w:sz w:val="20"/>
        </w:rPr>
        <w:t xml:space="preserve">    }</w:t>
        <w:br/>
      </w:r>
      <w:r>
        <w:rPr>
          <w:rFonts w:ascii="Consolas" w:hAnsi="Consolas" w:eastAsia="Microsoft YaHei"/>
          <w:color w:val="1F4E79"/>
          <w:sz w:val="20"/>
        </w:rPr>
        <w:t>}</w:t>
        <w:br/>
      </w:r>
    </w:p>
    <w:p>
      <w:pPr>
        <w:spacing w:line="300" w:lineRule="auto" w:before="80" w:after="80"/>
        <w:ind w:left="432" w:firstLine="0"/>
        <w:pBdr>
          <w:left w:val="single" w:sz="6" w:space="4" w:color="5B9BD5"/>
        </w:pBdr>
      </w:pPr>
      <w:r>
        <w:rPr>
          <w:rFonts w:ascii="Microsoft YaHei" w:hAnsi="Microsoft YaHei" w:eastAsia="Microsoft YaHei"/>
          <w:b/>
          <w:i w:val="0"/>
          <w:sz w:val="24"/>
        </w:rPr>
        <w:t>说明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：Feign 示例是独立模块 </w:t>
      </w:r>
      <w:r>
        <w:rPr>
          <w:rFonts w:ascii="Consolas" w:hAnsi="Consolas" w:eastAsia="Microsoft YaHei"/>
          <w:color w:val="1F4E79"/>
          <w:sz w:val="20"/>
        </w:rPr>
        <w:t>order-service-feign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，监听 8084 端口；RestTemplate 示例是 </w:t>
      </w:r>
      <w:r>
        <w:rPr>
          <w:rFonts w:ascii="Consolas" w:hAnsi="Consolas" w:eastAsia="Microsoft YaHei"/>
          <w:color w:val="1F4E79"/>
          <w:sz w:val="20"/>
        </w:rPr>
        <w:t>order-service</w:t>
      </w:r>
      <w:r>
        <w:rPr>
          <w:rFonts w:ascii="Microsoft YaHei" w:hAnsi="Microsoft YaHei" w:eastAsia="Microsoft YaHei"/>
          <w:b w:val="0"/>
          <w:i w:val="0"/>
          <w:sz w:val="24"/>
        </w:rPr>
        <w:t>，监听 8082 端口。不要将两个启动类或调用方式混在同一示例中。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2.2.5 对接验证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方式一：Nacos 控制台查看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访问 Nacos 控制台：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color w:val="1F4E79"/>
          <w:sz w:val="20"/>
        </w:rPr>
        <w:t>http://localhost:8848/nacos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在控制台中可以查看：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/>
          <w:i w:val="0"/>
          <w:sz w:val="24"/>
        </w:rPr>
        <w:t>服务管理 → 服务列表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： 选择命名空间（如 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查看服务分组（如 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查看服务实例列表（IP、端口、权重、健康状态）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查看实例元数据（</w:t>
      </w:r>
      <w:r>
        <w:rPr>
          <w:rFonts w:ascii="Consolas" w:hAnsi="Consolas" w:eastAsia="Microsoft YaHei"/>
          <w:color w:val="1F4E79"/>
          <w:sz w:val="20"/>
        </w:rPr>
        <w:t>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等）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配置管理 → 配置列表</w:t>
      </w:r>
      <w:r>
        <w:rPr>
          <w:rFonts w:ascii="Microsoft YaHei" w:hAnsi="Microsoft YaHei" w:eastAsia="Microsoft YaHei"/>
          <w:b w:val="0"/>
          <w:i w:val="0"/>
          <w:sz w:val="24"/>
        </w:rPr>
        <w:t>：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选择命名空间（如 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选择配置分组（如 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查看共享配置（如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Bullet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查看配置历史版本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方式二：Open API 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Nacos 提供 REST API 查询服务注册信息：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查询服务实例列表</w:t>
        <w:br/>
      </w:r>
      <w:r>
        <w:rPr>
          <w:rFonts w:ascii="Consolas" w:hAnsi="Consolas" w:eastAsia="Microsoft YaHei"/>
          <w:color w:val="1F4E79"/>
          <w:sz w:val="20"/>
        </w:rPr>
        <w:t>curl "http://localhost:8848/nacos/v1/ns/instance/list?serviceName=product-service&amp;groupName=CORE_GROUP&amp;namespaceId=dev" | jq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输出示例：</w:t>
        <w:br/>
      </w:r>
      <w:r>
        <w:rPr>
          <w:rFonts w:ascii="Consolas" w:hAnsi="Consolas" w:eastAsia="Microsoft YaHei"/>
          <w:color w:val="1F4E79"/>
          <w:sz w:val="20"/>
        </w:rPr>
        <w:t># {</w:t>
        <w:br/>
      </w:r>
      <w:r>
        <w:rPr>
          <w:rFonts w:ascii="Consolas" w:hAnsi="Consolas" w:eastAsia="Microsoft YaHei"/>
          <w:color w:val="1F4E79"/>
          <w:sz w:val="20"/>
        </w:rPr>
        <w:t>#   "name": "CORE_GROUP@@product-service",</w:t>
        <w:br/>
      </w:r>
      <w:r>
        <w:rPr>
          <w:rFonts w:ascii="Consolas" w:hAnsi="Consolas" w:eastAsia="Microsoft YaHei"/>
          <w:color w:val="1F4E79"/>
          <w:sz w:val="20"/>
        </w:rPr>
        <w:t>#   "groupName": "CORE_GROUP",</w:t>
        <w:br/>
      </w:r>
      <w:r>
        <w:rPr>
          <w:rFonts w:ascii="Consolas" w:hAnsi="Consolas" w:eastAsia="Microsoft YaHei"/>
          <w:color w:val="1F4E79"/>
          <w:sz w:val="20"/>
        </w:rPr>
        <w:t>#   "clusters": "",</w:t>
        <w:br/>
      </w:r>
      <w:r>
        <w:rPr>
          <w:rFonts w:ascii="Consolas" w:hAnsi="Consolas" w:eastAsia="Microsoft YaHei"/>
          <w:color w:val="1F4E79"/>
          <w:sz w:val="20"/>
        </w:rPr>
        <w:t>#   "cacheMillis": 10000,</w:t>
        <w:br/>
      </w:r>
      <w:r>
        <w:rPr>
          <w:rFonts w:ascii="Consolas" w:hAnsi="Consolas" w:eastAsia="Microsoft YaHei"/>
          <w:color w:val="1F4E79"/>
          <w:sz w:val="20"/>
        </w:rPr>
        <w:t>#   "hosts": [</w:t>
        <w:br/>
      </w:r>
      <w:r>
        <w:rPr>
          <w:rFonts w:ascii="Consolas" w:hAnsi="Consolas" w:eastAsia="Microsoft YaHei"/>
          <w:color w:val="1F4E79"/>
          <w:sz w:val="20"/>
        </w:rPr>
        <w:t>#     {</w:t>
        <w:br/>
      </w:r>
      <w:r>
        <w:rPr>
          <w:rFonts w:ascii="Consolas" w:hAnsi="Consolas" w:eastAsia="Microsoft YaHei"/>
          <w:color w:val="1F4E79"/>
          <w:sz w:val="20"/>
        </w:rPr>
        <w:t>#       "ip": "172.20.0.3",</w:t>
        <w:br/>
      </w:r>
      <w:r>
        <w:rPr>
          <w:rFonts w:ascii="Consolas" w:hAnsi="Consolas" w:eastAsia="Microsoft YaHei"/>
          <w:color w:val="1F4E79"/>
          <w:sz w:val="20"/>
        </w:rPr>
        <w:t>#       "port": 8081,</w:t>
        <w:br/>
      </w:r>
      <w:r>
        <w:rPr>
          <w:rFonts w:ascii="Consolas" w:hAnsi="Consolas" w:eastAsia="Microsoft YaHei"/>
          <w:color w:val="1F4E79"/>
          <w:sz w:val="20"/>
        </w:rPr>
        <w:t>#       "valid": true,</w:t>
        <w:br/>
      </w:r>
      <w:r>
        <w:rPr>
          <w:rFonts w:ascii="Consolas" w:hAnsi="Consolas" w:eastAsia="Microsoft YaHei"/>
          <w:color w:val="1F4E79"/>
          <w:sz w:val="20"/>
        </w:rPr>
        <w:t>#       "healthy": true,</w:t>
        <w:br/>
      </w:r>
      <w:r>
        <w:rPr>
          <w:rFonts w:ascii="Consolas" w:hAnsi="Consolas" w:eastAsia="Microsoft YaHei"/>
          <w:color w:val="1F4E79"/>
          <w:sz w:val="20"/>
        </w:rPr>
        <w:t>#       "marked": false,</w:t>
        <w:br/>
      </w:r>
      <w:r>
        <w:rPr>
          <w:rFonts w:ascii="Consolas" w:hAnsi="Consolas" w:eastAsia="Microsoft YaHei"/>
          <w:color w:val="1F4E79"/>
          <w:sz w:val="20"/>
        </w:rPr>
        <w:t>#       "instanceId": "172.20.0.3#8081#CORE_GROUP#product-service",</w:t>
        <w:br/>
      </w:r>
      <w:r>
        <w:rPr>
          <w:rFonts w:ascii="Consolas" w:hAnsi="Consolas" w:eastAsia="Microsoft YaHei"/>
          <w:color w:val="1F4E79"/>
          <w:sz w:val="20"/>
        </w:rPr>
        <w:t>#       "metadata": {</w:t>
        <w:br/>
      </w:r>
      <w:r>
        <w:rPr>
          <w:rFonts w:ascii="Consolas" w:hAnsi="Consolas" w:eastAsia="Microsoft YaHei"/>
          <w:color w:val="1F4E79"/>
          <w:sz w:val="20"/>
        </w:rPr>
        <w:t>#         "version": "1.0.0",</w:t>
        <w:br/>
      </w:r>
      <w:r>
        <w:rPr>
          <w:rFonts w:ascii="Consolas" w:hAnsi="Consolas" w:eastAsia="Microsoft YaHei"/>
          <w:color w:val="1F4E79"/>
          <w:sz w:val="20"/>
        </w:rPr>
        <w:t>#         "preserved.register.source": "SPRING_CLOUD"</w:t>
        <w:br/>
      </w:r>
      <w:r>
        <w:rPr>
          <w:rFonts w:ascii="Consolas" w:hAnsi="Consolas" w:eastAsia="Microsoft YaHei"/>
          <w:color w:val="1F4E79"/>
          <w:sz w:val="20"/>
        </w:rPr>
        <w:t>#       },</w:t>
        <w:br/>
      </w:r>
      <w:r>
        <w:rPr>
          <w:rFonts w:ascii="Consolas" w:hAnsi="Consolas" w:eastAsia="Microsoft YaHei"/>
          <w:color w:val="1F4E79"/>
          <w:sz w:val="20"/>
        </w:rPr>
        <w:t>#       "enabled": true,</w:t>
        <w:br/>
      </w:r>
      <w:r>
        <w:rPr>
          <w:rFonts w:ascii="Consolas" w:hAnsi="Consolas" w:eastAsia="Microsoft YaHei"/>
          <w:color w:val="1F4E79"/>
          <w:sz w:val="20"/>
        </w:rPr>
        <w:t>#       "weight": 1.0,</w:t>
        <w:br/>
      </w:r>
      <w:r>
        <w:rPr>
          <w:rFonts w:ascii="Consolas" w:hAnsi="Consolas" w:eastAsia="Microsoft YaHei"/>
          <w:color w:val="1F4E79"/>
          <w:sz w:val="20"/>
        </w:rPr>
        <w:t>#       "clusterName": "DEFAULT",</w:t>
        <w:br/>
      </w:r>
      <w:r>
        <w:rPr>
          <w:rFonts w:ascii="Consolas" w:hAnsi="Consolas" w:eastAsia="Microsoft YaHei"/>
          <w:color w:val="1F4E79"/>
          <w:sz w:val="20"/>
        </w:rPr>
        <w:t>#       "serviceName": "CORE_GROUP@@product-service",</w:t>
        <w:br/>
      </w:r>
      <w:r>
        <w:rPr>
          <w:rFonts w:ascii="Consolas" w:hAnsi="Consolas" w:eastAsia="Microsoft YaHei"/>
          <w:color w:val="1F4E79"/>
          <w:sz w:val="20"/>
        </w:rPr>
        <w:t>#       "ephemeral": true</w:t>
        <w:br/>
      </w:r>
      <w:r>
        <w:rPr>
          <w:rFonts w:ascii="Consolas" w:hAnsi="Consolas" w:eastAsia="Microsoft YaHei"/>
          <w:color w:val="1F4E79"/>
          <w:sz w:val="20"/>
        </w:rPr>
        <w:t>#     }</w:t>
        <w:br/>
      </w:r>
      <w:r>
        <w:rPr>
          <w:rFonts w:ascii="Consolas" w:hAnsi="Consolas" w:eastAsia="Microsoft YaHei"/>
          <w:color w:val="1F4E79"/>
          <w:sz w:val="20"/>
        </w:rPr>
        <w:t>#   ],</w:t>
        <w:br/>
      </w:r>
      <w:r>
        <w:rPr>
          <w:rFonts w:ascii="Consolas" w:hAnsi="Consolas" w:eastAsia="Microsoft YaHei"/>
          <w:color w:val="1F4E79"/>
          <w:sz w:val="20"/>
        </w:rPr>
        <w:t>#   "checksum": "",</w:t>
        <w:br/>
      </w:r>
      <w:r>
        <w:rPr>
          <w:rFonts w:ascii="Consolas" w:hAnsi="Consolas" w:eastAsia="Microsoft YaHei"/>
          <w:color w:val="1F4E79"/>
          <w:sz w:val="20"/>
        </w:rPr>
        <w:t>#   "lastRefTime": 0,</w:t>
        <w:br/>
      </w:r>
      <w:r>
        <w:rPr>
          <w:rFonts w:ascii="Consolas" w:hAnsi="Consolas" w:eastAsia="Microsoft YaHei"/>
          <w:color w:val="1F4E79"/>
          <w:sz w:val="20"/>
        </w:rPr>
        <w:t>#   "env": "",</w:t>
        <w:br/>
      </w:r>
      <w:r>
        <w:rPr>
          <w:rFonts w:ascii="Consolas" w:hAnsi="Consolas" w:eastAsia="Microsoft YaHei"/>
          <w:color w:val="1F4E79"/>
          <w:sz w:val="20"/>
        </w:rPr>
        <w:t>#   "reach ProtectionThreshold": false</w:t>
        <w:br/>
      </w:r>
      <w:r>
        <w:rPr>
          <w:rFonts w:ascii="Consolas" w:hAnsi="Consolas" w:eastAsia="Microsoft YaHei"/>
          <w:color w:val="1F4E79"/>
          <w:sz w:val="20"/>
        </w:rPr>
        <w:t># }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方式三：服务名调用验证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当前工程直接通过订单接口触发实际的服务发现和 RestTemplate 调用：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"http://localhost:8082/api/orders?productId=1"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响应中的 </w:t>
      </w:r>
      <w:r>
        <w:rPr>
          <w:rFonts w:ascii="Consolas" w:hAnsi="Consolas" w:eastAsia="Microsoft YaHei"/>
          <w:color w:val="1F4E79"/>
          <w:sz w:val="20"/>
        </w:rPr>
        <w:t>productInfo.port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和 </w:t>
      </w:r>
      <w:r>
        <w:rPr>
          <w:rFonts w:ascii="Consolas" w:hAnsi="Consolas" w:eastAsia="Microsoft YaHei"/>
          <w:color w:val="1F4E79"/>
          <w:sz w:val="20"/>
        </w:rPr>
        <w:t>productInfo.version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表明最终被调用的商品服务实例。Feign 模块使用以下接口：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curl "http://localhost:8084/api/orders-fg?productId=1"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配置中心验证：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当前工程通过 </w:t>
      </w:r>
      <w:r>
        <w:rPr>
          <w:rFonts w:ascii="Consolas" w:hAnsi="Consolas" w:eastAsia="Microsoft YaHei"/>
          <w:color w:val="1F4E79"/>
          <w:sz w:val="20"/>
        </w:rPr>
        <w:t>spring-cloud-huawei-nacos/scripts/nacos-init.sh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将 </w:t>
      </w:r>
      <w:r>
        <w:rPr>
          <w:rFonts w:ascii="Consolas" w:hAnsi="Consolas" w:eastAsia="Microsoft YaHei"/>
          <w:color w:val="1F4E79"/>
          <w:sz w:val="20"/>
        </w:rPr>
        <w:t>spring-cloud-huawei-nacos/scripts/gray-routing.yaml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发布到 namespace 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、group 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、Data ID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>。脚本使用 Nacos Open API 并在发布后回读配置，适合用作配置坐标和发布参数的参考。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/>
          <w:i w:val="0"/>
          <w:sz w:val="24"/>
        </w:rPr>
        <w:t>共享配置验证：</w:t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验证 </w:t>
      </w:r>
      <w:r>
        <w:rPr>
          <w:rFonts w:ascii="Consolas" w:hAnsi="Consolas" w:eastAsia="Microsoft YaHei"/>
          <w:color w:val="1F4E79"/>
          <w:sz w:val="20"/>
        </w:rPr>
        <w:t>shared-configs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中的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是否生效：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运行初始化脚本，或在 Nacos 控制台创建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（namespace: </w:t>
      </w:r>
      <w:r>
        <w:rPr>
          <w:rFonts w:ascii="Consolas" w:hAnsi="Consolas" w:eastAsia="Microsoft YaHei"/>
          <w:color w:val="1F4E79"/>
          <w:sz w:val="20"/>
        </w:rPr>
        <w:t>dev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, group: </w:t>
      </w:r>
      <w:r>
        <w:rPr>
          <w:rFonts w:ascii="Consolas" w:hAnsi="Consolas" w:eastAsia="Microsoft YaHei"/>
          <w:color w:val="1F4E79"/>
          <w:sz w:val="20"/>
        </w:rPr>
        <w:t>CORE_GROUP</w:t>
      </w:r>
      <w:r>
        <w:rPr>
          <w:rFonts w:ascii="Microsoft YaHei" w:hAnsi="Microsoft YaHei" w:eastAsia="Microsoft YaHei"/>
          <w:b w:val="0"/>
          <w:i w:val="0"/>
          <w:sz w:val="24"/>
        </w:rPr>
        <w:t>）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>配置灰度路由规则（见 2.2.3 节）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启动两个版本的 </w:t>
      </w:r>
      <w:r>
        <w:rPr>
          <w:rFonts w:ascii="Consolas" w:hAnsi="Consolas" w:eastAsia="Microsoft YaHei"/>
          <w:color w:val="1F4E79"/>
          <w:sz w:val="20"/>
        </w:rPr>
        <w:t>product-service</w:t>
      </w:r>
      <w:r>
        <w:rPr>
          <w:rFonts w:ascii="Microsoft YaHei" w:hAnsi="Microsoft YaHei" w:eastAsia="Microsoft YaHei"/>
          <w:b w:val="0"/>
          <w:i w:val="0"/>
          <w:sz w:val="24"/>
        </w:rPr>
        <w:t>（v1.0.0 和 v2.0.0）</w:t>
      </w:r>
    </w:p>
    <w:p>
      <w:pPr>
        <w:pStyle w:val="ListNumber"/>
        <w:spacing w:line="300" w:lineRule="auto" w:after="80"/>
        <w:ind w:left="360" w:firstLine="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通过 Gateway 或 Consumer 发送带有 </w:t>
      </w:r>
      <w:r>
        <w:rPr>
          <w:rFonts w:ascii="Consolas" w:hAnsi="Consolas" w:eastAsia="Microsoft YaHei"/>
          <w:color w:val="1F4E79"/>
          <w:sz w:val="20"/>
        </w:rPr>
        <w:t>X-Gray-Tag: gray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的请求，观察是否路由到 v2.0.0 实例</w:t>
      </w:r>
    </w:p>
    <w:p>
      <w:pPr>
        <w:spacing w:line="240" w:lineRule="auto" w:before="80" w:after="80"/>
        <w:ind w:left="432" w:firstLine="0"/>
        <w:keepLines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rPr>
          <w:rFonts w:ascii="Consolas" w:hAnsi="Consolas" w:eastAsia="Microsoft YaHei"/>
          <w:b/>
          <w:color w:val="1F4E79"/>
          <w:sz w:val="18"/>
        </w:rPr>
        <w:t>bash</w:t>
        <w:br/>
      </w:r>
      <w:r>
        <w:rPr>
          <w:rFonts w:ascii="Consolas" w:hAnsi="Consolas" w:eastAsia="Microsoft YaHei"/>
          <w:color w:val="1F4E79"/>
          <w:sz w:val="20"/>
        </w:rPr>
        <w:t># 不带灰度标签的请求（路由到 v1.0.0）</w:t>
        <w:br/>
      </w:r>
      <w:r>
        <w:rPr>
          <w:rFonts w:ascii="Consolas" w:hAnsi="Consolas" w:eastAsia="Microsoft YaHei"/>
          <w:color w:val="1F4E79"/>
          <w:sz w:val="20"/>
        </w:rPr>
        <w:t>curl http://localhost:8080/api/products/1</w:t>
        <w:br/>
      </w:r>
      <w:r>
        <w:rPr>
          <w:rFonts w:ascii="Consolas" w:hAnsi="Consolas" w:eastAsia="Microsoft YaHei"/>
          <w:color w:val="1F4E79"/>
          <w:sz w:val="20"/>
        </w:rPr>
        <w:br/>
      </w:r>
      <w:r>
        <w:rPr>
          <w:rFonts w:ascii="Consolas" w:hAnsi="Consolas" w:eastAsia="Microsoft YaHei"/>
          <w:color w:val="1F4E79"/>
          <w:sz w:val="20"/>
        </w:rPr>
        <w:t># 带灰度标签的请求（路由到 v2.0.0）</w:t>
        <w:br/>
      </w:r>
      <w:r>
        <w:rPr>
          <w:rFonts w:ascii="Consolas" w:hAnsi="Consolas" w:eastAsia="Microsoft YaHei"/>
          <w:color w:val="1F4E79"/>
          <w:sz w:val="20"/>
        </w:rPr>
        <w:t>curl -H "X-Gray-Tag: gray" http://localhost:8080/api/products/1</w:t>
        <w:br/>
      </w:r>
    </w:p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修改 Nacos 中的 </w:t>
      </w:r>
      <w:r>
        <w:rPr>
          <w:rFonts w:ascii="Consolas" w:hAnsi="Consolas" w:eastAsia="Microsoft YaHei"/>
          <w:color w:val="1F4E79"/>
          <w:sz w:val="20"/>
        </w:rPr>
        <w:t>gray-routing.yaml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 后，应通过订阅日志和带标签请求确认新规则已经进入应用。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color w:val="000000"/>
          <w:sz w:val="32"/>
        </w:rPr>
        <w:t>3 附录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3.1 工程文件索引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实践内容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工程文件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版本与依赖管理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spring-cloud-huawei-servicecomb/pom.xml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ServiceComb 服务注册配置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spring-cloud-huawei-servicecomb/product-service/src/main/resources/bootstrap.yml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OpenFeign 服务名调用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spring-cloud-huawei-servicecomb/order-service/src/main/java/com/huaweicloud/samples/servicecomb/order/feign/ProductClient.java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配置订阅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spring-cloud-huawei-servicecomb/kie-config-demo/src/main/resources/bootstrap.yml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配置发布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spring-cloud-huawei-servicecomb/kie-init/init-route-rules.sh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版本与依赖管理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spring-cloud-huawei-nacos/pom.xml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注册配置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spring-cloud-huawei-nacos/order-service/src/main/resources/application.yml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Config 订阅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spring-cloud-huawei-nacos/order-service/src/main/resources/bootstrap.yaml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RestTemplate 服务名调用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spring-cloud-huawei-nacos/order-service/src/main/java/com/huaweicloud/samples/nacos/order/service/ProductService.java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配置发布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spring-cloud-huawei-nacos/scripts/nacos-init.sh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灰度路由配置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spring-cloud-huawei-nacos/scripts/gray-routing.yaml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Nacos Gateway 注册与路由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spring-cloud-huawei-nacos/gateway/src/main/resources/application.yml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3.2 配置坐标速查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ServiceComb Service Center / KIE</w:t>
            </w:r>
          </w:p>
        </w:tc>
        <w:tc>
          <w:tcPr>
            <w:tcW w:type="dxa" w:w="3137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Nacos Registry / Config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服务环境隔离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service.application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discovery.namespace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服务业务分组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application 统一规划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discovery.group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服务名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service.name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spring.application.name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服务版本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service.version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discovery.metadata.version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注册中心地址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discovery.address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discovery.server-addr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配置中心地址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config.serverAddr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config.server-addr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文件型配置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KIE key +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fileSource</w:t>
            </w:r>
          </w:p>
        </w:tc>
        <w:tc>
          <w:tcPr>
            <w:tcW w:type="dxa" w:w="3137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Data ID +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shared-configs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示例配置隔离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labels 中的 app、service、environment</w:t>
            </w:r>
          </w:p>
        </w:tc>
        <w:tc>
          <w:tcPr>
            <w:tcW w:type="dxa" w:w="3137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namespace、group、Data ID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000000"/>
          <w:sz w:val="28"/>
        </w:rPr>
        <w:t>3.3 常见问题排查</w:t>
      </w:r>
    </w:p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3.3.1 ServiceComb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问题现象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核对内容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服务未注册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PAAS_CSE_SC_ENDPOINT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、网络连通性及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service.application/name/version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找不到 Provider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检查调用双方的 application、服务名以及 Provider 注册状态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KIE 配置未进入应用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PAAS_CSE_CC_ENDPOINT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、labels、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value_type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和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fileSource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YAML 规则解析失败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检查 block scalar、缩进以及规则是否仍作为完整字符串加载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配置发布后 Bean 未变化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检查订阅日志、配置坐标、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@RefreshScope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和属性绑定方式</w:t>
            </w:r>
          </w:p>
        </w:tc>
      </w:tr>
    </w:tbl>
    <w:p/>
    <w:p>
      <w:pPr>
        <w:pStyle w:val="Heading4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3.3.2 Nacos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问题现象</w:t>
            </w:r>
          </w:p>
        </w:tc>
        <w:tc>
          <w:tcPr>
            <w:tcW w:type="dxa" w:w="3300"/>
            <w:shd w:val="clear" w:color="auto" w:fill="1F497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核对内容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服务未注册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NACOS_SERVER_ADDR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、namespace、group 和应用名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Consumer 找不到 Provider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确认双方使用相同 namespace 和 group，并检查目标服务健康实例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Consolas" w:hAnsi="Consolas" w:eastAsia="Microsoft YaHei"/>
                <w:color w:val="1F4E79"/>
                <w:sz w:val="20"/>
              </w:rPr>
              <w:t>bootstrap.yaml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未加载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核对 Starter；Gateway 还应包含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spring-cloud-starter-bootstrap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共享配置未订阅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核对 namespace、group、Data ID 和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refresh: true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灰度规则未生效</w:t>
            </w:r>
          </w:p>
        </w:tc>
        <w:tc>
          <w:tcPr>
            <w:tcW w:type="dxa" w:w="3300"/>
            <w:shd w:val="clear" w:color="auto" w:fill="EBF3FB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检查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metadata.version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headerContextMapper</w:t>
            </w: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和规则中的 </w:t>
            </w:r>
            <w:r>
              <w:rPr>
                <w:rFonts w:ascii="Consolas" w:hAnsi="Consolas" w:eastAsia="Microsoft YaHei"/>
                <w:color w:val="1F4E79"/>
                <w:sz w:val="20"/>
              </w:rPr>
              <w:t>gray-tag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发布成功但行为未变化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line="276" w:lineRule="auto" w:after="0"/>
              <w:ind w:firstLine="0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回读配置，并结合应用订阅日志和实际请求结果判断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Microsoft YaHei" w:hAnsi="Microsoft YaHei" w:eastAsia="Microsoft YaHei"/>
          <w:b w:val="0"/>
          <w:i w:val="0"/>
          <w:sz w:val="24"/>
        </w:rPr>
        <w:t>配置发布接口成功只说明注册配置中心接受了数据，不能替代应用侧验证。排查时应沿“连接地址 → 隔离坐标 → 数据内容 → 应用订阅 → 实际调用结果”的顺序定位。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b w:val="0"/>
        <w:i w:val="0"/>
        <w:sz w:val="19"/>
      </w:rPr>
      <w:t>注册配置中心适配对接最佳实践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 w:cs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注册配置中心适配对接最佳实践</dc:title>
  <dc:subject>客户交付文档</dc:subject>
  <dc:creator/>
  <cp:keywords/>
  <dc:description/>
  <cp:lastModifiedBy/>
  <cp:revision>1</cp:revision>
  <cp:category/>
</cp:coreProperties>
</file>